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DF266" w14:textId="77777777" w:rsidR="00A33088" w:rsidRPr="00A33088" w:rsidRDefault="00A33088" w:rsidP="00A33088">
      <w:pPr>
        <w:spacing w:after="0" w:line="240" w:lineRule="auto"/>
        <w:jc w:val="center"/>
        <w:rPr>
          <w:rFonts w:ascii="Arial" w:eastAsia="Times New Roman" w:hAnsi="Arial" w:cs="Times New Roman"/>
          <w:b/>
          <w:szCs w:val="24"/>
          <w:lang w:eastAsia="de-DE"/>
        </w:rPr>
      </w:pPr>
      <w:bookmarkStart w:id="0" w:name="_GoBack"/>
      <w:bookmarkEnd w:id="0"/>
      <w:r w:rsidRPr="00A33088">
        <w:rPr>
          <w:rFonts w:ascii="Arial" w:eastAsia="Times New Roman" w:hAnsi="Arial" w:cs="Times New Roman"/>
          <w:b/>
          <w:szCs w:val="24"/>
          <w:lang w:eastAsia="de-DE"/>
        </w:rPr>
        <w:t>Bekanntgabe</w:t>
      </w:r>
    </w:p>
    <w:p w14:paraId="1808FF2F" w14:textId="77777777" w:rsidR="00A33088" w:rsidRPr="00A33088" w:rsidRDefault="00A33088" w:rsidP="00A33088">
      <w:pPr>
        <w:spacing w:after="0" w:line="240" w:lineRule="auto"/>
        <w:jc w:val="center"/>
        <w:rPr>
          <w:rFonts w:ascii="Arial" w:eastAsia="Times New Roman" w:hAnsi="Arial" w:cs="Times New Roman"/>
          <w:b/>
          <w:szCs w:val="24"/>
          <w:lang w:eastAsia="de-DE"/>
        </w:rPr>
      </w:pPr>
      <w:r w:rsidRPr="00A33088">
        <w:rPr>
          <w:rFonts w:ascii="Arial" w:eastAsia="Times New Roman" w:hAnsi="Arial" w:cs="Times New Roman"/>
          <w:b/>
          <w:szCs w:val="24"/>
          <w:lang w:eastAsia="de-DE"/>
        </w:rPr>
        <w:t>der Landesdirektion Sachsen</w:t>
      </w:r>
    </w:p>
    <w:p w14:paraId="2C327688" w14:textId="77777777" w:rsidR="00A33088" w:rsidRPr="00A33088" w:rsidRDefault="00A33088" w:rsidP="00A33088">
      <w:pPr>
        <w:spacing w:after="0" w:line="240" w:lineRule="auto"/>
        <w:jc w:val="center"/>
        <w:rPr>
          <w:rFonts w:ascii="Arial" w:eastAsia="Times New Roman" w:hAnsi="Arial" w:cs="Times New Roman"/>
          <w:b/>
          <w:szCs w:val="24"/>
          <w:lang w:eastAsia="de-DE"/>
        </w:rPr>
      </w:pPr>
      <w:r w:rsidRPr="00A33088">
        <w:rPr>
          <w:rFonts w:ascii="Arial" w:eastAsia="Times New Roman" w:hAnsi="Arial" w:cs="Times New Roman"/>
          <w:b/>
          <w:szCs w:val="24"/>
          <w:lang w:eastAsia="de-DE"/>
        </w:rPr>
        <w:t>nach § 5 Absatz 2 des Gesetzes über die Umweltverträglichkeitsprüfung</w:t>
      </w:r>
    </w:p>
    <w:p w14:paraId="46263D48" w14:textId="77777777" w:rsidR="004844A6" w:rsidRDefault="00A33088" w:rsidP="00A33088">
      <w:pPr>
        <w:spacing w:after="0" w:line="240" w:lineRule="auto"/>
        <w:jc w:val="center"/>
        <w:rPr>
          <w:rFonts w:ascii="Arial" w:eastAsia="Times New Roman" w:hAnsi="Arial" w:cs="Times New Roman"/>
          <w:b/>
          <w:szCs w:val="24"/>
          <w:lang w:eastAsia="de-DE"/>
        </w:rPr>
      </w:pPr>
      <w:r w:rsidRPr="00A33088">
        <w:rPr>
          <w:rFonts w:ascii="Arial" w:eastAsia="Times New Roman" w:hAnsi="Arial" w:cs="Times New Roman"/>
          <w:b/>
          <w:szCs w:val="24"/>
          <w:lang w:eastAsia="de-DE"/>
        </w:rPr>
        <w:t xml:space="preserve">für das Vorhaben </w:t>
      </w:r>
      <w:r w:rsidR="00FD57ED">
        <w:rPr>
          <w:rFonts w:ascii="Arial" w:eastAsia="Times New Roman" w:hAnsi="Arial" w:cs="Times New Roman"/>
          <w:b/>
          <w:szCs w:val="24"/>
          <w:lang w:eastAsia="de-DE"/>
        </w:rPr>
        <w:t>„</w:t>
      </w:r>
      <w:r w:rsidR="004844A6">
        <w:rPr>
          <w:rFonts w:ascii="Arial" w:eastAsia="Times New Roman" w:hAnsi="Arial" w:cs="Times New Roman"/>
          <w:b/>
          <w:szCs w:val="24"/>
          <w:lang w:eastAsia="de-DE"/>
        </w:rPr>
        <w:t xml:space="preserve">Neubau der Bundesautobahn A 17 Dresden – Bundesgrenze D/CR, Planfeststellungsabschnitt 1.1, Autobahndreieck A 4/ A 17 bis zur Anschlussstelle </w:t>
      </w:r>
    </w:p>
    <w:p w14:paraId="26FA0BAF" w14:textId="2CB768EA" w:rsidR="00A33088" w:rsidRPr="00A33088" w:rsidRDefault="004844A6" w:rsidP="00A33088">
      <w:pPr>
        <w:spacing w:after="0" w:line="240" w:lineRule="auto"/>
        <w:jc w:val="center"/>
        <w:rPr>
          <w:rFonts w:ascii="Arial" w:eastAsia="Times New Roman" w:hAnsi="Arial" w:cs="Times New Roman"/>
          <w:b/>
          <w:szCs w:val="24"/>
          <w:lang w:eastAsia="de-DE"/>
        </w:rPr>
      </w:pPr>
      <w:r>
        <w:rPr>
          <w:rFonts w:ascii="Arial" w:eastAsia="Times New Roman" w:hAnsi="Arial" w:cs="Times New Roman"/>
          <w:b/>
          <w:szCs w:val="24"/>
          <w:lang w:eastAsia="de-DE"/>
        </w:rPr>
        <w:t>B 173 NK 49047071 bis NK 49047072, 2. Planänderung“</w:t>
      </w:r>
      <w:r w:rsidR="00FD57ED" w:rsidRPr="00FD57ED">
        <w:rPr>
          <w:rFonts w:ascii="Arial" w:eastAsia="Times New Roman" w:hAnsi="Arial" w:cs="Times New Roman"/>
          <w:b/>
          <w:szCs w:val="24"/>
          <w:lang w:eastAsia="de-DE"/>
        </w:rPr>
        <w:t xml:space="preserve">, </w:t>
      </w:r>
      <w:r w:rsidR="0050772A">
        <w:rPr>
          <w:rFonts w:ascii="Arial" w:eastAsia="Times New Roman" w:hAnsi="Arial" w:cs="Times New Roman"/>
          <w:b/>
          <w:szCs w:val="24"/>
          <w:lang w:eastAsia="de-DE"/>
        </w:rPr>
        <w:br/>
      </w:r>
    </w:p>
    <w:p w14:paraId="619F0EF7" w14:textId="11DB5536" w:rsidR="00A33088" w:rsidRPr="00A33088" w:rsidRDefault="00A33088" w:rsidP="00A33088">
      <w:pPr>
        <w:spacing w:after="240" w:line="240" w:lineRule="auto"/>
        <w:jc w:val="center"/>
        <w:rPr>
          <w:rFonts w:ascii="Arial" w:eastAsia="Times New Roman" w:hAnsi="Arial" w:cs="Times New Roman"/>
          <w:b/>
          <w:color w:val="0070C0"/>
          <w:szCs w:val="24"/>
          <w:lang w:eastAsia="de-DE"/>
        </w:rPr>
      </w:pPr>
      <w:proofErr w:type="spellStart"/>
      <w:r w:rsidRPr="00A33088">
        <w:rPr>
          <w:rFonts w:ascii="Arial" w:eastAsia="Times New Roman" w:hAnsi="Arial" w:cs="Times New Roman"/>
          <w:b/>
          <w:szCs w:val="24"/>
          <w:lang w:eastAsia="de-DE"/>
        </w:rPr>
        <w:t>Gz</w:t>
      </w:r>
      <w:proofErr w:type="spellEnd"/>
      <w:r w:rsidRPr="00A33088">
        <w:rPr>
          <w:rFonts w:ascii="Arial" w:eastAsia="Times New Roman" w:hAnsi="Arial" w:cs="Times New Roman"/>
          <w:b/>
          <w:szCs w:val="24"/>
          <w:lang w:eastAsia="de-DE"/>
        </w:rPr>
        <w:t xml:space="preserve">.: </w:t>
      </w:r>
      <w:r w:rsidR="004844A6" w:rsidRPr="004844A6">
        <w:rPr>
          <w:rFonts w:ascii="Arial" w:eastAsia="Times New Roman" w:hAnsi="Arial" w:cs="Times New Roman"/>
          <w:b/>
          <w:szCs w:val="24"/>
          <w:lang w:eastAsia="de-DE"/>
        </w:rPr>
        <w:t>32-05</w:t>
      </w:r>
      <w:r w:rsidR="00291066">
        <w:rPr>
          <w:rFonts w:ascii="Arial" w:eastAsia="Times New Roman" w:hAnsi="Arial" w:cs="Times New Roman"/>
          <w:b/>
          <w:szCs w:val="24"/>
          <w:lang w:eastAsia="de-DE"/>
        </w:rPr>
        <w:t>22/1315/3</w:t>
      </w:r>
    </w:p>
    <w:p w14:paraId="2E0E0421" w14:textId="32427ADF" w:rsidR="00A33088" w:rsidRPr="00A33088" w:rsidRDefault="00A33088" w:rsidP="00A33088">
      <w:pPr>
        <w:spacing w:after="240" w:line="240" w:lineRule="auto"/>
        <w:jc w:val="center"/>
        <w:rPr>
          <w:rFonts w:ascii="Arial" w:eastAsia="Times New Roman" w:hAnsi="Arial" w:cs="Times New Roman"/>
          <w:b/>
          <w:color w:val="0070C0"/>
          <w:szCs w:val="24"/>
          <w:lang w:eastAsia="de-DE"/>
        </w:rPr>
      </w:pPr>
      <w:r w:rsidRPr="00A33088">
        <w:rPr>
          <w:rFonts w:ascii="Arial" w:eastAsia="Times New Roman" w:hAnsi="Arial" w:cs="Times New Roman"/>
          <w:b/>
          <w:szCs w:val="24"/>
          <w:lang w:eastAsia="de-DE"/>
        </w:rPr>
        <w:t xml:space="preserve">Vom </w:t>
      </w:r>
      <w:r w:rsidR="004844A6">
        <w:rPr>
          <w:rFonts w:ascii="Arial" w:eastAsia="Times New Roman" w:hAnsi="Arial" w:cs="Times New Roman"/>
          <w:b/>
          <w:szCs w:val="24"/>
          <w:lang w:eastAsia="de-DE"/>
        </w:rPr>
        <w:t>16</w:t>
      </w:r>
      <w:r w:rsidR="0050772A" w:rsidRPr="0050772A">
        <w:rPr>
          <w:rFonts w:ascii="Arial" w:eastAsia="Times New Roman" w:hAnsi="Arial" w:cs="Times New Roman"/>
          <w:b/>
          <w:szCs w:val="24"/>
          <w:lang w:eastAsia="de-DE"/>
        </w:rPr>
        <w:t xml:space="preserve">. </w:t>
      </w:r>
      <w:r w:rsidR="004844A6">
        <w:rPr>
          <w:rFonts w:ascii="Arial" w:eastAsia="Times New Roman" w:hAnsi="Arial" w:cs="Times New Roman"/>
          <w:b/>
          <w:szCs w:val="24"/>
          <w:lang w:eastAsia="de-DE"/>
        </w:rPr>
        <w:t>Juni</w:t>
      </w:r>
      <w:r w:rsidR="0050772A" w:rsidRPr="0050772A">
        <w:rPr>
          <w:rFonts w:ascii="Arial" w:eastAsia="Times New Roman" w:hAnsi="Arial" w:cs="Times New Roman"/>
          <w:b/>
          <w:szCs w:val="24"/>
          <w:lang w:eastAsia="de-DE"/>
        </w:rPr>
        <w:t xml:space="preserve"> 202</w:t>
      </w:r>
      <w:r w:rsidR="004844A6">
        <w:rPr>
          <w:rFonts w:ascii="Arial" w:eastAsia="Times New Roman" w:hAnsi="Arial" w:cs="Times New Roman"/>
          <w:b/>
          <w:szCs w:val="24"/>
          <w:lang w:eastAsia="de-DE"/>
        </w:rPr>
        <w:t>5</w:t>
      </w:r>
    </w:p>
    <w:p w14:paraId="6AC13D21" w14:textId="0E884F6F" w:rsidR="00A33088" w:rsidRPr="00A33088" w:rsidRDefault="00A33088" w:rsidP="00A33088">
      <w:pPr>
        <w:spacing w:after="240" w:line="240" w:lineRule="auto"/>
        <w:ind w:firstLine="567"/>
        <w:jc w:val="both"/>
        <w:rPr>
          <w:rFonts w:ascii="Arial" w:eastAsia="Times New Roman" w:hAnsi="Arial" w:cs="Times New Roman"/>
          <w:szCs w:val="24"/>
          <w:lang w:eastAsia="de-DE"/>
        </w:rPr>
      </w:pPr>
      <w:r w:rsidRPr="00A33088">
        <w:rPr>
          <w:rFonts w:ascii="Arial" w:eastAsia="Times New Roman" w:hAnsi="Arial" w:cs="Times New Roman"/>
          <w:szCs w:val="24"/>
          <w:lang w:eastAsia="de-DE"/>
        </w:rPr>
        <w:t xml:space="preserve">Diese Bekanntgabe erfolgt gemäß § 5 Absatz 2 Sätze 1 bis 3 des Gesetzes über die Umweltverträglichkeitsprüfung in der Fassung der Bekanntmachung vom </w:t>
      </w:r>
      <w:r w:rsidR="00D94103">
        <w:rPr>
          <w:rFonts w:ascii="Arial" w:eastAsia="Times New Roman" w:hAnsi="Arial" w:cs="Times New Roman"/>
          <w:szCs w:val="24"/>
          <w:lang w:eastAsia="de-DE"/>
        </w:rPr>
        <w:t>18</w:t>
      </w:r>
      <w:r w:rsidRPr="00A33088">
        <w:rPr>
          <w:rFonts w:ascii="Arial" w:eastAsia="Times New Roman" w:hAnsi="Arial" w:cs="Times New Roman"/>
          <w:szCs w:val="24"/>
          <w:lang w:eastAsia="de-DE"/>
        </w:rPr>
        <w:t>. </w:t>
      </w:r>
      <w:r w:rsidR="00D94103">
        <w:rPr>
          <w:rFonts w:ascii="Arial" w:eastAsia="Times New Roman" w:hAnsi="Arial" w:cs="Times New Roman"/>
          <w:szCs w:val="24"/>
          <w:lang w:eastAsia="de-DE"/>
        </w:rPr>
        <w:t xml:space="preserve">März 2021 </w:t>
      </w:r>
      <w:r w:rsidRPr="00A33088">
        <w:rPr>
          <w:rFonts w:ascii="Arial" w:eastAsia="Times New Roman" w:hAnsi="Arial" w:cs="Times New Roman"/>
          <w:szCs w:val="24"/>
          <w:lang w:eastAsia="de-DE"/>
        </w:rPr>
        <w:t>(BGBl. I S. </w:t>
      </w:r>
      <w:r w:rsidR="00D94103">
        <w:rPr>
          <w:rFonts w:ascii="Arial" w:eastAsia="Times New Roman" w:hAnsi="Arial" w:cs="Times New Roman"/>
          <w:szCs w:val="24"/>
          <w:lang w:eastAsia="de-DE"/>
        </w:rPr>
        <w:t>540</w:t>
      </w:r>
      <w:r w:rsidRPr="00A33088">
        <w:rPr>
          <w:rFonts w:ascii="Arial" w:eastAsia="Times New Roman" w:hAnsi="Arial" w:cs="Times New Roman"/>
          <w:szCs w:val="24"/>
          <w:lang w:eastAsia="de-DE"/>
        </w:rPr>
        <w:t xml:space="preserve">), das zuletzt durch </w:t>
      </w:r>
      <w:r w:rsidR="00D94103">
        <w:rPr>
          <w:rFonts w:ascii="Arial" w:eastAsia="Times New Roman" w:hAnsi="Arial" w:cs="Times New Roman"/>
          <w:szCs w:val="24"/>
          <w:lang w:eastAsia="de-DE"/>
        </w:rPr>
        <w:t>Artikel 10</w:t>
      </w:r>
      <w:r w:rsidRPr="00A33088">
        <w:rPr>
          <w:rFonts w:ascii="Arial" w:eastAsia="Times New Roman" w:hAnsi="Arial" w:cs="Times New Roman"/>
          <w:szCs w:val="24"/>
          <w:lang w:eastAsia="de-DE"/>
        </w:rPr>
        <w:t xml:space="preserve"> des Gesetzes vom </w:t>
      </w:r>
      <w:r w:rsidR="00D94103">
        <w:rPr>
          <w:rFonts w:ascii="Arial" w:eastAsia="Times New Roman" w:hAnsi="Arial" w:cs="Times New Roman"/>
          <w:szCs w:val="24"/>
          <w:lang w:eastAsia="de-DE"/>
        </w:rPr>
        <w:t>23</w:t>
      </w:r>
      <w:r w:rsidRPr="00A33088">
        <w:rPr>
          <w:rFonts w:ascii="Arial" w:eastAsia="Times New Roman" w:hAnsi="Arial" w:cs="Times New Roman"/>
          <w:szCs w:val="24"/>
          <w:lang w:eastAsia="de-DE"/>
        </w:rPr>
        <w:t>. </w:t>
      </w:r>
      <w:r w:rsidR="00D94103">
        <w:rPr>
          <w:rFonts w:ascii="Arial" w:eastAsia="Times New Roman" w:hAnsi="Arial" w:cs="Times New Roman"/>
          <w:szCs w:val="24"/>
          <w:lang w:eastAsia="de-DE"/>
        </w:rPr>
        <w:t>Oktober 2024</w:t>
      </w:r>
      <w:r w:rsidRPr="00A33088">
        <w:rPr>
          <w:rFonts w:ascii="Arial" w:eastAsia="Times New Roman" w:hAnsi="Arial" w:cs="Times New Roman"/>
          <w:szCs w:val="24"/>
          <w:lang w:eastAsia="de-DE"/>
        </w:rPr>
        <w:t xml:space="preserve"> (BGBl. </w:t>
      </w:r>
      <w:r w:rsidR="00D94103">
        <w:rPr>
          <w:rFonts w:ascii="Arial" w:eastAsia="Times New Roman" w:hAnsi="Arial" w:cs="Times New Roman"/>
          <w:szCs w:val="24"/>
          <w:lang w:eastAsia="de-DE"/>
        </w:rPr>
        <w:t>I Nr. 323</w:t>
      </w:r>
      <w:r w:rsidRPr="00A33088">
        <w:rPr>
          <w:rFonts w:ascii="Arial" w:eastAsia="Times New Roman" w:hAnsi="Arial" w:cs="Times New Roman"/>
          <w:szCs w:val="24"/>
          <w:lang w:eastAsia="de-DE"/>
        </w:rPr>
        <w:t>) geändert worden ist.</w:t>
      </w:r>
    </w:p>
    <w:p w14:paraId="1252FE59" w14:textId="44FA9ED2" w:rsidR="00A33088" w:rsidRDefault="007E7CDF" w:rsidP="00F22AB5">
      <w:pPr>
        <w:spacing w:before="240" w:after="240" w:line="240" w:lineRule="auto"/>
        <w:ind w:firstLine="567"/>
        <w:jc w:val="both"/>
        <w:rPr>
          <w:rFonts w:ascii="Arial" w:eastAsia="Times New Roman" w:hAnsi="Arial" w:cs="Arial"/>
          <w:lang w:eastAsia="de-DE"/>
        </w:rPr>
      </w:pPr>
      <w:r>
        <w:rPr>
          <w:rFonts w:ascii="Arial" w:eastAsia="Times New Roman" w:hAnsi="Arial" w:cs="Times New Roman"/>
          <w:szCs w:val="24"/>
          <w:lang w:eastAsia="de-DE"/>
        </w:rPr>
        <w:t xml:space="preserve">Das </w:t>
      </w:r>
      <w:r w:rsidR="00291066">
        <w:rPr>
          <w:rFonts w:ascii="Arial" w:eastAsia="Times New Roman" w:hAnsi="Arial" w:cs="Times New Roman"/>
          <w:szCs w:val="24"/>
          <w:lang w:eastAsia="de-DE"/>
        </w:rPr>
        <w:t xml:space="preserve">ehemalige </w:t>
      </w:r>
      <w:r w:rsidR="00580C2D">
        <w:rPr>
          <w:rFonts w:ascii="Arial" w:eastAsia="Times New Roman" w:hAnsi="Arial" w:cs="Times New Roman"/>
          <w:szCs w:val="24"/>
          <w:lang w:eastAsia="de-DE"/>
        </w:rPr>
        <w:t xml:space="preserve">Autobahnamt Sachsen hat bei der damaligen </w:t>
      </w:r>
      <w:r w:rsidR="00A33088" w:rsidRPr="00A33088">
        <w:rPr>
          <w:rFonts w:ascii="Arial" w:eastAsia="Times New Roman" w:hAnsi="Arial" w:cs="Times New Roman"/>
          <w:szCs w:val="24"/>
          <w:lang w:eastAsia="de-DE"/>
        </w:rPr>
        <w:t xml:space="preserve">Landesdirektion </w:t>
      </w:r>
      <w:r w:rsidR="00580C2D">
        <w:rPr>
          <w:rFonts w:ascii="Arial" w:eastAsia="Times New Roman" w:hAnsi="Arial" w:cs="Times New Roman"/>
          <w:szCs w:val="24"/>
          <w:lang w:eastAsia="de-DE"/>
        </w:rPr>
        <w:t xml:space="preserve">Dresden (jetzt Landesdirektion </w:t>
      </w:r>
      <w:r w:rsidR="00A33088" w:rsidRPr="00A33088">
        <w:rPr>
          <w:rFonts w:ascii="Arial" w:eastAsia="Times New Roman" w:hAnsi="Arial" w:cs="Times New Roman"/>
          <w:szCs w:val="24"/>
          <w:lang w:eastAsia="de-DE"/>
        </w:rPr>
        <w:t>Sachsen</w:t>
      </w:r>
      <w:r w:rsidR="00580C2D">
        <w:rPr>
          <w:rFonts w:ascii="Arial" w:eastAsia="Times New Roman" w:hAnsi="Arial" w:cs="Times New Roman"/>
          <w:szCs w:val="24"/>
          <w:lang w:eastAsia="de-DE"/>
        </w:rPr>
        <w:t>)</w:t>
      </w:r>
      <w:r w:rsidR="00A33088" w:rsidRPr="00A33088">
        <w:rPr>
          <w:rFonts w:ascii="Arial" w:eastAsia="Times New Roman" w:hAnsi="Arial" w:cs="Times New Roman"/>
          <w:szCs w:val="24"/>
          <w:lang w:eastAsia="de-DE"/>
        </w:rPr>
        <w:t xml:space="preserve"> mit Schreiben vom</w:t>
      </w:r>
      <w:r w:rsidR="00580C2D">
        <w:rPr>
          <w:rFonts w:ascii="Arial" w:eastAsia="Times New Roman" w:hAnsi="Arial" w:cs="Times New Roman"/>
          <w:szCs w:val="24"/>
          <w:lang w:eastAsia="de-DE"/>
        </w:rPr>
        <w:t xml:space="preserve"> 30</w:t>
      </w:r>
      <w:r>
        <w:rPr>
          <w:rFonts w:ascii="Arial" w:eastAsia="Times New Roman" w:hAnsi="Arial" w:cs="Times New Roman"/>
          <w:szCs w:val="24"/>
          <w:lang w:eastAsia="de-DE"/>
        </w:rPr>
        <w:t xml:space="preserve">. </w:t>
      </w:r>
      <w:r w:rsidR="00580C2D">
        <w:rPr>
          <w:rFonts w:ascii="Arial" w:eastAsia="Times New Roman" w:hAnsi="Arial" w:cs="Times New Roman"/>
          <w:szCs w:val="24"/>
          <w:lang w:eastAsia="de-DE"/>
        </w:rPr>
        <w:t>Juni 2011</w:t>
      </w:r>
      <w:r>
        <w:rPr>
          <w:rFonts w:ascii="Arial" w:eastAsia="Times New Roman" w:hAnsi="Arial" w:cs="Times New Roman"/>
          <w:szCs w:val="24"/>
          <w:lang w:eastAsia="de-DE"/>
        </w:rPr>
        <w:t xml:space="preserve"> </w:t>
      </w:r>
      <w:r w:rsidR="00A33088" w:rsidRPr="00A33088">
        <w:rPr>
          <w:rFonts w:ascii="Arial" w:eastAsia="Times New Roman" w:hAnsi="Arial" w:cs="Arial"/>
          <w:lang w:eastAsia="de-DE"/>
        </w:rPr>
        <w:t xml:space="preserve">eine Änderung des Vorhabens angezeigt und dessen Zulassung </w:t>
      </w:r>
      <w:r w:rsidR="00F22AB5">
        <w:rPr>
          <w:rFonts w:ascii="Arial" w:eastAsia="Times New Roman" w:hAnsi="Arial" w:cs="Arial"/>
          <w:lang w:eastAsia="de-DE"/>
        </w:rPr>
        <w:t>beantragt, um das im Planfeststellungsbeschluss vom 24. Juli 1998 (</w:t>
      </w:r>
      <w:proofErr w:type="spellStart"/>
      <w:r w:rsidR="00F22AB5">
        <w:rPr>
          <w:rFonts w:ascii="Arial" w:eastAsia="Times New Roman" w:hAnsi="Arial" w:cs="Arial"/>
          <w:lang w:eastAsia="de-DE"/>
        </w:rPr>
        <w:t>Gz</w:t>
      </w:r>
      <w:proofErr w:type="spellEnd"/>
      <w:r w:rsidR="00F22AB5">
        <w:rPr>
          <w:rFonts w:ascii="Arial" w:eastAsia="Times New Roman" w:hAnsi="Arial" w:cs="Arial"/>
          <w:lang w:eastAsia="de-DE"/>
        </w:rPr>
        <w:t xml:space="preserve">.: 41-0513.25/10 – A 17) festgestellte Kompensationsdefizit von 15 ha vollständig auszugleichen. Für das Kompensationsdefizit wurde im o.g. Planfeststellungsbeschluss unter der Ziffer 4.4.9 in Verbindung mit Ziffer 4.4.11 ein Ergänzungsvorbehalt für weitere Kompensationsmaßnahmen mitaufgenommen. </w:t>
      </w:r>
    </w:p>
    <w:p w14:paraId="14F44A44" w14:textId="6C139BCA" w:rsidR="00A33088" w:rsidRDefault="00F22AB5" w:rsidP="00A33088">
      <w:pPr>
        <w:spacing w:before="240" w:after="240" w:line="240" w:lineRule="auto"/>
        <w:ind w:firstLine="567"/>
        <w:jc w:val="both"/>
        <w:rPr>
          <w:rFonts w:ascii="Arial" w:eastAsia="Times New Roman" w:hAnsi="Arial" w:cs="Times New Roman"/>
          <w:szCs w:val="24"/>
          <w:lang w:eastAsia="de-DE"/>
        </w:rPr>
      </w:pPr>
      <w:r>
        <w:rPr>
          <w:rFonts w:ascii="Arial" w:eastAsia="Times New Roman" w:hAnsi="Arial" w:cs="Arial"/>
          <w:lang w:eastAsia="de-DE"/>
        </w:rPr>
        <w:t xml:space="preserve">Für die Ersatzmaßnahme E32 (Aufforstung/ Flurgehölze </w:t>
      </w:r>
      <w:proofErr w:type="spellStart"/>
      <w:r>
        <w:rPr>
          <w:rFonts w:ascii="Arial" w:eastAsia="Times New Roman" w:hAnsi="Arial" w:cs="Arial"/>
          <w:lang w:eastAsia="de-DE"/>
        </w:rPr>
        <w:t>Zöllmen</w:t>
      </w:r>
      <w:proofErr w:type="spellEnd"/>
      <w:r>
        <w:rPr>
          <w:rFonts w:ascii="Arial" w:eastAsia="Times New Roman" w:hAnsi="Arial" w:cs="Arial"/>
          <w:lang w:eastAsia="de-DE"/>
        </w:rPr>
        <w:t xml:space="preserve">) auf einer Fläche von 3,5 ha besteht nach Nr. 17.1.3 der Anlage 1 des Gesetzes über die Umweltverträglichkeitsprüfung (UVPG) eine Verpflichtung zur standortbezogenen Vorprüfung des Einzelfalls. </w:t>
      </w:r>
      <w:r w:rsidR="00A33088" w:rsidRPr="00A33088">
        <w:rPr>
          <w:rFonts w:ascii="Arial" w:eastAsia="Times New Roman" w:hAnsi="Arial" w:cs="Times New Roman"/>
          <w:szCs w:val="24"/>
          <w:lang w:eastAsia="de-DE"/>
        </w:rPr>
        <w:t>Dementsprechend hat die Landesdirektion Sachsen eine standortbezogene Vorprüfung des Einzelfalls vorgenommen.</w:t>
      </w:r>
      <w:r>
        <w:rPr>
          <w:rFonts w:ascii="Arial" w:eastAsia="Times New Roman" w:hAnsi="Arial" w:cs="Times New Roman"/>
          <w:szCs w:val="24"/>
          <w:lang w:eastAsia="de-DE"/>
        </w:rPr>
        <w:t xml:space="preserve"> Hierzu hat </w:t>
      </w:r>
      <w:r w:rsidR="00DE3D37">
        <w:rPr>
          <w:rFonts w:ascii="Arial" w:eastAsia="Times New Roman" w:hAnsi="Arial" w:cs="Times New Roman"/>
          <w:szCs w:val="24"/>
          <w:lang w:eastAsia="de-DE"/>
        </w:rPr>
        <w:t>die</w:t>
      </w:r>
      <w:r>
        <w:rPr>
          <w:rFonts w:ascii="Arial" w:eastAsia="Times New Roman" w:hAnsi="Arial" w:cs="Times New Roman"/>
          <w:szCs w:val="24"/>
          <w:lang w:eastAsia="de-DE"/>
        </w:rPr>
        <w:t xml:space="preserve"> Autobahn GmbH des Bundes/ Niederlassung Ost, die seit dem 1. Januar 2021</w:t>
      </w:r>
      <w:r w:rsidR="00DE3D37">
        <w:rPr>
          <w:rFonts w:ascii="Arial" w:eastAsia="Times New Roman" w:hAnsi="Arial" w:cs="Times New Roman"/>
          <w:szCs w:val="24"/>
          <w:lang w:eastAsia="de-DE"/>
        </w:rPr>
        <w:t xml:space="preserve"> </w:t>
      </w:r>
      <w:r>
        <w:rPr>
          <w:rFonts w:ascii="Arial" w:eastAsia="Times New Roman" w:hAnsi="Arial" w:cs="Times New Roman"/>
          <w:szCs w:val="24"/>
          <w:lang w:eastAsia="de-DE"/>
        </w:rPr>
        <w:t>gemäß § 10 des Fernstraßen-Überleitungsgesetzes (</w:t>
      </w:r>
      <w:proofErr w:type="spellStart"/>
      <w:r>
        <w:rPr>
          <w:rFonts w:ascii="Arial" w:eastAsia="Times New Roman" w:hAnsi="Arial" w:cs="Times New Roman"/>
          <w:szCs w:val="24"/>
          <w:lang w:eastAsia="de-DE"/>
        </w:rPr>
        <w:t>FernstrÜG</w:t>
      </w:r>
      <w:proofErr w:type="spellEnd"/>
      <w:r>
        <w:rPr>
          <w:rFonts w:ascii="Arial" w:eastAsia="Times New Roman" w:hAnsi="Arial" w:cs="Times New Roman"/>
          <w:szCs w:val="24"/>
          <w:lang w:eastAsia="de-DE"/>
        </w:rPr>
        <w:t xml:space="preserve">) in Verbindung mit § 6 </w:t>
      </w:r>
      <w:r w:rsidR="00483820">
        <w:rPr>
          <w:rFonts w:ascii="Arial" w:eastAsia="Times New Roman" w:hAnsi="Arial" w:cs="Times New Roman"/>
          <w:szCs w:val="24"/>
          <w:lang w:eastAsia="de-DE"/>
        </w:rPr>
        <w:t>des Infrastrukturgesellschaftserrichtungsgesetzes (</w:t>
      </w:r>
      <w:proofErr w:type="spellStart"/>
      <w:r w:rsidR="00483820">
        <w:rPr>
          <w:rFonts w:ascii="Arial" w:eastAsia="Times New Roman" w:hAnsi="Arial" w:cs="Times New Roman"/>
          <w:szCs w:val="24"/>
          <w:lang w:eastAsia="de-DE"/>
        </w:rPr>
        <w:t>InfrGG</w:t>
      </w:r>
      <w:proofErr w:type="spellEnd"/>
      <w:r w:rsidR="00483820">
        <w:rPr>
          <w:rFonts w:ascii="Arial" w:eastAsia="Times New Roman" w:hAnsi="Arial" w:cs="Times New Roman"/>
          <w:szCs w:val="24"/>
          <w:lang w:eastAsia="de-DE"/>
        </w:rPr>
        <w:t xml:space="preserve">) in die Rechte und Pflichten des laufenden Verfahrens eingetreten ist, mit Schreiben vom 6. November 2024 die umweltbezogene Unterlage für die standortbezogene Vorprüfung bei der Landesdirektion Sachsen eingereicht.  </w:t>
      </w:r>
    </w:p>
    <w:p w14:paraId="1C4E452C" w14:textId="064ED55E" w:rsidR="00683594" w:rsidRDefault="00A33088" w:rsidP="00A33088">
      <w:pPr>
        <w:spacing w:before="240" w:after="240" w:line="240" w:lineRule="auto"/>
        <w:ind w:firstLine="567"/>
        <w:jc w:val="both"/>
        <w:rPr>
          <w:rFonts w:ascii="Arial" w:eastAsia="Times New Roman" w:hAnsi="Arial" w:cs="Times New Roman"/>
          <w:szCs w:val="24"/>
          <w:lang w:eastAsia="de-DE"/>
        </w:rPr>
      </w:pPr>
      <w:r w:rsidRPr="00A33088">
        <w:rPr>
          <w:rFonts w:ascii="Arial" w:eastAsia="Times New Roman" w:hAnsi="Arial" w:cs="Times New Roman"/>
          <w:szCs w:val="24"/>
          <w:lang w:eastAsia="de-DE"/>
        </w:rPr>
        <w:t xml:space="preserve">Im Rahmen dieser Vorprüfung wurde am </w:t>
      </w:r>
      <w:r w:rsidR="005E77D7">
        <w:rPr>
          <w:rFonts w:ascii="Arial" w:eastAsia="Times New Roman" w:hAnsi="Arial" w:cs="Times New Roman"/>
          <w:szCs w:val="24"/>
          <w:lang w:eastAsia="de-DE"/>
        </w:rPr>
        <w:t>16. Juni</w:t>
      </w:r>
      <w:r w:rsidR="00C30759" w:rsidRPr="00C30759">
        <w:rPr>
          <w:rFonts w:ascii="Arial" w:eastAsia="Times New Roman" w:hAnsi="Arial" w:cs="Times New Roman"/>
          <w:szCs w:val="24"/>
          <w:lang w:eastAsia="de-DE"/>
        </w:rPr>
        <w:t xml:space="preserve"> 202</w:t>
      </w:r>
      <w:r w:rsidR="005E77D7">
        <w:rPr>
          <w:rFonts w:ascii="Arial" w:eastAsia="Times New Roman" w:hAnsi="Arial" w:cs="Times New Roman"/>
          <w:szCs w:val="24"/>
          <w:lang w:eastAsia="de-DE"/>
        </w:rPr>
        <w:t>5</w:t>
      </w:r>
      <w:r w:rsidRPr="00A33088">
        <w:rPr>
          <w:rFonts w:ascii="Arial" w:eastAsia="Times New Roman" w:hAnsi="Arial" w:cs="Times New Roman"/>
          <w:szCs w:val="24"/>
          <w:lang w:eastAsia="de-DE"/>
        </w:rPr>
        <w:t xml:space="preserve"> festgestellt, dass keine Pflicht zur Durchführung einer Umweltverträglichkeitsprüfung besteht. Das Vorhaben </w:t>
      </w:r>
      <w:r w:rsidR="00AC37A9">
        <w:rPr>
          <w:rFonts w:ascii="Arial" w:eastAsia="Times New Roman" w:hAnsi="Arial" w:cs="Times New Roman"/>
          <w:szCs w:val="24"/>
          <w:lang w:eastAsia="de-DE"/>
        </w:rPr>
        <w:t>kann</w:t>
      </w:r>
      <w:r w:rsidRPr="00A33088">
        <w:rPr>
          <w:rFonts w:ascii="Arial" w:eastAsia="Times New Roman" w:hAnsi="Arial" w:cs="Times New Roman"/>
          <w:szCs w:val="24"/>
          <w:lang w:eastAsia="de-DE"/>
        </w:rPr>
        <w:t xml:space="preserve"> keine erheblichen nachteiligen Umweltauswirkungen auf die Umweltschutzgüter, die nach dem Gesetz über die Umweltverträglichkeitsprüfung bei der Zulassungsentscheidung zu berücksichtigen wären</w:t>
      </w:r>
      <w:r w:rsidR="00AC37A9">
        <w:rPr>
          <w:rFonts w:ascii="Arial" w:eastAsia="Times New Roman" w:hAnsi="Arial" w:cs="Times New Roman"/>
          <w:szCs w:val="24"/>
          <w:lang w:eastAsia="de-DE"/>
        </w:rPr>
        <w:t>, haben</w:t>
      </w:r>
      <w:r w:rsidRPr="00A33088">
        <w:rPr>
          <w:rFonts w:ascii="Arial" w:eastAsia="Times New Roman" w:hAnsi="Arial" w:cs="Times New Roman"/>
          <w:szCs w:val="24"/>
          <w:lang w:eastAsia="de-DE"/>
        </w:rPr>
        <w:t>. Für diese Einschätzung sind folgende wesentliche Gründe</w:t>
      </w:r>
      <w:r w:rsidR="00683594">
        <w:rPr>
          <w:rFonts w:ascii="Arial" w:eastAsia="Times New Roman" w:hAnsi="Arial" w:cs="Times New Roman"/>
          <w:szCs w:val="24"/>
          <w:lang w:eastAsia="de-DE"/>
        </w:rPr>
        <w:t xml:space="preserve"> </w:t>
      </w:r>
      <w:r w:rsidRPr="00A33088">
        <w:rPr>
          <w:rFonts w:ascii="Arial" w:eastAsia="Times New Roman" w:hAnsi="Arial" w:cs="Times New Roman"/>
          <w:szCs w:val="24"/>
          <w:lang w:eastAsia="de-DE"/>
        </w:rPr>
        <w:t>maßgebend:</w:t>
      </w:r>
    </w:p>
    <w:p w14:paraId="78D81AD3" w14:textId="1F542F0B" w:rsidR="00F64EF2" w:rsidRDefault="00683594" w:rsidP="003D1E51">
      <w:pPr>
        <w:spacing w:before="240" w:after="240" w:line="240" w:lineRule="auto"/>
        <w:ind w:firstLine="567"/>
        <w:jc w:val="both"/>
        <w:rPr>
          <w:rFonts w:ascii="Arial" w:eastAsia="Times New Roman" w:hAnsi="Arial" w:cs="Times New Roman"/>
          <w:szCs w:val="24"/>
          <w:lang w:eastAsia="de-DE"/>
        </w:rPr>
      </w:pPr>
      <w:r>
        <w:rPr>
          <w:rFonts w:ascii="Arial" w:eastAsia="Times New Roman" w:hAnsi="Arial" w:cs="Times New Roman"/>
          <w:szCs w:val="24"/>
          <w:lang w:eastAsia="de-DE"/>
        </w:rPr>
        <w:t>Die aufzuforstende Fläche</w:t>
      </w:r>
      <w:r w:rsidR="005E77D7">
        <w:rPr>
          <w:rFonts w:ascii="Arial" w:eastAsia="Times New Roman" w:hAnsi="Arial" w:cs="Times New Roman"/>
          <w:szCs w:val="24"/>
          <w:lang w:eastAsia="de-DE"/>
        </w:rPr>
        <w:t xml:space="preserve"> hat eine Größe von ca. 3,5 ha</w:t>
      </w:r>
      <w:r w:rsidR="003D1E51">
        <w:rPr>
          <w:rFonts w:ascii="Arial" w:eastAsia="Times New Roman" w:hAnsi="Arial" w:cs="Times New Roman"/>
          <w:szCs w:val="24"/>
          <w:lang w:eastAsia="de-DE"/>
        </w:rPr>
        <w:t xml:space="preserve"> und befindet sich im Südwesten der Stadt Dresden</w:t>
      </w:r>
      <w:r w:rsidR="00D9534F">
        <w:rPr>
          <w:rFonts w:ascii="Arial" w:eastAsia="Times New Roman" w:hAnsi="Arial" w:cs="Times New Roman"/>
          <w:szCs w:val="24"/>
          <w:lang w:eastAsia="de-DE"/>
        </w:rPr>
        <w:t xml:space="preserve">, südöstlich der Bundesautobahn A 17, Anschlussstelle </w:t>
      </w:r>
      <w:proofErr w:type="spellStart"/>
      <w:r w:rsidR="00D9534F">
        <w:rPr>
          <w:rFonts w:ascii="Arial" w:eastAsia="Times New Roman" w:hAnsi="Arial" w:cs="Times New Roman"/>
          <w:szCs w:val="24"/>
          <w:lang w:eastAsia="de-DE"/>
        </w:rPr>
        <w:t>Gorbitz</w:t>
      </w:r>
      <w:proofErr w:type="spellEnd"/>
      <w:r w:rsidR="00D9534F">
        <w:rPr>
          <w:rFonts w:ascii="Arial" w:eastAsia="Times New Roman" w:hAnsi="Arial" w:cs="Times New Roman"/>
          <w:szCs w:val="24"/>
          <w:lang w:eastAsia="de-DE"/>
        </w:rPr>
        <w:t xml:space="preserve">. </w:t>
      </w:r>
      <w:r w:rsidR="0049660F">
        <w:rPr>
          <w:rFonts w:ascii="Arial" w:eastAsia="Times New Roman" w:hAnsi="Arial" w:cs="Times New Roman"/>
          <w:szCs w:val="24"/>
          <w:lang w:eastAsia="de-DE"/>
        </w:rPr>
        <w:t xml:space="preserve">Auf der Maßnahmenfläche werden ein naturnaher Laubwald aufgeforstet sowie standortgerechte Bäume und Sträucher zur Entwicklung strukturreicher Flurgehölze (Hecken, Baumreihen, Feldgehölze etc.) gepflanzt. </w:t>
      </w:r>
      <w:r w:rsidR="00BE7053">
        <w:rPr>
          <w:rFonts w:ascii="Arial" w:eastAsia="Times New Roman" w:hAnsi="Arial" w:cs="Times New Roman"/>
          <w:szCs w:val="24"/>
          <w:lang w:eastAsia="de-DE"/>
        </w:rPr>
        <w:t xml:space="preserve"> </w:t>
      </w:r>
      <w:r w:rsidR="00F45D79">
        <w:rPr>
          <w:rFonts w:ascii="Arial" w:eastAsia="Times New Roman" w:hAnsi="Arial" w:cs="Times New Roman"/>
          <w:szCs w:val="24"/>
          <w:lang w:eastAsia="de-DE"/>
        </w:rPr>
        <w:t>Die Maßnahme dient dem Ausgleich von Eingriffen, die durch den Bau der Bundesautobahn A 17 verursacht w</w:t>
      </w:r>
      <w:r w:rsidR="00DE3D37">
        <w:rPr>
          <w:rFonts w:ascii="Arial" w:eastAsia="Times New Roman" w:hAnsi="Arial" w:cs="Times New Roman"/>
          <w:szCs w:val="24"/>
          <w:lang w:eastAsia="de-DE"/>
        </w:rPr>
        <w:t>urden;</w:t>
      </w:r>
      <w:r w:rsidR="00F45D79">
        <w:rPr>
          <w:rFonts w:ascii="Arial" w:eastAsia="Times New Roman" w:hAnsi="Arial" w:cs="Times New Roman"/>
          <w:szCs w:val="24"/>
          <w:lang w:eastAsia="de-DE"/>
        </w:rPr>
        <w:t xml:space="preserve"> insbesondere</w:t>
      </w:r>
      <w:r w:rsidR="00DE3D37">
        <w:rPr>
          <w:rFonts w:ascii="Arial" w:eastAsia="Times New Roman" w:hAnsi="Arial" w:cs="Times New Roman"/>
          <w:szCs w:val="24"/>
          <w:lang w:eastAsia="de-DE"/>
        </w:rPr>
        <w:t xml:space="preserve"> </w:t>
      </w:r>
      <w:r w:rsidR="00F45D79">
        <w:rPr>
          <w:rFonts w:ascii="Arial" w:eastAsia="Times New Roman" w:hAnsi="Arial" w:cs="Times New Roman"/>
          <w:szCs w:val="24"/>
          <w:lang w:eastAsia="de-DE"/>
        </w:rPr>
        <w:t xml:space="preserve">der Verbesserung des Bodenzustandes, der Erhöhung des biotischen Potentials und des Wasserrückhaltevermögens. Gleichzeitig trägt die Maßnahme zur Vernetzung der Biotopstrukturen und der Aufwertung des Landschaftsbildes </w:t>
      </w:r>
      <w:r w:rsidR="00DE3D37">
        <w:rPr>
          <w:rFonts w:ascii="Arial" w:eastAsia="Times New Roman" w:hAnsi="Arial" w:cs="Times New Roman"/>
          <w:szCs w:val="24"/>
          <w:lang w:eastAsia="de-DE"/>
        </w:rPr>
        <w:t xml:space="preserve">im Vorhabenbereich </w:t>
      </w:r>
      <w:r w:rsidR="00F45D79">
        <w:rPr>
          <w:rFonts w:ascii="Arial" w:eastAsia="Times New Roman" w:hAnsi="Arial" w:cs="Times New Roman"/>
          <w:szCs w:val="24"/>
          <w:lang w:eastAsia="de-DE"/>
        </w:rPr>
        <w:t xml:space="preserve">bei.  </w:t>
      </w:r>
    </w:p>
    <w:p w14:paraId="3CE92477" w14:textId="0CE4A17F" w:rsidR="00F64EF2" w:rsidRPr="00F64EF2" w:rsidRDefault="00F64EF2" w:rsidP="00F64EF2">
      <w:pPr>
        <w:spacing w:before="240" w:after="240" w:line="240" w:lineRule="auto"/>
        <w:ind w:firstLine="708"/>
        <w:jc w:val="both"/>
        <w:rPr>
          <w:rFonts w:ascii="Arial" w:eastAsia="Times New Roman" w:hAnsi="Arial" w:cs="Times New Roman"/>
          <w:szCs w:val="24"/>
          <w:lang w:eastAsia="de-DE"/>
        </w:rPr>
      </w:pPr>
      <w:r w:rsidRPr="00F64EF2">
        <w:rPr>
          <w:rFonts w:ascii="Arial" w:eastAsia="Times New Roman" w:hAnsi="Arial" w:cs="Times New Roman"/>
          <w:szCs w:val="24"/>
          <w:lang w:eastAsia="de-DE"/>
        </w:rPr>
        <w:t xml:space="preserve">Für die Entscheidung, dass für das Vorhaben keine Pflicht zur Durchführung einer Umweltverträglichkeitsprüfung besteht, sind die folgenden Merkmale des Vorhabens </w:t>
      </w:r>
      <w:r>
        <w:rPr>
          <w:rFonts w:ascii="Arial" w:eastAsia="Times New Roman" w:hAnsi="Arial" w:cs="Times New Roman"/>
          <w:szCs w:val="24"/>
          <w:lang w:eastAsia="de-DE"/>
        </w:rPr>
        <w:t>und des Standorts</w:t>
      </w:r>
      <w:r w:rsidRPr="00F64EF2">
        <w:rPr>
          <w:rFonts w:ascii="Arial" w:eastAsia="Times New Roman" w:hAnsi="Arial" w:cs="Times New Roman"/>
          <w:szCs w:val="24"/>
          <w:lang w:eastAsia="de-DE"/>
        </w:rPr>
        <w:t xml:space="preserve"> maßgebend:</w:t>
      </w:r>
    </w:p>
    <w:p w14:paraId="3E228537" w14:textId="7C53757D" w:rsidR="00C631F0" w:rsidRPr="00C631F0" w:rsidRDefault="009F168D" w:rsidP="00683594">
      <w:pPr>
        <w:spacing w:before="240" w:after="240" w:line="240" w:lineRule="auto"/>
        <w:jc w:val="both"/>
        <w:rPr>
          <w:rFonts w:ascii="Arial" w:eastAsia="Times New Roman" w:hAnsi="Arial" w:cs="Times New Roman"/>
          <w:szCs w:val="24"/>
          <w:lang w:eastAsia="de-DE"/>
        </w:rPr>
      </w:pPr>
      <w:r w:rsidRPr="009F168D">
        <w:rPr>
          <w:rFonts w:ascii="Arial" w:eastAsia="Times New Roman" w:hAnsi="Arial" w:cs="Times New Roman"/>
          <w:szCs w:val="24"/>
          <w:lang w:eastAsia="de-DE"/>
        </w:rPr>
        <w:lastRenderedPageBreak/>
        <w:t xml:space="preserve">Durch die Erstaufforstung sind keine der in Nr. 2.3 der </w:t>
      </w:r>
      <w:r w:rsidRPr="009F168D">
        <w:rPr>
          <w:rFonts w:ascii="Arial" w:eastAsia="Times New Roman" w:hAnsi="Arial" w:cs="Times New Roman"/>
          <w:color w:val="000000"/>
          <w:szCs w:val="24"/>
          <w:lang w:eastAsia="de-DE"/>
        </w:rPr>
        <w:t>Anlage </w:t>
      </w:r>
      <w:hyperlink r:id="rId5" w:history="1">
        <w:r w:rsidRPr="009F168D">
          <w:rPr>
            <w:rFonts w:ascii="Arial" w:eastAsia="Times New Roman" w:hAnsi="Arial" w:cs="Times New Roman"/>
            <w:color w:val="000000"/>
            <w:szCs w:val="24"/>
            <w:u w:val="single"/>
            <w:lang w:eastAsia="de-DE"/>
          </w:rPr>
          <w:t>3</w:t>
        </w:r>
      </w:hyperlink>
      <w:r w:rsidRPr="009F168D">
        <w:rPr>
          <w:rFonts w:ascii="Arial" w:eastAsia="Times New Roman" w:hAnsi="Arial" w:cs="Times New Roman"/>
          <w:szCs w:val="24"/>
          <w:lang w:eastAsia="de-DE"/>
        </w:rPr>
        <w:t xml:space="preserve"> UVPG aufgezählten Gebiete betroffen, die einen Schutzstatus besitzen. Die Maßnahme wird auf einer Fläche realisiert, die bisher überwiegend intensiv landwirtschaftlich genutzt wird. Außer dem Schutzgut Boden werden keine natürlichen Ressourcen in Anspruch genommen. Das Schutzgut Boden erfährt durch die Aufforstung gegenüber der vorherigen Nutzung der Fläche als Acker eine Aufwertung. Durch diese Nutzungsumwandlung </w:t>
      </w:r>
      <w:r w:rsidR="008A7899">
        <w:rPr>
          <w:rFonts w:ascii="Arial" w:eastAsia="Times New Roman" w:hAnsi="Arial" w:cs="Times New Roman"/>
          <w:szCs w:val="24"/>
          <w:lang w:eastAsia="de-DE"/>
        </w:rPr>
        <w:t>verringert</w:t>
      </w:r>
      <w:r w:rsidRPr="009F168D">
        <w:rPr>
          <w:rFonts w:ascii="Arial" w:eastAsia="Times New Roman" w:hAnsi="Arial" w:cs="Times New Roman"/>
          <w:szCs w:val="24"/>
          <w:lang w:eastAsia="de-DE"/>
        </w:rPr>
        <w:t xml:space="preserve"> sich die Nitratkonzentrationen aus der Landwirtschaft im Boden langfristig deutlich</w:t>
      </w:r>
      <w:r w:rsidR="008A7899">
        <w:rPr>
          <w:rFonts w:ascii="Arial" w:eastAsia="Times New Roman" w:hAnsi="Arial" w:cs="Times New Roman"/>
          <w:szCs w:val="24"/>
          <w:lang w:eastAsia="de-DE"/>
        </w:rPr>
        <w:t xml:space="preserve">, da </w:t>
      </w:r>
      <w:r w:rsidRPr="009F168D">
        <w:rPr>
          <w:rFonts w:ascii="Arial" w:eastAsia="Times New Roman" w:hAnsi="Arial" w:cs="Times New Roman"/>
          <w:szCs w:val="24"/>
          <w:lang w:eastAsia="de-DE"/>
        </w:rPr>
        <w:t>zukünftig landwirtschaftlich bedingte, schädliche Schadstoffeinträge in die oben genannten Gebiete (Wald als Pufferzone)</w:t>
      </w:r>
      <w:r w:rsidR="008A7899">
        <w:rPr>
          <w:rFonts w:ascii="Arial" w:eastAsia="Times New Roman" w:hAnsi="Arial" w:cs="Times New Roman"/>
          <w:szCs w:val="24"/>
          <w:lang w:eastAsia="de-DE"/>
        </w:rPr>
        <w:t xml:space="preserve"> unterbleiben</w:t>
      </w:r>
      <w:r w:rsidRPr="009F168D">
        <w:rPr>
          <w:rFonts w:ascii="Arial" w:eastAsia="Times New Roman" w:hAnsi="Arial" w:cs="Times New Roman"/>
          <w:szCs w:val="24"/>
          <w:lang w:eastAsia="de-DE"/>
        </w:rPr>
        <w:t xml:space="preserve">, sodass die Belastung der Gebiete </w:t>
      </w:r>
      <w:r w:rsidR="008A7899">
        <w:rPr>
          <w:rFonts w:ascii="Arial" w:eastAsia="Times New Roman" w:hAnsi="Arial" w:cs="Times New Roman"/>
          <w:szCs w:val="24"/>
          <w:lang w:eastAsia="de-DE"/>
        </w:rPr>
        <w:t xml:space="preserve">- </w:t>
      </w:r>
      <w:r w:rsidRPr="009F168D">
        <w:rPr>
          <w:rFonts w:ascii="Arial" w:eastAsia="Times New Roman" w:hAnsi="Arial" w:cs="Times New Roman"/>
          <w:szCs w:val="24"/>
          <w:lang w:eastAsia="de-DE"/>
        </w:rPr>
        <w:t>auch unter Berücksichtigung etwaiger forstlicher Bewirtschaftungsmaßnahmen</w:t>
      </w:r>
      <w:r w:rsidR="008A7899">
        <w:rPr>
          <w:rFonts w:ascii="Arial" w:eastAsia="Times New Roman" w:hAnsi="Arial" w:cs="Times New Roman"/>
          <w:szCs w:val="24"/>
          <w:lang w:eastAsia="de-DE"/>
        </w:rPr>
        <w:t xml:space="preserve"> -</w:t>
      </w:r>
      <w:r w:rsidRPr="009F168D">
        <w:rPr>
          <w:rFonts w:ascii="Arial" w:eastAsia="Times New Roman" w:hAnsi="Arial" w:cs="Times New Roman"/>
          <w:szCs w:val="24"/>
          <w:lang w:eastAsia="de-DE"/>
        </w:rPr>
        <w:t xml:space="preserve"> abnimmt. </w:t>
      </w:r>
      <w:r w:rsidR="008A7899">
        <w:rPr>
          <w:rFonts w:ascii="Arial" w:eastAsia="Times New Roman" w:hAnsi="Arial" w:cs="Times New Roman"/>
          <w:szCs w:val="24"/>
          <w:lang w:eastAsia="de-DE"/>
        </w:rPr>
        <w:t>Ebenso werden e</w:t>
      </w:r>
      <w:r w:rsidRPr="009F168D">
        <w:rPr>
          <w:rFonts w:ascii="Arial" w:eastAsia="Times New Roman" w:hAnsi="Arial" w:cs="Times New Roman"/>
          <w:szCs w:val="24"/>
          <w:lang w:eastAsia="de-DE"/>
        </w:rPr>
        <w:t xml:space="preserve">twaige </w:t>
      </w:r>
      <w:r w:rsidR="008A7899">
        <w:rPr>
          <w:rFonts w:ascii="Arial" w:eastAsia="Times New Roman" w:hAnsi="Arial" w:cs="Times New Roman"/>
          <w:szCs w:val="24"/>
          <w:lang w:eastAsia="de-DE"/>
        </w:rPr>
        <w:t xml:space="preserve">vorhabenbedingte </w:t>
      </w:r>
      <w:r w:rsidRPr="009F168D">
        <w:rPr>
          <w:rFonts w:ascii="Arial" w:eastAsia="Times New Roman" w:hAnsi="Arial" w:cs="Times New Roman"/>
          <w:szCs w:val="24"/>
          <w:lang w:eastAsia="de-DE"/>
        </w:rPr>
        <w:t>Lebensraumzerschneidungen</w:t>
      </w:r>
      <w:r w:rsidR="008A7899">
        <w:rPr>
          <w:rFonts w:ascii="Arial" w:eastAsia="Times New Roman" w:hAnsi="Arial" w:cs="Times New Roman"/>
          <w:szCs w:val="24"/>
          <w:lang w:eastAsia="de-DE"/>
        </w:rPr>
        <w:t xml:space="preserve"> </w:t>
      </w:r>
      <w:r w:rsidRPr="009F168D">
        <w:rPr>
          <w:rFonts w:ascii="Arial" w:eastAsia="Times New Roman" w:hAnsi="Arial" w:cs="Times New Roman"/>
          <w:szCs w:val="24"/>
          <w:lang w:eastAsia="de-DE"/>
        </w:rPr>
        <w:t xml:space="preserve">durch die Aufforstung verringert, da der Wald eine Verbindungsfunktion besitzt. Zudem werden </w:t>
      </w:r>
      <w:r w:rsidRPr="009F168D">
        <w:rPr>
          <w:rFonts w:ascii="Arial" w:eastAsia="Times New Roman" w:hAnsi="Arial" w:cs="Arial"/>
          <w:color w:val="000000"/>
          <w:lang w:eastAsia="zh-CN"/>
        </w:rPr>
        <w:t xml:space="preserve">Strukturen geschaffen, die den durch die Straßenbaumaßnahme betroffenen Arten als Lebensräume zur Verfügung stehen. </w:t>
      </w:r>
      <w:r w:rsidRPr="009F168D">
        <w:rPr>
          <w:rFonts w:ascii="Arial" w:eastAsia="Times New Roman" w:hAnsi="Arial" w:cs="Times New Roman"/>
          <w:szCs w:val="24"/>
          <w:lang w:eastAsia="de-DE"/>
        </w:rPr>
        <w:t>Bestehende Arthabitate werden potentiell vergrößert, jedenfalls aber nicht beeinträchtig</w:t>
      </w:r>
      <w:r>
        <w:rPr>
          <w:rFonts w:ascii="Arial" w:eastAsia="Times New Roman" w:hAnsi="Arial" w:cs="Times New Roman"/>
          <w:szCs w:val="24"/>
          <w:lang w:eastAsia="de-DE"/>
        </w:rPr>
        <w:t>t</w:t>
      </w:r>
      <w:r w:rsidR="00F64EF2">
        <w:rPr>
          <w:rFonts w:ascii="Arial" w:eastAsia="Times New Roman" w:hAnsi="Arial" w:cs="Times New Roman"/>
          <w:szCs w:val="24"/>
          <w:lang w:eastAsia="de-DE"/>
        </w:rPr>
        <w:t xml:space="preserve">. </w:t>
      </w:r>
    </w:p>
    <w:p w14:paraId="7618EB16" w14:textId="36F1B802" w:rsidR="00A33088" w:rsidRPr="00A33088" w:rsidRDefault="00A33088" w:rsidP="00F64EF2">
      <w:pPr>
        <w:spacing w:before="240" w:after="240" w:line="240" w:lineRule="auto"/>
        <w:ind w:firstLine="567"/>
        <w:jc w:val="both"/>
        <w:rPr>
          <w:rFonts w:ascii="Arial" w:eastAsia="Times New Roman" w:hAnsi="Arial" w:cs="Times New Roman"/>
          <w:szCs w:val="24"/>
          <w:lang w:eastAsia="de-DE"/>
        </w:rPr>
      </w:pPr>
      <w:r w:rsidRPr="00A33088">
        <w:rPr>
          <w:rFonts w:ascii="Arial" w:eastAsia="Times New Roman" w:hAnsi="Arial" w:cs="Times New Roman"/>
          <w:szCs w:val="24"/>
          <w:lang w:eastAsia="de-DE"/>
        </w:rPr>
        <w:t>Diese Feststellung ist nicht selbstständig anfechtbar.</w:t>
      </w:r>
    </w:p>
    <w:p w14:paraId="34FFB336" w14:textId="7347B28E" w:rsidR="00A33088" w:rsidRPr="00A33088" w:rsidRDefault="00A33088" w:rsidP="00A33088">
      <w:pPr>
        <w:spacing w:before="240" w:after="240" w:line="240" w:lineRule="auto"/>
        <w:ind w:firstLine="567"/>
        <w:jc w:val="both"/>
        <w:rPr>
          <w:rFonts w:ascii="Arial" w:eastAsia="Times New Roman" w:hAnsi="Arial" w:cs="Times New Roman"/>
          <w:szCs w:val="24"/>
          <w:lang w:eastAsia="de-DE"/>
        </w:rPr>
      </w:pPr>
      <w:r w:rsidRPr="00A33088">
        <w:rPr>
          <w:rFonts w:ascii="Arial" w:eastAsia="Times New Roman" w:hAnsi="Arial" w:cs="Times New Roman"/>
          <w:szCs w:val="24"/>
          <w:lang w:eastAsia="de-DE"/>
        </w:rPr>
        <w:t>Die entscheidungsrelevanten Unterlagen sind der Öffentlichkeit in der Landesdirektion Sachsen, Referat 32, Braustraße 2, 04107 </w:t>
      </w:r>
      <w:r w:rsidR="00F64EF2" w:rsidRPr="00F64EF2">
        <w:rPr>
          <w:rFonts w:ascii="Arial" w:eastAsia="Times New Roman" w:hAnsi="Arial" w:cs="Times New Roman"/>
          <w:szCs w:val="24"/>
          <w:lang w:eastAsia="de-DE"/>
        </w:rPr>
        <w:t>Leipzig</w:t>
      </w:r>
      <w:r w:rsidRPr="00A33088">
        <w:rPr>
          <w:rFonts w:ascii="Arial" w:eastAsia="Times New Roman" w:hAnsi="Arial" w:cs="Arial"/>
          <w:color w:val="0070C0"/>
          <w:lang w:eastAsia="de-DE"/>
        </w:rPr>
        <w:t xml:space="preserve"> </w:t>
      </w:r>
      <w:r w:rsidRPr="00A33088">
        <w:rPr>
          <w:rFonts w:ascii="Arial" w:eastAsia="Times New Roman" w:hAnsi="Arial" w:cs="Times New Roman"/>
          <w:szCs w:val="24"/>
          <w:lang w:eastAsia="de-DE"/>
        </w:rPr>
        <w:t>zugänglich.</w:t>
      </w:r>
    </w:p>
    <w:p w14:paraId="508B0126" w14:textId="762B3BEB" w:rsidR="00A33088" w:rsidRPr="00A33088" w:rsidRDefault="00A33088" w:rsidP="00A33088">
      <w:pPr>
        <w:spacing w:before="240" w:after="240" w:line="240" w:lineRule="auto"/>
        <w:ind w:firstLine="567"/>
        <w:jc w:val="both"/>
        <w:rPr>
          <w:rFonts w:ascii="Arial" w:eastAsia="Times New Roman" w:hAnsi="Arial" w:cs="Arial"/>
          <w:lang w:eastAsia="de-DE"/>
        </w:rPr>
      </w:pPr>
      <w:r w:rsidRPr="00A33088">
        <w:rPr>
          <w:rFonts w:ascii="Arial" w:eastAsia="Times New Roman" w:hAnsi="Arial" w:cs="Arial"/>
          <w:color w:val="000000"/>
          <w:lang w:eastAsia="de-DE"/>
        </w:rPr>
        <w:t xml:space="preserve">Die Bekanntgabe ist auf der Internetseite der Landesdirektion Sachsen unter </w:t>
      </w:r>
      <w:r w:rsidRPr="0050772A">
        <w:rPr>
          <w:rFonts w:ascii="Arial" w:eastAsia="Times New Roman" w:hAnsi="Arial" w:cs="Arial"/>
          <w:color w:val="000000"/>
          <w:lang w:eastAsia="de-DE"/>
        </w:rPr>
        <w:t>http</w:t>
      </w:r>
      <w:r w:rsidR="0050772A" w:rsidRPr="0050772A">
        <w:rPr>
          <w:rFonts w:ascii="Arial" w:eastAsia="Times New Roman" w:hAnsi="Arial" w:cs="Arial"/>
          <w:color w:val="000000"/>
          <w:lang w:eastAsia="de-DE"/>
        </w:rPr>
        <w:t>s</w:t>
      </w:r>
      <w:r w:rsidRPr="0050772A">
        <w:rPr>
          <w:rFonts w:ascii="Arial" w:eastAsia="Times New Roman" w:hAnsi="Arial" w:cs="Arial"/>
          <w:color w:val="000000"/>
          <w:lang w:eastAsia="de-DE"/>
        </w:rPr>
        <w:t>://www.lds.sachsen.de/bekanntmachung</w:t>
      </w:r>
      <w:r w:rsidRPr="00A33088">
        <w:rPr>
          <w:rFonts w:ascii="Arial" w:eastAsia="Times New Roman" w:hAnsi="Arial" w:cs="Arial"/>
          <w:color w:val="000000"/>
          <w:lang w:eastAsia="de-DE"/>
        </w:rPr>
        <w:t xml:space="preserve"> unter der Rubrik </w:t>
      </w:r>
      <w:r w:rsidR="0050772A" w:rsidRPr="0050772A">
        <w:rPr>
          <w:rFonts w:ascii="Arial" w:eastAsia="Times New Roman" w:hAnsi="Arial" w:cs="Arial"/>
          <w:lang w:eastAsia="de-DE"/>
        </w:rPr>
        <w:t>Infrastruktur - Bundesstraßen</w:t>
      </w:r>
      <w:r w:rsidRPr="0050772A">
        <w:rPr>
          <w:rFonts w:ascii="Arial" w:eastAsia="Times New Roman" w:hAnsi="Arial" w:cs="Arial"/>
          <w:lang w:eastAsia="de-DE"/>
        </w:rPr>
        <w:t xml:space="preserve"> </w:t>
      </w:r>
      <w:r w:rsidRPr="00A33088">
        <w:rPr>
          <w:rFonts w:ascii="Arial" w:eastAsia="Times New Roman" w:hAnsi="Arial" w:cs="Arial"/>
          <w:color w:val="000000"/>
          <w:lang w:eastAsia="de-DE"/>
        </w:rPr>
        <w:t xml:space="preserve">sowie im UVP-Portal der Länder unter </w:t>
      </w:r>
      <w:hyperlink r:id="rId6" w:history="1">
        <w:r w:rsidRPr="0050772A">
          <w:rPr>
            <w:rFonts w:ascii="Arial" w:eastAsia="Times New Roman" w:hAnsi="Arial" w:cs="Arial"/>
            <w:lang w:eastAsia="de-DE"/>
          </w:rPr>
          <w:t>https://www.uvp-verbund.de</w:t>
        </w:r>
      </w:hyperlink>
      <w:r w:rsidRPr="0050772A">
        <w:rPr>
          <w:rFonts w:ascii="Arial" w:eastAsia="Times New Roman" w:hAnsi="Arial" w:cs="Arial"/>
          <w:lang w:eastAsia="de-DE"/>
        </w:rPr>
        <w:t xml:space="preserve"> </w:t>
      </w:r>
      <w:r w:rsidRPr="00A33088">
        <w:rPr>
          <w:rFonts w:ascii="Arial" w:eastAsia="Times New Roman" w:hAnsi="Arial" w:cs="Arial"/>
          <w:color w:val="000000"/>
          <w:lang w:eastAsia="de-DE"/>
        </w:rPr>
        <w:t>einsehbar.</w:t>
      </w:r>
    </w:p>
    <w:p w14:paraId="7FB7E32C" w14:textId="7243B447" w:rsidR="00A33088" w:rsidRPr="0050772A" w:rsidRDefault="0050772A" w:rsidP="00A33088">
      <w:pPr>
        <w:autoSpaceDE w:val="0"/>
        <w:autoSpaceDN w:val="0"/>
        <w:adjustRightInd w:val="0"/>
        <w:spacing w:after="240" w:line="240" w:lineRule="auto"/>
        <w:jc w:val="both"/>
        <w:rPr>
          <w:rFonts w:ascii="Arial" w:eastAsia="Times New Roman" w:hAnsi="Arial" w:cs="Times New Roman"/>
          <w:szCs w:val="24"/>
          <w:lang w:eastAsia="de-DE"/>
        </w:rPr>
      </w:pPr>
      <w:r w:rsidRPr="0050772A">
        <w:rPr>
          <w:rFonts w:ascii="Arial" w:eastAsia="Times New Roman" w:hAnsi="Arial" w:cs="Times New Roman"/>
          <w:szCs w:val="24"/>
          <w:lang w:eastAsia="de-DE"/>
        </w:rPr>
        <w:t>Leipzig,</w:t>
      </w:r>
      <w:r w:rsidR="00A33088" w:rsidRPr="0050772A">
        <w:rPr>
          <w:rFonts w:ascii="Arial" w:eastAsia="Times New Roman" w:hAnsi="Arial" w:cs="Times New Roman"/>
          <w:szCs w:val="24"/>
          <w:lang w:eastAsia="de-DE"/>
        </w:rPr>
        <w:t xml:space="preserve"> den </w:t>
      </w:r>
      <w:r w:rsidR="009F168D">
        <w:rPr>
          <w:rFonts w:ascii="Arial" w:eastAsia="Times New Roman" w:hAnsi="Arial" w:cs="Times New Roman"/>
          <w:szCs w:val="24"/>
          <w:lang w:eastAsia="de-DE"/>
        </w:rPr>
        <w:t>16. Juni 2025</w:t>
      </w:r>
    </w:p>
    <w:p w14:paraId="4C92FD0E" w14:textId="77777777" w:rsidR="00A33088" w:rsidRPr="00A33088" w:rsidRDefault="00A33088" w:rsidP="00A33088">
      <w:pPr>
        <w:spacing w:after="0" w:line="240" w:lineRule="auto"/>
        <w:jc w:val="center"/>
        <w:rPr>
          <w:rFonts w:ascii="Arial" w:eastAsia="Times New Roman" w:hAnsi="Arial" w:cs="Times New Roman"/>
          <w:szCs w:val="24"/>
          <w:lang w:eastAsia="de-DE"/>
        </w:rPr>
      </w:pPr>
      <w:r w:rsidRPr="00A33088">
        <w:rPr>
          <w:rFonts w:ascii="Arial" w:eastAsia="Times New Roman" w:hAnsi="Arial" w:cs="Times New Roman"/>
          <w:szCs w:val="24"/>
          <w:lang w:eastAsia="de-DE"/>
        </w:rPr>
        <w:t>Landesdirektion Sachsen</w:t>
      </w:r>
    </w:p>
    <w:p w14:paraId="3E02D57B" w14:textId="48970FFC" w:rsidR="00A33088" w:rsidRPr="00A33088" w:rsidRDefault="00D94103" w:rsidP="00A33088">
      <w:pPr>
        <w:spacing w:after="0" w:line="240" w:lineRule="auto"/>
        <w:jc w:val="center"/>
        <w:rPr>
          <w:rFonts w:ascii="Arial" w:eastAsia="Times New Roman" w:hAnsi="Arial" w:cs="Times New Roman"/>
          <w:szCs w:val="24"/>
          <w:lang w:eastAsia="de-DE"/>
        </w:rPr>
      </w:pPr>
      <w:r w:rsidRPr="00D94103">
        <w:rPr>
          <w:rFonts w:ascii="Arial" w:eastAsia="Times New Roman" w:hAnsi="Arial" w:cs="Times New Roman"/>
          <w:szCs w:val="24"/>
          <w:lang w:eastAsia="de-DE"/>
        </w:rPr>
        <w:t>Keune</w:t>
      </w:r>
    </w:p>
    <w:p w14:paraId="0DC4AFE5" w14:textId="01C579BC" w:rsidR="00684B12" w:rsidRPr="00D94103" w:rsidRDefault="00D94103" w:rsidP="0050772A">
      <w:pPr>
        <w:jc w:val="center"/>
      </w:pPr>
      <w:r w:rsidRPr="00D94103">
        <w:rPr>
          <w:rFonts w:ascii="Arial" w:eastAsia="Times New Roman" w:hAnsi="Arial" w:cs="Times New Roman"/>
          <w:szCs w:val="24"/>
          <w:lang w:eastAsia="de-DE"/>
        </w:rPr>
        <w:t>Referatsleiter Planfeststellung</w:t>
      </w:r>
    </w:p>
    <w:sectPr w:rsidR="00684B12" w:rsidRPr="00D941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88"/>
    <w:rsid w:val="00210AF4"/>
    <w:rsid w:val="00291066"/>
    <w:rsid w:val="003D1E51"/>
    <w:rsid w:val="00483820"/>
    <w:rsid w:val="004844A6"/>
    <w:rsid w:val="0049660F"/>
    <w:rsid w:val="0050772A"/>
    <w:rsid w:val="00580C2D"/>
    <w:rsid w:val="005E4CB0"/>
    <w:rsid w:val="005E77D7"/>
    <w:rsid w:val="0061673F"/>
    <w:rsid w:val="00683594"/>
    <w:rsid w:val="00684B12"/>
    <w:rsid w:val="00783A53"/>
    <w:rsid w:val="007E7CDF"/>
    <w:rsid w:val="007F6BC3"/>
    <w:rsid w:val="00880F9B"/>
    <w:rsid w:val="008A7899"/>
    <w:rsid w:val="00993CC5"/>
    <w:rsid w:val="009F168D"/>
    <w:rsid w:val="00A33088"/>
    <w:rsid w:val="00AC37A9"/>
    <w:rsid w:val="00BE7053"/>
    <w:rsid w:val="00C30759"/>
    <w:rsid w:val="00C631F0"/>
    <w:rsid w:val="00D7066A"/>
    <w:rsid w:val="00D94103"/>
    <w:rsid w:val="00D9534F"/>
    <w:rsid w:val="00DE3D37"/>
    <w:rsid w:val="00F22AB5"/>
    <w:rsid w:val="00F45D79"/>
    <w:rsid w:val="00F64EF2"/>
    <w:rsid w:val="00FD57ED"/>
    <w:rsid w:val="00FF4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8AF5"/>
  <w15:chartTrackingRefBased/>
  <w15:docId w15:val="{23C6D9A8-8D3A-4467-82E9-C1F374D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A33088"/>
    <w:rPr>
      <w:sz w:val="16"/>
      <w:szCs w:val="16"/>
    </w:rPr>
  </w:style>
  <w:style w:type="paragraph" w:styleId="Kommentartext">
    <w:name w:val="annotation text"/>
    <w:basedOn w:val="Standard"/>
    <w:link w:val="KommentartextZchn"/>
    <w:rsid w:val="00A33088"/>
    <w:pPr>
      <w:spacing w:after="24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rsid w:val="00A33088"/>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A330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 TargetMode="External"/><Relationship Id="rId5" Type="http://schemas.openxmlformats.org/officeDocument/2006/relationships/hyperlink" Target="https://beck-online.beck.de/?typ=reference&amp;y=100&amp;g=UVPG&amp;name=ANL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Fürstenau, Adrian - LDS</dc:creator>
  <cp:keywords/>
  <dc:description/>
  <cp:lastModifiedBy>Uhlmann, Michaela - LDS</cp:lastModifiedBy>
  <cp:revision>2</cp:revision>
  <dcterms:created xsi:type="dcterms:W3CDTF">2025-06-24T05:17:00Z</dcterms:created>
  <dcterms:modified xsi:type="dcterms:W3CDTF">2025-06-24T05:17:00Z</dcterms:modified>
</cp:coreProperties>
</file>