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81373" w14:textId="77777777" w:rsidR="008D248A" w:rsidRPr="008D248A" w:rsidRDefault="008D248A" w:rsidP="001D3986">
      <w:pPr>
        <w:spacing w:after="120"/>
        <w:jc w:val="center"/>
        <w:rPr>
          <w:rFonts w:ascii="Arial" w:hAnsi="Arial" w:cs="Arial"/>
          <w:b/>
          <w:szCs w:val="22"/>
        </w:rPr>
      </w:pPr>
      <w:r w:rsidRPr="008D248A">
        <w:rPr>
          <w:rFonts w:ascii="Arial" w:hAnsi="Arial" w:cs="Arial"/>
          <w:b/>
          <w:szCs w:val="22"/>
        </w:rPr>
        <w:t>Bekanntmachung</w:t>
      </w:r>
    </w:p>
    <w:p w14:paraId="7FCE5415" w14:textId="2B89C4C9" w:rsidR="00176E3A" w:rsidRDefault="008D248A" w:rsidP="001D3986">
      <w:pPr>
        <w:jc w:val="center"/>
        <w:rPr>
          <w:rFonts w:ascii="Arial" w:hAnsi="Arial" w:cs="Arial"/>
          <w:i/>
          <w:szCs w:val="22"/>
        </w:rPr>
      </w:pPr>
      <w:r w:rsidRPr="008D248A">
        <w:rPr>
          <w:rFonts w:ascii="Arial" w:hAnsi="Arial" w:cs="Arial"/>
          <w:i/>
          <w:szCs w:val="22"/>
        </w:rPr>
        <w:t>Planfeststellung zum Vorhaben</w:t>
      </w:r>
    </w:p>
    <w:p w14:paraId="050F0E74" w14:textId="297C95C1" w:rsidR="008D248A" w:rsidRPr="008D248A" w:rsidRDefault="00176E3A" w:rsidP="001D3986">
      <w:pPr>
        <w:jc w:val="center"/>
        <w:rPr>
          <w:rFonts w:ascii="Arial" w:hAnsi="Arial" w:cs="Arial"/>
          <w:i/>
          <w:szCs w:val="22"/>
        </w:rPr>
      </w:pPr>
      <w:r w:rsidRPr="00176E3A">
        <w:rPr>
          <w:rFonts w:ascii="Arial" w:hAnsi="Arial" w:cs="Arial"/>
          <w:i/>
          <w:szCs w:val="22"/>
        </w:rPr>
        <w:t xml:space="preserve">Neubau 8er-Sesselbahn am Kleinen </w:t>
      </w:r>
      <w:proofErr w:type="spellStart"/>
      <w:r w:rsidRPr="00176E3A">
        <w:rPr>
          <w:rFonts w:ascii="Arial" w:hAnsi="Arial" w:cs="Arial"/>
          <w:i/>
          <w:szCs w:val="22"/>
        </w:rPr>
        <w:t>Fichtelberg</w:t>
      </w:r>
      <w:proofErr w:type="spellEnd"/>
      <w:r>
        <w:rPr>
          <w:rFonts w:ascii="Arial" w:hAnsi="Arial" w:cs="Arial"/>
          <w:i/>
          <w:szCs w:val="22"/>
        </w:rPr>
        <w:t xml:space="preserve">, </w:t>
      </w:r>
      <w:r w:rsidR="004C6C58">
        <w:rPr>
          <w:rFonts w:ascii="Arial" w:hAnsi="Arial" w:cs="Arial"/>
          <w:i/>
          <w:szCs w:val="22"/>
        </w:rPr>
        <w:t>1. Tektur</w:t>
      </w:r>
    </w:p>
    <w:p w14:paraId="2DAA2C4B" w14:textId="6C9616E9" w:rsidR="008D248A" w:rsidRPr="008D248A" w:rsidRDefault="008D248A" w:rsidP="001D3986">
      <w:pPr>
        <w:spacing w:after="240"/>
        <w:jc w:val="center"/>
        <w:rPr>
          <w:rFonts w:ascii="Arial" w:hAnsi="Arial" w:cs="Arial"/>
          <w:i/>
          <w:szCs w:val="22"/>
        </w:rPr>
      </w:pPr>
      <w:r w:rsidRPr="008D248A">
        <w:rPr>
          <w:rFonts w:ascii="Arial" w:hAnsi="Arial" w:cs="Arial"/>
          <w:i/>
          <w:szCs w:val="22"/>
        </w:rPr>
        <w:t>(</w:t>
      </w:r>
      <w:proofErr w:type="spellStart"/>
      <w:r w:rsidRPr="008D248A">
        <w:rPr>
          <w:rFonts w:ascii="Arial" w:hAnsi="Arial" w:cs="Arial"/>
          <w:i/>
          <w:szCs w:val="22"/>
        </w:rPr>
        <w:t>Gz</w:t>
      </w:r>
      <w:proofErr w:type="spellEnd"/>
      <w:r w:rsidRPr="008D248A">
        <w:rPr>
          <w:rFonts w:ascii="Arial" w:hAnsi="Arial" w:cs="Arial"/>
          <w:i/>
          <w:szCs w:val="22"/>
        </w:rPr>
        <w:t>.: C32</w:t>
      </w:r>
      <w:r w:rsidRPr="008D248A">
        <w:rPr>
          <w:rFonts w:ascii="Arial" w:hAnsi="Arial" w:cs="Arial"/>
          <w:szCs w:val="22"/>
        </w:rPr>
        <w:t>-0522/</w:t>
      </w:r>
      <w:r w:rsidR="00176E3A">
        <w:rPr>
          <w:rFonts w:ascii="Arial" w:hAnsi="Arial" w:cs="Arial"/>
          <w:szCs w:val="22"/>
        </w:rPr>
        <w:t>734</w:t>
      </w:r>
      <w:r w:rsidRPr="008D248A">
        <w:rPr>
          <w:rFonts w:ascii="Arial" w:hAnsi="Arial" w:cs="Arial"/>
          <w:i/>
          <w:szCs w:val="22"/>
        </w:rPr>
        <w:t>)</w:t>
      </w:r>
    </w:p>
    <w:p w14:paraId="3E008F62" w14:textId="748DC6A1" w:rsidR="00554F56" w:rsidRDefault="00176E3A" w:rsidP="003332CA">
      <w:pPr>
        <w:spacing w:after="240"/>
        <w:jc w:val="both"/>
        <w:rPr>
          <w:rFonts w:ascii="Arial" w:hAnsi="Arial" w:cs="Arial"/>
          <w:szCs w:val="22"/>
        </w:rPr>
      </w:pPr>
      <w:r w:rsidRPr="00176E3A">
        <w:rPr>
          <w:rFonts w:ascii="Arial" w:hAnsi="Arial" w:cs="Arial"/>
          <w:szCs w:val="22"/>
        </w:rPr>
        <w:t xml:space="preserve">Die </w:t>
      </w:r>
      <w:proofErr w:type="spellStart"/>
      <w:r w:rsidRPr="00176E3A">
        <w:rPr>
          <w:rFonts w:ascii="Arial" w:hAnsi="Arial" w:cs="Arial"/>
          <w:szCs w:val="22"/>
        </w:rPr>
        <w:t>Fichtelberg</w:t>
      </w:r>
      <w:proofErr w:type="spellEnd"/>
      <w:r w:rsidRPr="00176E3A">
        <w:rPr>
          <w:rFonts w:ascii="Arial" w:hAnsi="Arial" w:cs="Arial"/>
          <w:szCs w:val="22"/>
        </w:rPr>
        <w:t xml:space="preserve"> Schwebebahn Kurort </w:t>
      </w:r>
      <w:proofErr w:type="spellStart"/>
      <w:r w:rsidRPr="00176E3A">
        <w:rPr>
          <w:rFonts w:ascii="Arial" w:hAnsi="Arial" w:cs="Arial"/>
          <w:szCs w:val="22"/>
        </w:rPr>
        <w:t>Oberwiesenthal</w:t>
      </w:r>
      <w:proofErr w:type="spellEnd"/>
      <w:r w:rsidRPr="00176E3A">
        <w:rPr>
          <w:rFonts w:ascii="Arial" w:hAnsi="Arial" w:cs="Arial"/>
          <w:szCs w:val="22"/>
        </w:rPr>
        <w:t xml:space="preserve"> GmbH (FSB GmbH) </w:t>
      </w:r>
      <w:r w:rsidR="00D0241A" w:rsidRPr="00D021CF">
        <w:rPr>
          <w:rFonts w:ascii="Arial" w:hAnsi="Arial" w:cs="Arial"/>
          <w:szCs w:val="22"/>
        </w:rPr>
        <w:t>hat für das o. g</w:t>
      </w:r>
      <w:r w:rsidR="00A45F27" w:rsidRPr="00D021CF">
        <w:rPr>
          <w:rFonts w:ascii="Arial" w:hAnsi="Arial" w:cs="Arial"/>
          <w:szCs w:val="22"/>
        </w:rPr>
        <w:t xml:space="preserve">. Bauvorhaben </w:t>
      </w:r>
      <w:r w:rsidR="00554F56" w:rsidRPr="00554F56">
        <w:rPr>
          <w:rFonts w:ascii="Arial" w:hAnsi="Arial" w:cs="Arial"/>
          <w:szCs w:val="22"/>
        </w:rPr>
        <w:t>die Durchführung de</w:t>
      </w:r>
      <w:r w:rsidR="00554F56">
        <w:rPr>
          <w:rFonts w:ascii="Arial" w:hAnsi="Arial" w:cs="Arial"/>
          <w:szCs w:val="22"/>
        </w:rPr>
        <w:t>s</w:t>
      </w:r>
      <w:r w:rsidR="00554F56" w:rsidRPr="00554F56">
        <w:rPr>
          <w:rFonts w:ascii="Arial" w:hAnsi="Arial" w:cs="Arial"/>
          <w:szCs w:val="22"/>
        </w:rPr>
        <w:t xml:space="preserve"> Planfeststellungsverfahren gemäß § 7 Abs. 1 und 2 Landeseilbahngesetz (</w:t>
      </w:r>
      <w:proofErr w:type="spellStart"/>
      <w:r w:rsidR="00554F56" w:rsidRPr="00554F56">
        <w:rPr>
          <w:rFonts w:ascii="Arial" w:hAnsi="Arial" w:cs="Arial"/>
          <w:szCs w:val="22"/>
        </w:rPr>
        <w:t>LSeilbG</w:t>
      </w:r>
      <w:proofErr w:type="spellEnd"/>
      <w:r w:rsidR="00554F56" w:rsidRPr="00554F56">
        <w:rPr>
          <w:rFonts w:ascii="Arial" w:hAnsi="Arial" w:cs="Arial"/>
          <w:szCs w:val="22"/>
        </w:rPr>
        <w:t>) i. V. m. § 1 Abs. 1 S</w:t>
      </w:r>
      <w:r w:rsidR="00554F56">
        <w:rPr>
          <w:rFonts w:ascii="Arial" w:hAnsi="Arial" w:cs="Arial"/>
          <w:szCs w:val="22"/>
        </w:rPr>
        <w:t>.</w:t>
      </w:r>
      <w:r w:rsidR="00554F56" w:rsidRPr="00554F56">
        <w:rPr>
          <w:rFonts w:ascii="Arial" w:hAnsi="Arial" w:cs="Arial"/>
          <w:szCs w:val="22"/>
        </w:rPr>
        <w:t xml:space="preserve"> 1 </w:t>
      </w:r>
      <w:r w:rsidR="005822C4" w:rsidRPr="005822C4">
        <w:rPr>
          <w:rFonts w:ascii="Arial" w:hAnsi="Arial" w:cs="Arial"/>
          <w:szCs w:val="22"/>
        </w:rPr>
        <w:t xml:space="preserve">Verwaltungsverfahrens- und des Verwaltungszustellungsrechts für den Freistaat Sachsen </w:t>
      </w:r>
      <w:r w:rsidR="005822C4">
        <w:rPr>
          <w:rFonts w:ascii="Arial" w:hAnsi="Arial" w:cs="Arial"/>
          <w:szCs w:val="22"/>
        </w:rPr>
        <w:t>(</w:t>
      </w:r>
      <w:proofErr w:type="spellStart"/>
      <w:r w:rsidR="005822C4" w:rsidRPr="005822C4">
        <w:rPr>
          <w:rFonts w:ascii="Arial" w:hAnsi="Arial" w:cs="Arial"/>
          <w:szCs w:val="22"/>
        </w:rPr>
        <w:t>SächsVwVfZG</w:t>
      </w:r>
      <w:proofErr w:type="spellEnd"/>
      <w:r w:rsidR="00554F56" w:rsidRPr="00554F56">
        <w:rPr>
          <w:rFonts w:ascii="Arial" w:hAnsi="Arial" w:cs="Arial"/>
          <w:szCs w:val="22"/>
        </w:rPr>
        <w:t>) und §§ 72 bis 77 des Verwaltungsverfahrensgesetzes (VwVfG) beantragt.</w:t>
      </w:r>
      <w:r w:rsidR="00A45F27" w:rsidRPr="00D021CF">
        <w:rPr>
          <w:rFonts w:ascii="Arial" w:hAnsi="Arial" w:cs="Arial"/>
          <w:szCs w:val="22"/>
        </w:rPr>
        <w:t xml:space="preserve"> </w:t>
      </w:r>
    </w:p>
    <w:p w14:paraId="4B929B9C" w14:textId="79773C17" w:rsidR="00A45F27" w:rsidRDefault="008D6401" w:rsidP="003332CA">
      <w:pPr>
        <w:spacing w:after="240"/>
        <w:jc w:val="both"/>
        <w:rPr>
          <w:rFonts w:ascii="Arial" w:hAnsi="Arial" w:cs="Arial"/>
          <w:szCs w:val="22"/>
        </w:rPr>
      </w:pPr>
      <w:r w:rsidRPr="008D6401">
        <w:rPr>
          <w:rFonts w:ascii="Arial" w:hAnsi="Arial" w:cs="Arial"/>
          <w:szCs w:val="22"/>
        </w:rPr>
        <w:t>Für das Bauvorhaben, einschließlich der landschaftspflegerischen Ausgleichs- und Ersatzmaß</w:t>
      </w:r>
      <w:r w:rsidR="001F6054">
        <w:rPr>
          <w:rFonts w:ascii="Arial" w:hAnsi="Arial" w:cs="Arial"/>
          <w:szCs w:val="22"/>
        </w:rPr>
        <w:t>nahmen</w:t>
      </w:r>
      <w:r w:rsidR="004C6C58">
        <w:rPr>
          <w:rFonts w:ascii="Arial" w:hAnsi="Arial" w:cs="Arial"/>
          <w:szCs w:val="22"/>
        </w:rPr>
        <w:t>,</w:t>
      </w:r>
      <w:r w:rsidR="001F6054">
        <w:rPr>
          <w:rFonts w:ascii="Arial" w:hAnsi="Arial" w:cs="Arial"/>
          <w:szCs w:val="22"/>
        </w:rPr>
        <w:t xml:space="preserve"> werden Grundstücke in </w:t>
      </w:r>
      <w:r w:rsidR="005E686E">
        <w:rPr>
          <w:rFonts w:ascii="Arial" w:hAnsi="Arial" w:cs="Arial"/>
          <w:szCs w:val="22"/>
        </w:rPr>
        <w:t>den</w:t>
      </w:r>
      <w:r w:rsidR="001F6054">
        <w:rPr>
          <w:rFonts w:ascii="Arial" w:hAnsi="Arial" w:cs="Arial"/>
          <w:szCs w:val="22"/>
        </w:rPr>
        <w:t xml:space="preserve"> Gemarkung</w:t>
      </w:r>
      <w:r w:rsidR="005E686E">
        <w:rPr>
          <w:rFonts w:ascii="Arial" w:hAnsi="Arial" w:cs="Arial"/>
          <w:szCs w:val="22"/>
        </w:rPr>
        <w:t>en</w:t>
      </w:r>
      <w:r w:rsidR="001F6054">
        <w:rPr>
          <w:rFonts w:ascii="Arial" w:hAnsi="Arial" w:cs="Arial"/>
          <w:szCs w:val="22"/>
        </w:rPr>
        <w:t xml:space="preserve"> </w:t>
      </w:r>
      <w:proofErr w:type="spellStart"/>
      <w:r w:rsidR="00176E3A" w:rsidRPr="00176E3A">
        <w:rPr>
          <w:rFonts w:ascii="Arial" w:hAnsi="Arial" w:cs="Arial"/>
          <w:szCs w:val="22"/>
        </w:rPr>
        <w:t>Oberwiesenthal</w:t>
      </w:r>
      <w:proofErr w:type="spellEnd"/>
      <w:r w:rsidR="00176E3A" w:rsidRPr="00176E3A">
        <w:rPr>
          <w:rFonts w:ascii="Arial" w:hAnsi="Arial" w:cs="Arial"/>
          <w:szCs w:val="22"/>
        </w:rPr>
        <w:t xml:space="preserve"> </w:t>
      </w:r>
      <w:r w:rsidR="005E686E">
        <w:rPr>
          <w:rFonts w:ascii="Arial" w:hAnsi="Arial" w:cs="Arial"/>
          <w:szCs w:val="22"/>
        </w:rPr>
        <w:t xml:space="preserve">und </w:t>
      </w:r>
      <w:proofErr w:type="spellStart"/>
      <w:r w:rsidR="005E686E">
        <w:rPr>
          <w:rFonts w:ascii="Arial" w:hAnsi="Arial" w:cs="Arial"/>
          <w:szCs w:val="22"/>
        </w:rPr>
        <w:t>Gelenau</w:t>
      </w:r>
      <w:proofErr w:type="spellEnd"/>
      <w:r w:rsidR="005E686E">
        <w:rPr>
          <w:rFonts w:ascii="Arial" w:hAnsi="Arial" w:cs="Arial"/>
          <w:szCs w:val="22"/>
        </w:rPr>
        <w:t xml:space="preserve"> </w:t>
      </w:r>
      <w:r w:rsidRPr="008D6401">
        <w:rPr>
          <w:rFonts w:ascii="Arial" w:hAnsi="Arial" w:cs="Arial"/>
          <w:szCs w:val="22"/>
        </w:rPr>
        <w:t>beansprucht.</w:t>
      </w:r>
      <w:r w:rsidR="00C30FD3">
        <w:rPr>
          <w:rFonts w:ascii="Arial" w:hAnsi="Arial" w:cs="Arial"/>
          <w:szCs w:val="22"/>
        </w:rPr>
        <w:t xml:space="preserve"> Aus diesem Grund erfolgt auch eine Auslegung der </w:t>
      </w:r>
      <w:bookmarkStart w:id="0" w:name="_GoBack"/>
      <w:bookmarkEnd w:id="0"/>
      <w:r w:rsidR="00C30FD3">
        <w:rPr>
          <w:rFonts w:ascii="Arial" w:hAnsi="Arial" w:cs="Arial"/>
          <w:szCs w:val="22"/>
        </w:rPr>
        <w:t xml:space="preserve">Unterlagen in </w:t>
      </w:r>
      <w:proofErr w:type="spellStart"/>
      <w:r w:rsidR="00C30FD3">
        <w:rPr>
          <w:rFonts w:ascii="Arial" w:hAnsi="Arial" w:cs="Arial"/>
          <w:szCs w:val="22"/>
        </w:rPr>
        <w:t>Gelenau</w:t>
      </w:r>
      <w:proofErr w:type="spellEnd"/>
      <w:r w:rsidR="00C30FD3">
        <w:rPr>
          <w:rFonts w:ascii="Arial" w:hAnsi="Arial" w:cs="Arial"/>
          <w:szCs w:val="22"/>
        </w:rPr>
        <w:t>.</w:t>
      </w:r>
    </w:p>
    <w:p w14:paraId="527B4561" w14:textId="09D21DC5" w:rsidR="00AD51EE" w:rsidRDefault="00AD51EE" w:rsidP="003332CA">
      <w:pPr>
        <w:spacing w:after="240"/>
        <w:jc w:val="both"/>
        <w:rPr>
          <w:rFonts w:ascii="Arial" w:hAnsi="Arial" w:cs="Arial"/>
          <w:szCs w:val="22"/>
        </w:rPr>
      </w:pPr>
      <w:r w:rsidRPr="00554F56">
        <w:rPr>
          <w:rFonts w:ascii="Arial" w:hAnsi="Arial" w:cs="Arial"/>
          <w:szCs w:val="22"/>
        </w:rPr>
        <w:t xml:space="preserve">Die Vorhabenträgerin plant die Errichtung einer kuppelbaren 8er Sesselbahn als Ersatz für </w:t>
      </w:r>
      <w:r w:rsidR="00554F56">
        <w:rPr>
          <w:rFonts w:ascii="Arial" w:hAnsi="Arial" w:cs="Arial"/>
          <w:szCs w:val="22"/>
        </w:rPr>
        <w:t xml:space="preserve">zwei </w:t>
      </w:r>
      <w:r w:rsidR="00554F56" w:rsidRPr="00554F56">
        <w:rPr>
          <w:rFonts w:ascii="Arial" w:hAnsi="Arial" w:cs="Arial"/>
          <w:szCs w:val="22"/>
        </w:rPr>
        <w:t>bestehende</w:t>
      </w:r>
      <w:r w:rsidRPr="00554F56">
        <w:rPr>
          <w:rFonts w:ascii="Arial" w:hAnsi="Arial" w:cs="Arial"/>
          <w:szCs w:val="22"/>
        </w:rPr>
        <w:t xml:space="preserve"> Schleppliftanlagen am Kleinen </w:t>
      </w:r>
      <w:proofErr w:type="spellStart"/>
      <w:r w:rsidRPr="00554F56">
        <w:rPr>
          <w:rFonts w:ascii="Arial" w:hAnsi="Arial" w:cs="Arial"/>
          <w:szCs w:val="22"/>
        </w:rPr>
        <w:t>Fichtelberg</w:t>
      </w:r>
      <w:proofErr w:type="spellEnd"/>
      <w:r w:rsidR="00F748CA" w:rsidRPr="00554F56">
        <w:rPr>
          <w:rFonts w:ascii="Arial" w:hAnsi="Arial" w:cs="Arial"/>
          <w:szCs w:val="22"/>
        </w:rPr>
        <w:t xml:space="preserve">. </w:t>
      </w:r>
      <w:r w:rsidRPr="00554F56">
        <w:rPr>
          <w:rFonts w:ascii="Arial" w:hAnsi="Arial" w:cs="Arial"/>
          <w:szCs w:val="22"/>
        </w:rPr>
        <w:t xml:space="preserve">Gleichzeitig erfolgt der Rückbau dieser Schleppliftanlagen. Dabei wird der Kurvenschlepplift </w:t>
      </w:r>
      <w:r w:rsidR="00554F56">
        <w:rPr>
          <w:rFonts w:ascii="Arial" w:hAnsi="Arial" w:cs="Arial"/>
          <w:szCs w:val="22"/>
        </w:rPr>
        <w:t xml:space="preserve">aber </w:t>
      </w:r>
      <w:r w:rsidRPr="00554F56">
        <w:rPr>
          <w:rFonts w:ascii="Arial" w:hAnsi="Arial" w:cs="Arial"/>
          <w:szCs w:val="22"/>
        </w:rPr>
        <w:t xml:space="preserve">nur im unteren Teil, bis zur Kurve zurückgebaut. Von der Kurve bis zur </w:t>
      </w:r>
      <w:r w:rsidR="00554F56" w:rsidRPr="00554F56">
        <w:rPr>
          <w:rFonts w:ascii="Arial" w:hAnsi="Arial" w:cs="Arial"/>
          <w:szCs w:val="22"/>
        </w:rPr>
        <w:t>bestehenden</w:t>
      </w:r>
      <w:r w:rsidRPr="00554F56">
        <w:rPr>
          <w:rFonts w:ascii="Arial" w:hAnsi="Arial" w:cs="Arial"/>
          <w:szCs w:val="22"/>
        </w:rPr>
        <w:t xml:space="preserve"> Bergstation soll er</w:t>
      </w:r>
      <w:r w:rsidR="00554F56">
        <w:rPr>
          <w:rFonts w:ascii="Arial" w:hAnsi="Arial" w:cs="Arial"/>
          <w:szCs w:val="22"/>
        </w:rPr>
        <w:t xml:space="preserve"> </w:t>
      </w:r>
      <w:r w:rsidRPr="00554F56">
        <w:rPr>
          <w:rFonts w:ascii="Arial" w:hAnsi="Arial" w:cs="Arial"/>
          <w:szCs w:val="22"/>
        </w:rPr>
        <w:t xml:space="preserve">zukünftig </w:t>
      </w:r>
      <w:r w:rsidR="00554F56" w:rsidRPr="00554F56">
        <w:rPr>
          <w:rFonts w:ascii="Arial" w:hAnsi="Arial" w:cs="Arial"/>
          <w:szCs w:val="22"/>
        </w:rPr>
        <w:t>umgebaut</w:t>
      </w:r>
      <w:r w:rsidRPr="00554F56">
        <w:rPr>
          <w:rFonts w:ascii="Arial" w:hAnsi="Arial" w:cs="Arial"/>
          <w:szCs w:val="22"/>
        </w:rPr>
        <w:t xml:space="preserve"> und weiterbetrieben werden (nicht </w:t>
      </w:r>
      <w:r w:rsidR="00554F56" w:rsidRPr="00554F56">
        <w:rPr>
          <w:rFonts w:ascii="Arial" w:hAnsi="Arial" w:cs="Arial"/>
          <w:szCs w:val="22"/>
        </w:rPr>
        <w:t>Bestandteil</w:t>
      </w:r>
      <w:r w:rsidRPr="00554F56">
        <w:rPr>
          <w:rFonts w:ascii="Arial" w:hAnsi="Arial" w:cs="Arial"/>
          <w:szCs w:val="22"/>
        </w:rPr>
        <w:t xml:space="preserve"> diese</w:t>
      </w:r>
      <w:r w:rsidR="008337E7">
        <w:rPr>
          <w:rFonts w:ascii="Arial" w:hAnsi="Arial" w:cs="Arial"/>
          <w:szCs w:val="22"/>
        </w:rPr>
        <w:t>s</w:t>
      </w:r>
      <w:r w:rsidRPr="00554F56">
        <w:rPr>
          <w:rFonts w:ascii="Arial" w:hAnsi="Arial" w:cs="Arial"/>
          <w:szCs w:val="22"/>
        </w:rPr>
        <w:t xml:space="preserve"> Planfeststellungsverfahrens). Daneben </w:t>
      </w:r>
      <w:r w:rsidR="00554F56" w:rsidRPr="00554F56">
        <w:rPr>
          <w:rFonts w:ascii="Arial" w:hAnsi="Arial" w:cs="Arial"/>
          <w:szCs w:val="22"/>
        </w:rPr>
        <w:t xml:space="preserve">sind u.a. die Sanierung und Optimierung der </w:t>
      </w:r>
      <w:proofErr w:type="spellStart"/>
      <w:r w:rsidR="00554F56" w:rsidRPr="00554F56">
        <w:rPr>
          <w:rFonts w:ascii="Arial" w:hAnsi="Arial" w:cs="Arial"/>
          <w:szCs w:val="22"/>
        </w:rPr>
        <w:t>Beschneiungsanlage</w:t>
      </w:r>
      <w:proofErr w:type="spellEnd"/>
      <w:r w:rsidR="00554F56" w:rsidRPr="00554F56">
        <w:rPr>
          <w:rFonts w:ascii="Arial" w:hAnsi="Arial" w:cs="Arial"/>
          <w:szCs w:val="22"/>
        </w:rPr>
        <w:t xml:space="preserve"> sowie die Errichtung einer neuen Beleuchtungsanlage vorgesehen.</w:t>
      </w:r>
    </w:p>
    <w:p w14:paraId="0D7F8EC6" w14:textId="6A3AA221" w:rsidR="00C30FD3" w:rsidRDefault="00C30FD3" w:rsidP="00C30FD3">
      <w:pPr>
        <w:spacing w:after="240"/>
        <w:jc w:val="both"/>
      </w:pPr>
      <w:r w:rsidRPr="00554F56">
        <w:rPr>
          <w:rFonts w:ascii="Arial" w:hAnsi="Arial" w:cs="Arial"/>
          <w:szCs w:val="22"/>
        </w:rPr>
        <w:t>Für d</w:t>
      </w:r>
      <w:r w:rsidR="00315200">
        <w:rPr>
          <w:rFonts w:ascii="Arial" w:hAnsi="Arial" w:cs="Arial"/>
          <w:szCs w:val="22"/>
        </w:rPr>
        <w:t>as</w:t>
      </w:r>
      <w:r w:rsidRPr="00554F56">
        <w:rPr>
          <w:rFonts w:ascii="Arial" w:hAnsi="Arial" w:cs="Arial"/>
          <w:szCs w:val="22"/>
        </w:rPr>
        <w:t xml:space="preserve"> Vorhaben besteht eine Verpflichtung zur Durchführung </w:t>
      </w:r>
      <w:r>
        <w:rPr>
          <w:rFonts w:ascii="Arial" w:hAnsi="Arial" w:cs="Arial"/>
          <w:szCs w:val="22"/>
        </w:rPr>
        <w:t>einer Umweltverträglichkeitsprü</w:t>
      </w:r>
      <w:r w:rsidRPr="00554F56">
        <w:rPr>
          <w:rFonts w:ascii="Arial" w:hAnsi="Arial" w:cs="Arial"/>
          <w:szCs w:val="22"/>
        </w:rPr>
        <w:t>fung gem. § 5 des Gesetzes über die Umweltverträglichkeitsprüfung (UVPG) in Verbindung mit § 3 Abs. 1 Nr. 2, Anlage 1 Nr. 4a des Gesetzes über die Umwelt</w:t>
      </w:r>
      <w:r>
        <w:rPr>
          <w:rFonts w:ascii="Arial" w:hAnsi="Arial" w:cs="Arial"/>
          <w:szCs w:val="22"/>
        </w:rPr>
        <w:t>verträglichkeitsprüfung im Frei</w:t>
      </w:r>
      <w:r w:rsidRPr="00554F56">
        <w:rPr>
          <w:rFonts w:ascii="Arial" w:hAnsi="Arial" w:cs="Arial"/>
          <w:szCs w:val="22"/>
        </w:rPr>
        <w:t>staat Sachsen (</w:t>
      </w:r>
      <w:proofErr w:type="spellStart"/>
      <w:r w:rsidRPr="00554F56">
        <w:rPr>
          <w:rFonts w:ascii="Arial" w:hAnsi="Arial" w:cs="Arial"/>
          <w:szCs w:val="22"/>
        </w:rPr>
        <w:t>SächsUVPG</w:t>
      </w:r>
      <w:proofErr w:type="spellEnd"/>
      <w:r w:rsidRPr="00554F56">
        <w:rPr>
          <w:rFonts w:ascii="Arial" w:hAnsi="Arial" w:cs="Arial"/>
          <w:szCs w:val="22"/>
        </w:rPr>
        <w:t>)</w:t>
      </w:r>
      <w:r w:rsidRPr="00D021CF">
        <w:rPr>
          <w:rFonts w:ascii="Arial" w:hAnsi="Arial" w:cs="Arial"/>
          <w:szCs w:val="22"/>
        </w:rPr>
        <w:t>.</w:t>
      </w:r>
      <w:r w:rsidRPr="008D6401">
        <w:t xml:space="preserve"> </w:t>
      </w:r>
    </w:p>
    <w:p w14:paraId="6C7ED581" w14:textId="29CB90A9" w:rsidR="00F270A8" w:rsidRPr="00E63832" w:rsidRDefault="00F270A8" w:rsidP="00F270A8">
      <w:pPr>
        <w:overflowPunct/>
        <w:spacing w:before="240" w:after="240"/>
        <w:jc w:val="both"/>
        <w:textAlignment w:val="auto"/>
        <w:rPr>
          <w:rFonts w:ascii="Arial" w:hAnsi="Arial" w:cs="Arial"/>
          <w:szCs w:val="22"/>
        </w:rPr>
      </w:pPr>
      <w:r w:rsidRPr="00080334">
        <w:rPr>
          <w:rFonts w:ascii="Arial" w:hAnsi="Arial" w:cs="Arial"/>
          <w:szCs w:val="22"/>
        </w:rPr>
        <w:t>D</w:t>
      </w:r>
      <w:r w:rsidR="00C30FD3">
        <w:rPr>
          <w:rFonts w:ascii="Arial" w:hAnsi="Arial" w:cs="Arial"/>
          <w:szCs w:val="22"/>
        </w:rPr>
        <w:t>ie</w:t>
      </w:r>
      <w:r w:rsidRPr="00080334">
        <w:rPr>
          <w:rFonts w:ascii="Arial" w:hAnsi="Arial" w:cs="Arial"/>
          <w:szCs w:val="22"/>
        </w:rPr>
        <w:t xml:space="preserve"> Vorhabenträger</w:t>
      </w:r>
      <w:r w:rsidR="00C30FD3">
        <w:rPr>
          <w:rFonts w:ascii="Arial" w:hAnsi="Arial" w:cs="Arial"/>
          <w:szCs w:val="22"/>
        </w:rPr>
        <w:t>in</w:t>
      </w:r>
      <w:r w:rsidRPr="00080334">
        <w:rPr>
          <w:rFonts w:ascii="Arial" w:hAnsi="Arial" w:cs="Arial"/>
          <w:szCs w:val="22"/>
        </w:rPr>
        <w:t xml:space="preserve"> hat die </w:t>
      </w:r>
      <w:r w:rsidRPr="00080334">
        <w:rPr>
          <w:rFonts w:ascii="Arial" w:hAnsi="Arial" w:cs="Arial"/>
          <w:szCs w:val="22"/>
          <w:lang w:eastAsia="zh-CN" w:bidi="lo-LA"/>
        </w:rPr>
        <w:t>entscheidungserheblichen Unterlagen über die Umweltauswirkungen des Vorhabens</w:t>
      </w:r>
      <w:r w:rsidRPr="00080334">
        <w:rPr>
          <w:rFonts w:ascii="Arial" w:hAnsi="Arial" w:cs="Arial"/>
          <w:szCs w:val="22"/>
        </w:rPr>
        <w:t xml:space="preserve"> vorgelegt, die Bestandteil der nachfolgend aufgeführten Auslegungsunterlagen sind</w:t>
      </w:r>
      <w:r w:rsidRPr="00E63832">
        <w:rPr>
          <w:rFonts w:ascii="Arial" w:hAnsi="Arial" w:cs="Arial"/>
          <w:szCs w:val="22"/>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8186"/>
      </w:tblGrid>
      <w:tr w:rsidR="00960005" w:rsidRPr="00A225D4" w14:paraId="6A51EA58" w14:textId="77777777" w:rsidTr="00134DFF">
        <w:trPr>
          <w:trHeight w:val="495"/>
        </w:trPr>
        <w:tc>
          <w:tcPr>
            <w:tcW w:w="1170" w:type="dxa"/>
            <w:shd w:val="clear" w:color="auto" w:fill="F2F2F2"/>
          </w:tcPr>
          <w:p w14:paraId="62BFC6BE" w14:textId="77777777" w:rsidR="00960005" w:rsidRPr="00A225D4" w:rsidRDefault="00960005" w:rsidP="00134DFF">
            <w:pPr>
              <w:rPr>
                <w:rFonts w:ascii="Arial" w:hAnsi="Arial" w:cs="Arial"/>
                <w:szCs w:val="22"/>
              </w:rPr>
            </w:pPr>
            <w:r w:rsidRPr="00A225D4">
              <w:rPr>
                <w:rFonts w:ascii="Arial" w:hAnsi="Arial" w:cs="Arial"/>
                <w:szCs w:val="22"/>
              </w:rPr>
              <w:t>Unterlage</w:t>
            </w:r>
          </w:p>
          <w:p w14:paraId="72386127" w14:textId="77777777" w:rsidR="00960005" w:rsidRPr="00A225D4" w:rsidRDefault="00960005" w:rsidP="00134DFF">
            <w:pPr>
              <w:rPr>
                <w:rFonts w:ascii="Arial" w:hAnsi="Arial" w:cs="Arial"/>
                <w:szCs w:val="22"/>
              </w:rPr>
            </w:pPr>
            <w:r w:rsidRPr="00A225D4">
              <w:rPr>
                <w:rFonts w:ascii="Arial" w:hAnsi="Arial" w:cs="Arial"/>
                <w:szCs w:val="22"/>
              </w:rPr>
              <w:t>Nr.</w:t>
            </w:r>
          </w:p>
        </w:tc>
        <w:tc>
          <w:tcPr>
            <w:tcW w:w="8186" w:type="dxa"/>
            <w:shd w:val="clear" w:color="auto" w:fill="F2F2F2"/>
          </w:tcPr>
          <w:p w14:paraId="77F41837" w14:textId="77777777" w:rsidR="00960005" w:rsidRPr="00A225D4" w:rsidRDefault="00960005" w:rsidP="00134DFF">
            <w:pPr>
              <w:rPr>
                <w:rFonts w:ascii="Arial" w:hAnsi="Arial" w:cs="Arial"/>
                <w:szCs w:val="22"/>
              </w:rPr>
            </w:pPr>
            <w:r w:rsidRPr="00A225D4">
              <w:rPr>
                <w:rFonts w:ascii="Arial" w:hAnsi="Arial" w:cs="Arial"/>
                <w:szCs w:val="22"/>
              </w:rPr>
              <w:t>Bezeichnung der Unterlagen</w:t>
            </w:r>
          </w:p>
        </w:tc>
      </w:tr>
      <w:tr w:rsidR="00960005" w:rsidRPr="00A225D4" w14:paraId="7405AC5E" w14:textId="77777777" w:rsidTr="00134DFF">
        <w:trPr>
          <w:trHeight w:val="493"/>
        </w:trPr>
        <w:tc>
          <w:tcPr>
            <w:tcW w:w="1170" w:type="dxa"/>
            <w:shd w:val="clear" w:color="auto" w:fill="auto"/>
          </w:tcPr>
          <w:p w14:paraId="63980F41" w14:textId="77777777" w:rsidR="00960005" w:rsidRPr="00F4513E" w:rsidRDefault="00960005" w:rsidP="00134DFF">
            <w:pPr>
              <w:rPr>
                <w:rFonts w:ascii="Arial" w:hAnsi="Arial" w:cs="Arial"/>
                <w:szCs w:val="22"/>
              </w:rPr>
            </w:pPr>
            <w:r w:rsidRPr="00F4513E">
              <w:rPr>
                <w:rFonts w:ascii="Arial" w:hAnsi="Arial" w:cs="Arial"/>
                <w:szCs w:val="22"/>
              </w:rPr>
              <w:t>1</w:t>
            </w:r>
          </w:p>
        </w:tc>
        <w:tc>
          <w:tcPr>
            <w:tcW w:w="8186" w:type="dxa"/>
            <w:shd w:val="clear" w:color="auto" w:fill="auto"/>
          </w:tcPr>
          <w:p w14:paraId="5B8E0FEC" w14:textId="77777777" w:rsidR="00960005" w:rsidRPr="00F4513E" w:rsidRDefault="00960005" w:rsidP="00134DFF">
            <w:pPr>
              <w:spacing w:after="240"/>
              <w:jc w:val="both"/>
              <w:rPr>
                <w:rFonts w:ascii="Arial" w:hAnsi="Arial" w:cs="Arial"/>
                <w:szCs w:val="22"/>
              </w:rPr>
            </w:pPr>
            <w:r w:rsidRPr="00F4513E">
              <w:rPr>
                <w:rFonts w:ascii="Arial" w:hAnsi="Arial" w:cs="Arial"/>
                <w:szCs w:val="22"/>
              </w:rPr>
              <w:t xml:space="preserve">Erläuterungsbericht </w:t>
            </w:r>
          </w:p>
        </w:tc>
      </w:tr>
      <w:tr w:rsidR="00960005" w:rsidRPr="00176E3A" w14:paraId="7A9C7BC0" w14:textId="77777777" w:rsidTr="00C30FD3">
        <w:trPr>
          <w:trHeight w:val="1369"/>
        </w:trPr>
        <w:tc>
          <w:tcPr>
            <w:tcW w:w="1170" w:type="dxa"/>
            <w:shd w:val="clear" w:color="auto" w:fill="auto"/>
          </w:tcPr>
          <w:p w14:paraId="18B297F9" w14:textId="77777777" w:rsidR="00960005" w:rsidRPr="00F4513E" w:rsidRDefault="00960005" w:rsidP="00134DFF">
            <w:pPr>
              <w:rPr>
                <w:rFonts w:ascii="Arial" w:hAnsi="Arial" w:cs="Arial"/>
                <w:szCs w:val="22"/>
              </w:rPr>
            </w:pPr>
            <w:r w:rsidRPr="00F4513E">
              <w:rPr>
                <w:rFonts w:ascii="Arial" w:hAnsi="Arial" w:cs="Arial"/>
                <w:szCs w:val="22"/>
              </w:rPr>
              <w:t>2</w:t>
            </w:r>
          </w:p>
          <w:p w14:paraId="167CEEAC" w14:textId="77777777" w:rsidR="00960005" w:rsidRPr="00F4513E" w:rsidRDefault="00960005" w:rsidP="00134DFF">
            <w:pPr>
              <w:rPr>
                <w:rFonts w:ascii="Arial" w:hAnsi="Arial" w:cs="Arial"/>
                <w:szCs w:val="22"/>
              </w:rPr>
            </w:pPr>
            <w:r w:rsidRPr="00F4513E">
              <w:rPr>
                <w:rFonts w:ascii="Arial" w:hAnsi="Arial" w:cs="Arial"/>
                <w:szCs w:val="22"/>
              </w:rPr>
              <w:t>2.1</w:t>
            </w:r>
          </w:p>
          <w:p w14:paraId="51DCED56" w14:textId="77777777" w:rsidR="00960005" w:rsidRDefault="00960005" w:rsidP="00134DFF">
            <w:pPr>
              <w:rPr>
                <w:rFonts w:ascii="Arial" w:hAnsi="Arial" w:cs="Arial"/>
                <w:szCs w:val="22"/>
              </w:rPr>
            </w:pPr>
            <w:r w:rsidRPr="00F4513E">
              <w:rPr>
                <w:rFonts w:ascii="Arial" w:hAnsi="Arial" w:cs="Arial"/>
                <w:szCs w:val="22"/>
              </w:rPr>
              <w:t>2.2</w:t>
            </w:r>
          </w:p>
          <w:p w14:paraId="6E493DE2" w14:textId="0AD7E6CA" w:rsidR="00C30FD3" w:rsidRPr="00F4513E" w:rsidRDefault="00C30FD3" w:rsidP="00134DFF">
            <w:pPr>
              <w:rPr>
                <w:rFonts w:ascii="Arial" w:hAnsi="Arial" w:cs="Arial"/>
                <w:szCs w:val="22"/>
              </w:rPr>
            </w:pPr>
            <w:r>
              <w:rPr>
                <w:rFonts w:ascii="Arial" w:hAnsi="Arial" w:cs="Arial"/>
                <w:szCs w:val="22"/>
              </w:rPr>
              <w:t>2.3</w:t>
            </w:r>
          </w:p>
          <w:p w14:paraId="2389E691" w14:textId="77777777" w:rsidR="00960005" w:rsidRPr="00F4513E" w:rsidRDefault="00960005" w:rsidP="00134DFF">
            <w:pPr>
              <w:rPr>
                <w:rFonts w:ascii="Arial" w:hAnsi="Arial" w:cs="Arial"/>
                <w:szCs w:val="22"/>
                <w:highlight w:val="yellow"/>
              </w:rPr>
            </w:pPr>
            <w:r w:rsidRPr="00F4513E">
              <w:rPr>
                <w:rFonts w:ascii="Arial" w:hAnsi="Arial" w:cs="Arial"/>
                <w:szCs w:val="22"/>
              </w:rPr>
              <w:t>2.4</w:t>
            </w:r>
          </w:p>
        </w:tc>
        <w:tc>
          <w:tcPr>
            <w:tcW w:w="8186" w:type="dxa"/>
            <w:shd w:val="clear" w:color="auto" w:fill="auto"/>
          </w:tcPr>
          <w:p w14:paraId="7C5F18D8" w14:textId="77777777" w:rsidR="00960005" w:rsidRPr="00F4513E" w:rsidRDefault="00960005" w:rsidP="00134DFF">
            <w:pPr>
              <w:rPr>
                <w:rFonts w:ascii="Arial" w:hAnsi="Arial" w:cs="Arial"/>
                <w:szCs w:val="22"/>
              </w:rPr>
            </w:pPr>
            <w:r w:rsidRPr="00F4513E">
              <w:rPr>
                <w:rFonts w:ascii="Arial" w:hAnsi="Arial" w:cs="Arial"/>
                <w:szCs w:val="22"/>
              </w:rPr>
              <w:t xml:space="preserve">Übersichtspläne </w:t>
            </w:r>
          </w:p>
          <w:p w14:paraId="6749244E" w14:textId="77777777" w:rsidR="00960005" w:rsidRPr="00F4513E" w:rsidRDefault="00960005" w:rsidP="00134DFF">
            <w:pPr>
              <w:overflowPunct/>
              <w:textAlignment w:val="auto"/>
              <w:rPr>
                <w:rFonts w:ascii="Arial" w:hAnsi="Arial" w:cs="Arial"/>
                <w:szCs w:val="22"/>
                <w:lang w:eastAsia="zh-CN"/>
              </w:rPr>
            </w:pPr>
            <w:proofErr w:type="spellStart"/>
            <w:r w:rsidRPr="00F4513E">
              <w:rPr>
                <w:rFonts w:ascii="Arial" w:hAnsi="Arial" w:cs="Arial"/>
                <w:bCs/>
                <w:szCs w:val="22"/>
                <w:lang w:eastAsia="zh-CN"/>
              </w:rPr>
              <w:t>Oberwiesenthal</w:t>
            </w:r>
            <w:proofErr w:type="spellEnd"/>
            <w:r w:rsidRPr="00F4513E">
              <w:rPr>
                <w:rFonts w:ascii="Arial" w:hAnsi="Arial" w:cs="Arial"/>
                <w:bCs/>
                <w:szCs w:val="22"/>
                <w:lang w:eastAsia="zh-CN"/>
              </w:rPr>
              <w:t xml:space="preserve"> Übersichtsplan Infrastruktur mit DOP</w:t>
            </w:r>
          </w:p>
          <w:p w14:paraId="7C02BEB1" w14:textId="77777777" w:rsidR="00960005" w:rsidRDefault="00960005" w:rsidP="00134DFF">
            <w:pPr>
              <w:overflowPunct/>
              <w:textAlignment w:val="auto"/>
              <w:rPr>
                <w:rFonts w:ascii="Arial" w:hAnsi="Arial" w:cs="Arial"/>
                <w:bCs/>
                <w:szCs w:val="22"/>
                <w:lang w:eastAsia="zh-CN"/>
              </w:rPr>
            </w:pPr>
            <w:proofErr w:type="spellStart"/>
            <w:r w:rsidRPr="00F4513E">
              <w:rPr>
                <w:rFonts w:ascii="Arial" w:hAnsi="Arial" w:cs="Arial"/>
                <w:bCs/>
                <w:szCs w:val="22"/>
                <w:lang w:eastAsia="zh-CN"/>
              </w:rPr>
              <w:t>Oberwiesenthal</w:t>
            </w:r>
            <w:proofErr w:type="spellEnd"/>
            <w:r w:rsidRPr="00F4513E">
              <w:rPr>
                <w:rFonts w:ascii="Arial" w:hAnsi="Arial" w:cs="Arial"/>
                <w:bCs/>
                <w:szCs w:val="22"/>
                <w:lang w:eastAsia="zh-CN"/>
              </w:rPr>
              <w:t xml:space="preserve"> Lageplan Talstation mit DOP</w:t>
            </w:r>
          </w:p>
          <w:p w14:paraId="06A7D210" w14:textId="5C013FE9" w:rsidR="00C30FD3" w:rsidRPr="00C30FD3" w:rsidRDefault="00C30FD3" w:rsidP="00C30FD3">
            <w:pPr>
              <w:rPr>
                <w:rFonts w:ascii="Arial" w:hAnsi="Arial" w:cs="Arial"/>
                <w:bCs/>
                <w:szCs w:val="22"/>
                <w:lang w:eastAsia="zh-CN"/>
              </w:rPr>
            </w:pPr>
            <w:proofErr w:type="spellStart"/>
            <w:r w:rsidRPr="00C30FD3">
              <w:rPr>
                <w:rFonts w:ascii="Arial" w:hAnsi="Arial" w:cs="Arial"/>
                <w:bCs/>
                <w:szCs w:val="22"/>
                <w:lang w:eastAsia="zh-CN"/>
              </w:rPr>
              <w:t>Oberwiesenthal</w:t>
            </w:r>
            <w:proofErr w:type="spellEnd"/>
            <w:r w:rsidRPr="00C30FD3">
              <w:rPr>
                <w:rFonts w:ascii="Arial" w:hAnsi="Arial" w:cs="Arial"/>
                <w:bCs/>
                <w:szCs w:val="22"/>
                <w:lang w:eastAsia="zh-CN"/>
              </w:rPr>
              <w:t xml:space="preserve"> Lageplan </w:t>
            </w:r>
            <w:r>
              <w:rPr>
                <w:rFonts w:ascii="Arial" w:hAnsi="Arial" w:cs="Arial"/>
                <w:bCs/>
                <w:szCs w:val="22"/>
                <w:lang w:eastAsia="zh-CN"/>
              </w:rPr>
              <w:t>Bergstation</w:t>
            </w:r>
            <w:r w:rsidRPr="00C30FD3">
              <w:rPr>
                <w:rFonts w:ascii="Arial" w:hAnsi="Arial" w:cs="Arial"/>
                <w:bCs/>
                <w:szCs w:val="22"/>
                <w:lang w:eastAsia="zh-CN"/>
              </w:rPr>
              <w:t xml:space="preserve"> mit DOP</w:t>
            </w:r>
          </w:p>
          <w:p w14:paraId="105A7DE5" w14:textId="77777777" w:rsidR="00960005" w:rsidRPr="00F4513E" w:rsidRDefault="00960005" w:rsidP="00134DFF">
            <w:pPr>
              <w:overflowPunct/>
              <w:textAlignment w:val="auto"/>
              <w:rPr>
                <w:rFonts w:ascii="Arial" w:hAnsi="Arial" w:cs="Arial"/>
                <w:szCs w:val="22"/>
              </w:rPr>
            </w:pPr>
            <w:proofErr w:type="spellStart"/>
            <w:r w:rsidRPr="00F4513E">
              <w:rPr>
                <w:rFonts w:ascii="Arial" w:hAnsi="Arial" w:cs="Arial"/>
                <w:bCs/>
                <w:szCs w:val="22"/>
                <w:lang w:eastAsia="zh-CN"/>
              </w:rPr>
              <w:t>Oberwiesenthal</w:t>
            </w:r>
            <w:proofErr w:type="spellEnd"/>
            <w:r w:rsidRPr="00F4513E">
              <w:rPr>
                <w:rFonts w:ascii="Arial" w:hAnsi="Arial" w:cs="Arial"/>
                <w:bCs/>
                <w:szCs w:val="22"/>
                <w:lang w:eastAsia="zh-CN"/>
              </w:rPr>
              <w:t xml:space="preserve"> Übersichtsplan Baulogistik mit DOP</w:t>
            </w:r>
          </w:p>
        </w:tc>
      </w:tr>
      <w:tr w:rsidR="00960005" w:rsidRPr="00A225D4" w14:paraId="069FEEFB" w14:textId="77777777" w:rsidTr="00C30FD3">
        <w:trPr>
          <w:trHeight w:val="836"/>
        </w:trPr>
        <w:tc>
          <w:tcPr>
            <w:tcW w:w="1170" w:type="dxa"/>
            <w:shd w:val="clear" w:color="auto" w:fill="auto"/>
          </w:tcPr>
          <w:p w14:paraId="6044727A" w14:textId="77777777" w:rsidR="00960005" w:rsidRPr="00F4513E" w:rsidRDefault="00960005" w:rsidP="00134DFF">
            <w:pPr>
              <w:rPr>
                <w:rFonts w:ascii="Arial" w:hAnsi="Arial" w:cs="Arial"/>
                <w:szCs w:val="22"/>
              </w:rPr>
            </w:pPr>
            <w:r w:rsidRPr="00F4513E">
              <w:rPr>
                <w:rFonts w:ascii="Arial" w:hAnsi="Arial" w:cs="Arial"/>
                <w:szCs w:val="22"/>
              </w:rPr>
              <w:t>3</w:t>
            </w:r>
          </w:p>
          <w:p w14:paraId="3CE8AA95" w14:textId="77777777" w:rsidR="00960005" w:rsidRPr="00F4513E" w:rsidRDefault="00960005" w:rsidP="00134DFF">
            <w:pPr>
              <w:rPr>
                <w:rFonts w:ascii="Arial" w:hAnsi="Arial" w:cs="Arial"/>
                <w:szCs w:val="22"/>
              </w:rPr>
            </w:pPr>
            <w:r w:rsidRPr="00F4513E">
              <w:rPr>
                <w:rFonts w:ascii="Arial" w:hAnsi="Arial" w:cs="Arial"/>
                <w:szCs w:val="22"/>
              </w:rPr>
              <w:t>3.1</w:t>
            </w:r>
          </w:p>
          <w:p w14:paraId="44E4DE0F" w14:textId="77777777" w:rsidR="00960005" w:rsidRPr="00F4513E" w:rsidRDefault="00960005" w:rsidP="00134DFF">
            <w:pPr>
              <w:rPr>
                <w:rFonts w:ascii="Arial" w:hAnsi="Arial" w:cs="Arial"/>
                <w:szCs w:val="22"/>
              </w:rPr>
            </w:pPr>
            <w:r w:rsidRPr="00F4513E">
              <w:rPr>
                <w:rFonts w:ascii="Arial" w:hAnsi="Arial" w:cs="Arial"/>
                <w:szCs w:val="22"/>
              </w:rPr>
              <w:t>3.2</w:t>
            </w:r>
          </w:p>
        </w:tc>
        <w:tc>
          <w:tcPr>
            <w:tcW w:w="8186" w:type="dxa"/>
            <w:shd w:val="clear" w:color="auto" w:fill="auto"/>
          </w:tcPr>
          <w:p w14:paraId="1B27CDAD" w14:textId="77777777" w:rsidR="00960005" w:rsidRPr="00F4513E" w:rsidRDefault="00960005" w:rsidP="00134DFF">
            <w:pPr>
              <w:rPr>
                <w:rFonts w:ascii="Arial" w:hAnsi="Arial" w:cs="Arial"/>
                <w:szCs w:val="22"/>
              </w:rPr>
            </w:pPr>
            <w:r w:rsidRPr="00F4513E">
              <w:rPr>
                <w:rFonts w:ascii="Arial" w:hAnsi="Arial" w:cs="Arial"/>
                <w:szCs w:val="22"/>
              </w:rPr>
              <w:t>Grundeigentum (in der Fassung der 1. Tektur)</w:t>
            </w:r>
          </w:p>
          <w:p w14:paraId="610A32B9" w14:textId="77777777" w:rsidR="00960005" w:rsidRPr="00F4513E" w:rsidRDefault="00960005" w:rsidP="00134DFF">
            <w:pPr>
              <w:rPr>
                <w:rFonts w:ascii="Arial" w:hAnsi="Arial" w:cs="Arial"/>
                <w:bCs/>
                <w:szCs w:val="22"/>
                <w:lang w:eastAsia="zh-CN"/>
              </w:rPr>
            </w:pPr>
            <w:r w:rsidRPr="00F4513E">
              <w:rPr>
                <w:rFonts w:ascii="Arial" w:hAnsi="Arial" w:cs="Arial"/>
                <w:bCs/>
                <w:szCs w:val="22"/>
                <w:lang w:eastAsia="zh-CN"/>
              </w:rPr>
              <w:t>Inanspruchnahme von Grundeigentum – Betroffene Grundstücke</w:t>
            </w:r>
          </w:p>
          <w:p w14:paraId="5F48CAFB" w14:textId="77777777" w:rsidR="00960005" w:rsidRPr="00F4513E" w:rsidRDefault="00960005" w:rsidP="00134DFF">
            <w:pPr>
              <w:rPr>
                <w:rFonts w:ascii="Arial" w:hAnsi="Arial" w:cs="Arial"/>
                <w:szCs w:val="22"/>
              </w:rPr>
            </w:pPr>
            <w:r w:rsidRPr="00F4513E">
              <w:rPr>
                <w:rFonts w:ascii="Arial" w:hAnsi="Arial" w:cs="Arial"/>
                <w:bCs/>
                <w:szCs w:val="22"/>
                <w:lang w:eastAsia="zh-CN"/>
              </w:rPr>
              <w:t>Übersichtsplan Flurstücke mit DOP und DFK</w:t>
            </w:r>
          </w:p>
        </w:tc>
      </w:tr>
      <w:tr w:rsidR="00960005" w:rsidRPr="00A225D4" w14:paraId="67E3952D" w14:textId="77777777" w:rsidTr="006B537A">
        <w:trPr>
          <w:trHeight w:val="1415"/>
        </w:trPr>
        <w:tc>
          <w:tcPr>
            <w:tcW w:w="1170" w:type="dxa"/>
            <w:shd w:val="clear" w:color="auto" w:fill="auto"/>
          </w:tcPr>
          <w:p w14:paraId="409FC6F6" w14:textId="77777777" w:rsidR="00960005" w:rsidRPr="00F4513E" w:rsidRDefault="00960005" w:rsidP="00134DFF">
            <w:pPr>
              <w:rPr>
                <w:rFonts w:ascii="Arial" w:hAnsi="Arial" w:cs="Arial"/>
                <w:szCs w:val="22"/>
              </w:rPr>
            </w:pPr>
            <w:r w:rsidRPr="00F4513E">
              <w:rPr>
                <w:rFonts w:ascii="Arial" w:hAnsi="Arial" w:cs="Arial"/>
                <w:szCs w:val="22"/>
              </w:rPr>
              <w:t>4</w:t>
            </w:r>
          </w:p>
          <w:p w14:paraId="4CA0928C" w14:textId="77777777" w:rsidR="00960005" w:rsidRPr="00F4513E" w:rsidRDefault="00960005" w:rsidP="00134DFF">
            <w:pPr>
              <w:rPr>
                <w:rFonts w:ascii="Arial" w:hAnsi="Arial" w:cs="Arial"/>
                <w:szCs w:val="22"/>
              </w:rPr>
            </w:pPr>
            <w:r w:rsidRPr="00F4513E">
              <w:rPr>
                <w:rFonts w:ascii="Arial" w:hAnsi="Arial" w:cs="Arial"/>
                <w:szCs w:val="22"/>
              </w:rPr>
              <w:t>4.1</w:t>
            </w:r>
          </w:p>
          <w:p w14:paraId="4722F421" w14:textId="77777777" w:rsidR="00960005" w:rsidRPr="00F4513E" w:rsidRDefault="00960005" w:rsidP="00134DFF">
            <w:pPr>
              <w:rPr>
                <w:rFonts w:ascii="Arial" w:hAnsi="Arial" w:cs="Arial"/>
                <w:szCs w:val="22"/>
              </w:rPr>
            </w:pPr>
            <w:r w:rsidRPr="00F4513E">
              <w:rPr>
                <w:rFonts w:ascii="Arial" w:hAnsi="Arial" w:cs="Arial"/>
                <w:szCs w:val="22"/>
              </w:rPr>
              <w:t>4.2</w:t>
            </w:r>
          </w:p>
          <w:p w14:paraId="22FC65B7" w14:textId="77777777" w:rsidR="00960005" w:rsidRPr="00F4513E" w:rsidRDefault="00960005" w:rsidP="00134DFF">
            <w:pPr>
              <w:rPr>
                <w:rFonts w:ascii="Arial" w:hAnsi="Arial" w:cs="Arial"/>
                <w:szCs w:val="22"/>
              </w:rPr>
            </w:pPr>
            <w:r w:rsidRPr="00F4513E">
              <w:rPr>
                <w:rFonts w:ascii="Arial" w:hAnsi="Arial" w:cs="Arial"/>
                <w:szCs w:val="22"/>
              </w:rPr>
              <w:t>4.3</w:t>
            </w:r>
          </w:p>
          <w:p w14:paraId="47D6DB25" w14:textId="77777777" w:rsidR="00960005" w:rsidRPr="00F4513E" w:rsidRDefault="00960005" w:rsidP="00134DFF">
            <w:pPr>
              <w:rPr>
                <w:rFonts w:ascii="Arial" w:hAnsi="Arial" w:cs="Arial"/>
                <w:szCs w:val="22"/>
              </w:rPr>
            </w:pPr>
            <w:r w:rsidRPr="00F4513E">
              <w:rPr>
                <w:rFonts w:ascii="Arial" w:hAnsi="Arial" w:cs="Arial"/>
                <w:szCs w:val="22"/>
              </w:rPr>
              <w:t>4.4</w:t>
            </w:r>
          </w:p>
        </w:tc>
        <w:tc>
          <w:tcPr>
            <w:tcW w:w="8186" w:type="dxa"/>
            <w:shd w:val="clear" w:color="auto" w:fill="auto"/>
          </w:tcPr>
          <w:p w14:paraId="18A20717" w14:textId="77777777" w:rsidR="00960005" w:rsidRPr="00F4513E" w:rsidRDefault="00960005" w:rsidP="00134DFF">
            <w:pPr>
              <w:rPr>
                <w:rFonts w:ascii="Arial" w:hAnsi="Arial" w:cs="Arial"/>
                <w:szCs w:val="22"/>
              </w:rPr>
            </w:pPr>
            <w:r w:rsidRPr="00F4513E">
              <w:rPr>
                <w:rFonts w:ascii="Arial" w:hAnsi="Arial" w:cs="Arial"/>
                <w:szCs w:val="22"/>
              </w:rPr>
              <w:t>Technische Unterlagen zur Seilbahn</w:t>
            </w:r>
          </w:p>
          <w:p w14:paraId="1AF6BF5F" w14:textId="77777777" w:rsidR="00960005" w:rsidRPr="00F4513E" w:rsidRDefault="00960005" w:rsidP="00134DFF">
            <w:pPr>
              <w:rPr>
                <w:rFonts w:ascii="Arial" w:hAnsi="Arial" w:cs="Arial"/>
                <w:szCs w:val="22"/>
              </w:rPr>
            </w:pPr>
            <w:r w:rsidRPr="00F4513E">
              <w:rPr>
                <w:rFonts w:ascii="Arial" w:hAnsi="Arial" w:cs="Arial"/>
                <w:bCs/>
                <w:szCs w:val="22"/>
                <w:lang w:eastAsia="zh-CN"/>
              </w:rPr>
              <w:t>Detailpläne Talstation</w:t>
            </w:r>
          </w:p>
          <w:p w14:paraId="071853F7" w14:textId="77777777" w:rsidR="00960005" w:rsidRPr="00F4513E" w:rsidRDefault="00960005" w:rsidP="00134DFF">
            <w:pPr>
              <w:rPr>
                <w:rFonts w:ascii="Arial" w:hAnsi="Arial" w:cs="Arial"/>
                <w:bCs/>
                <w:szCs w:val="22"/>
                <w:lang w:eastAsia="zh-CN"/>
              </w:rPr>
            </w:pPr>
            <w:r w:rsidRPr="00F4513E">
              <w:rPr>
                <w:rFonts w:ascii="Arial" w:hAnsi="Arial" w:cs="Arial"/>
                <w:bCs/>
                <w:szCs w:val="22"/>
                <w:lang w:eastAsia="zh-CN"/>
              </w:rPr>
              <w:t>Detailpläne Bergstation</w:t>
            </w:r>
          </w:p>
          <w:p w14:paraId="4B59E3E7" w14:textId="77777777" w:rsidR="00960005" w:rsidRPr="00F4513E" w:rsidRDefault="00960005" w:rsidP="00134DFF">
            <w:pPr>
              <w:rPr>
                <w:rFonts w:ascii="Arial" w:hAnsi="Arial" w:cs="Arial"/>
                <w:bCs/>
                <w:szCs w:val="22"/>
                <w:lang w:eastAsia="zh-CN"/>
              </w:rPr>
            </w:pPr>
            <w:r w:rsidRPr="00F4513E">
              <w:rPr>
                <w:rFonts w:ascii="Arial" w:hAnsi="Arial" w:cs="Arial"/>
                <w:bCs/>
                <w:szCs w:val="22"/>
                <w:lang w:eastAsia="zh-CN"/>
              </w:rPr>
              <w:t>Längenschnitt</w:t>
            </w:r>
          </w:p>
          <w:p w14:paraId="5288DF19" w14:textId="36FDB4D2" w:rsidR="00960005" w:rsidRPr="00F4513E" w:rsidRDefault="00960005" w:rsidP="00C30FD3">
            <w:pPr>
              <w:rPr>
                <w:rFonts w:ascii="Arial" w:hAnsi="Arial" w:cs="Arial"/>
                <w:szCs w:val="22"/>
              </w:rPr>
            </w:pPr>
            <w:r w:rsidRPr="00F4513E">
              <w:rPr>
                <w:rFonts w:ascii="Arial" w:hAnsi="Arial" w:cs="Arial"/>
                <w:bCs/>
                <w:szCs w:val="22"/>
                <w:lang w:eastAsia="zh-CN"/>
              </w:rPr>
              <w:t>Systemzeichnungen</w:t>
            </w:r>
          </w:p>
        </w:tc>
      </w:tr>
      <w:tr w:rsidR="00960005" w:rsidRPr="00A225D4" w14:paraId="1A1F74F7" w14:textId="77777777" w:rsidTr="00134DFF">
        <w:trPr>
          <w:trHeight w:val="493"/>
        </w:trPr>
        <w:tc>
          <w:tcPr>
            <w:tcW w:w="1170" w:type="dxa"/>
            <w:shd w:val="clear" w:color="auto" w:fill="auto"/>
          </w:tcPr>
          <w:p w14:paraId="20DECA0C" w14:textId="77777777" w:rsidR="00960005" w:rsidRPr="00F4513E" w:rsidRDefault="00960005" w:rsidP="00134DFF">
            <w:pPr>
              <w:rPr>
                <w:rFonts w:ascii="Arial" w:hAnsi="Arial" w:cs="Arial"/>
                <w:szCs w:val="22"/>
              </w:rPr>
            </w:pPr>
            <w:r w:rsidRPr="00F4513E">
              <w:rPr>
                <w:rFonts w:ascii="Arial" w:hAnsi="Arial" w:cs="Arial"/>
                <w:szCs w:val="22"/>
              </w:rPr>
              <w:t>5</w:t>
            </w:r>
          </w:p>
        </w:tc>
        <w:tc>
          <w:tcPr>
            <w:tcW w:w="8186" w:type="dxa"/>
            <w:shd w:val="clear" w:color="auto" w:fill="auto"/>
          </w:tcPr>
          <w:p w14:paraId="1DF9FB03" w14:textId="77777777" w:rsidR="00960005" w:rsidRPr="00F4513E" w:rsidRDefault="00960005" w:rsidP="00134DFF">
            <w:pPr>
              <w:rPr>
                <w:rFonts w:ascii="Arial" w:hAnsi="Arial" w:cs="Arial"/>
                <w:szCs w:val="22"/>
              </w:rPr>
            </w:pPr>
            <w:r w:rsidRPr="00F4513E">
              <w:rPr>
                <w:rFonts w:ascii="Arial" w:hAnsi="Arial" w:cs="Arial"/>
                <w:szCs w:val="22"/>
              </w:rPr>
              <w:t>Bergeplan (zur Information)</w:t>
            </w:r>
          </w:p>
        </w:tc>
      </w:tr>
      <w:tr w:rsidR="00960005" w:rsidRPr="00176E3A" w14:paraId="76798B40" w14:textId="77777777" w:rsidTr="00DF08EA">
        <w:trPr>
          <w:trHeight w:val="695"/>
        </w:trPr>
        <w:tc>
          <w:tcPr>
            <w:tcW w:w="1170" w:type="dxa"/>
            <w:shd w:val="clear" w:color="auto" w:fill="auto"/>
          </w:tcPr>
          <w:p w14:paraId="43D6D729" w14:textId="77777777" w:rsidR="00960005" w:rsidRPr="00F4513E" w:rsidRDefault="00960005" w:rsidP="00134DFF">
            <w:pPr>
              <w:rPr>
                <w:rFonts w:ascii="Arial" w:hAnsi="Arial" w:cs="Arial"/>
                <w:szCs w:val="22"/>
              </w:rPr>
            </w:pPr>
            <w:r w:rsidRPr="00F4513E">
              <w:rPr>
                <w:rFonts w:ascii="Arial" w:hAnsi="Arial" w:cs="Arial"/>
                <w:szCs w:val="22"/>
              </w:rPr>
              <w:t>6</w:t>
            </w:r>
          </w:p>
          <w:p w14:paraId="240918E9" w14:textId="77777777" w:rsidR="00960005" w:rsidRPr="00F4513E" w:rsidRDefault="00960005" w:rsidP="00134DFF">
            <w:pPr>
              <w:rPr>
                <w:rFonts w:ascii="Arial" w:hAnsi="Arial" w:cs="Arial"/>
                <w:szCs w:val="22"/>
              </w:rPr>
            </w:pPr>
            <w:r w:rsidRPr="00F4513E">
              <w:rPr>
                <w:rFonts w:ascii="Arial" w:hAnsi="Arial" w:cs="Arial"/>
                <w:szCs w:val="22"/>
              </w:rPr>
              <w:t>6.1</w:t>
            </w:r>
          </w:p>
          <w:p w14:paraId="0C0D7465" w14:textId="77777777" w:rsidR="00960005" w:rsidRPr="00F4513E" w:rsidRDefault="00960005" w:rsidP="00134DFF">
            <w:pPr>
              <w:rPr>
                <w:rFonts w:ascii="Arial" w:hAnsi="Arial" w:cs="Arial"/>
                <w:szCs w:val="22"/>
              </w:rPr>
            </w:pPr>
          </w:p>
          <w:p w14:paraId="7B3700AF" w14:textId="77777777" w:rsidR="00960005" w:rsidRPr="00F4513E" w:rsidRDefault="00960005" w:rsidP="00134DFF">
            <w:pPr>
              <w:rPr>
                <w:rFonts w:ascii="Arial" w:hAnsi="Arial" w:cs="Arial"/>
                <w:szCs w:val="22"/>
              </w:rPr>
            </w:pPr>
            <w:r w:rsidRPr="00F4513E">
              <w:rPr>
                <w:rFonts w:ascii="Arial" w:hAnsi="Arial" w:cs="Arial"/>
                <w:szCs w:val="22"/>
              </w:rPr>
              <w:t>6.2</w:t>
            </w:r>
          </w:p>
          <w:p w14:paraId="08222A0C" w14:textId="77777777" w:rsidR="00960005" w:rsidRPr="00F4513E" w:rsidRDefault="00960005" w:rsidP="00134DFF">
            <w:pPr>
              <w:rPr>
                <w:rFonts w:ascii="Arial" w:hAnsi="Arial" w:cs="Arial"/>
                <w:szCs w:val="22"/>
              </w:rPr>
            </w:pPr>
            <w:r w:rsidRPr="00F4513E">
              <w:rPr>
                <w:rFonts w:ascii="Arial" w:hAnsi="Arial" w:cs="Arial"/>
                <w:szCs w:val="22"/>
              </w:rPr>
              <w:lastRenderedPageBreak/>
              <w:t>6.3</w:t>
            </w:r>
          </w:p>
        </w:tc>
        <w:tc>
          <w:tcPr>
            <w:tcW w:w="8186" w:type="dxa"/>
            <w:shd w:val="clear" w:color="auto" w:fill="auto"/>
          </w:tcPr>
          <w:p w14:paraId="21B3B433" w14:textId="77777777" w:rsidR="00960005" w:rsidRPr="00F4513E" w:rsidRDefault="00960005" w:rsidP="00134DFF">
            <w:pPr>
              <w:rPr>
                <w:rFonts w:ascii="Arial" w:hAnsi="Arial" w:cs="Arial"/>
                <w:szCs w:val="22"/>
              </w:rPr>
            </w:pPr>
            <w:r w:rsidRPr="00F4513E">
              <w:rPr>
                <w:rFonts w:ascii="Arial" w:hAnsi="Arial" w:cs="Arial"/>
                <w:szCs w:val="22"/>
              </w:rPr>
              <w:lastRenderedPageBreak/>
              <w:t>Umweltfachliche Untersuchungen (in der Fassung der 1. Tektur)</w:t>
            </w:r>
          </w:p>
          <w:p w14:paraId="0614D7F5" w14:textId="77777777" w:rsidR="00960005" w:rsidRPr="00F4513E" w:rsidRDefault="00960005" w:rsidP="00134DFF">
            <w:pPr>
              <w:rPr>
                <w:rFonts w:ascii="Arial" w:hAnsi="Arial" w:cs="Arial"/>
                <w:szCs w:val="22"/>
              </w:rPr>
            </w:pPr>
            <w:r w:rsidRPr="00F4513E">
              <w:rPr>
                <w:rFonts w:ascii="Arial" w:hAnsi="Arial" w:cs="Arial"/>
                <w:szCs w:val="22"/>
              </w:rPr>
              <w:t>Umweltverträglichkeitsstudie mit integriertem Landschaftspflegerischen Begleitplan (Anlage 1 bis 6; Kartenteil; Schutzgebiete)</w:t>
            </w:r>
          </w:p>
          <w:p w14:paraId="68AD73CB" w14:textId="77777777" w:rsidR="00960005" w:rsidRPr="00F4513E" w:rsidRDefault="00960005" w:rsidP="00134DFF">
            <w:pPr>
              <w:rPr>
                <w:rFonts w:ascii="Arial" w:hAnsi="Arial" w:cs="Arial"/>
                <w:szCs w:val="22"/>
              </w:rPr>
            </w:pPr>
            <w:r w:rsidRPr="00F4513E">
              <w:rPr>
                <w:rFonts w:ascii="Arial" w:hAnsi="Arial" w:cs="Arial"/>
                <w:szCs w:val="22"/>
              </w:rPr>
              <w:t>Vorprüfung zur FFH- und SPA-Verträglichkeit (Anlage 1 bis 5)</w:t>
            </w:r>
          </w:p>
          <w:p w14:paraId="61402FE0" w14:textId="77777777" w:rsidR="00960005" w:rsidRPr="00F4513E" w:rsidRDefault="00960005" w:rsidP="00134DFF">
            <w:pPr>
              <w:rPr>
                <w:rFonts w:ascii="Arial" w:hAnsi="Arial" w:cs="Arial"/>
                <w:szCs w:val="22"/>
              </w:rPr>
            </w:pPr>
            <w:r w:rsidRPr="00F4513E">
              <w:rPr>
                <w:rFonts w:ascii="Arial" w:hAnsi="Arial" w:cs="Arial"/>
                <w:szCs w:val="22"/>
              </w:rPr>
              <w:lastRenderedPageBreak/>
              <w:t>Spezieller Artenschutzrechtlicher Fachbeitrag (Anlage 1 bis 3)</w:t>
            </w:r>
          </w:p>
        </w:tc>
      </w:tr>
      <w:tr w:rsidR="00960005" w:rsidRPr="00A225D4" w14:paraId="6A5B2DF4" w14:textId="77777777" w:rsidTr="00DF08EA">
        <w:trPr>
          <w:trHeight w:val="847"/>
        </w:trPr>
        <w:tc>
          <w:tcPr>
            <w:tcW w:w="1170" w:type="dxa"/>
            <w:shd w:val="clear" w:color="auto" w:fill="auto"/>
          </w:tcPr>
          <w:p w14:paraId="2FDFFF27" w14:textId="77777777" w:rsidR="00960005" w:rsidRPr="00F4513E" w:rsidRDefault="00960005" w:rsidP="00134DFF">
            <w:pPr>
              <w:rPr>
                <w:rFonts w:ascii="Arial" w:hAnsi="Arial" w:cs="Arial"/>
                <w:szCs w:val="22"/>
              </w:rPr>
            </w:pPr>
            <w:r w:rsidRPr="00F4513E">
              <w:rPr>
                <w:rFonts w:ascii="Arial" w:hAnsi="Arial" w:cs="Arial"/>
                <w:szCs w:val="22"/>
              </w:rPr>
              <w:lastRenderedPageBreak/>
              <w:t>7</w:t>
            </w:r>
          </w:p>
        </w:tc>
        <w:tc>
          <w:tcPr>
            <w:tcW w:w="8186" w:type="dxa"/>
            <w:shd w:val="clear" w:color="auto" w:fill="auto"/>
          </w:tcPr>
          <w:p w14:paraId="3F4C3A08" w14:textId="77777777" w:rsidR="00960005" w:rsidRPr="00A225D4" w:rsidRDefault="00960005" w:rsidP="00134DFF">
            <w:pPr>
              <w:rPr>
                <w:rFonts w:ascii="Arial" w:hAnsi="Arial" w:cs="Arial"/>
                <w:szCs w:val="22"/>
              </w:rPr>
            </w:pPr>
            <w:r w:rsidRPr="00F4513E">
              <w:rPr>
                <w:rFonts w:ascii="Arial" w:hAnsi="Arial" w:cs="Arial"/>
                <w:szCs w:val="22"/>
              </w:rPr>
              <w:t xml:space="preserve">Anhänge (zur Information): Geologische Beurteilung der geplanten Eingriffe; Konzeptstudie, Analyse aktueller Wintertemperatur- und Schneemessreihen vom </w:t>
            </w:r>
            <w:proofErr w:type="spellStart"/>
            <w:r w:rsidRPr="00F4513E">
              <w:rPr>
                <w:rFonts w:ascii="Arial" w:hAnsi="Arial" w:cs="Arial"/>
                <w:szCs w:val="22"/>
              </w:rPr>
              <w:t>Fichtelberg</w:t>
            </w:r>
            <w:proofErr w:type="spellEnd"/>
            <w:r w:rsidRPr="00F4513E">
              <w:rPr>
                <w:rFonts w:ascii="Arial" w:hAnsi="Arial" w:cs="Arial"/>
                <w:szCs w:val="22"/>
              </w:rPr>
              <w:t xml:space="preserve"> (in der Fassung der 1. Tektur)</w:t>
            </w:r>
          </w:p>
        </w:tc>
      </w:tr>
      <w:tr w:rsidR="006E04B6" w:rsidRPr="00A225D4" w14:paraId="5646D485" w14:textId="77777777" w:rsidTr="00134DFF">
        <w:trPr>
          <w:trHeight w:val="493"/>
        </w:trPr>
        <w:tc>
          <w:tcPr>
            <w:tcW w:w="1170" w:type="dxa"/>
            <w:shd w:val="clear" w:color="auto" w:fill="auto"/>
          </w:tcPr>
          <w:p w14:paraId="7F5EAF9C" w14:textId="6D1BE704" w:rsidR="006E04B6" w:rsidRPr="00F4513E" w:rsidRDefault="006E04B6" w:rsidP="00134DFF">
            <w:pPr>
              <w:rPr>
                <w:rFonts w:ascii="Arial" w:hAnsi="Arial" w:cs="Arial"/>
                <w:szCs w:val="22"/>
              </w:rPr>
            </w:pPr>
            <w:r>
              <w:rPr>
                <w:rFonts w:ascii="Arial" w:hAnsi="Arial" w:cs="Arial"/>
                <w:szCs w:val="22"/>
              </w:rPr>
              <w:t>ohne (ein Hefter)</w:t>
            </w:r>
          </w:p>
        </w:tc>
        <w:tc>
          <w:tcPr>
            <w:tcW w:w="8186" w:type="dxa"/>
            <w:shd w:val="clear" w:color="auto" w:fill="auto"/>
          </w:tcPr>
          <w:p w14:paraId="6E83EDCD" w14:textId="7653E6AD" w:rsidR="006E04B6" w:rsidRPr="00F4513E" w:rsidRDefault="006E04B6" w:rsidP="00134DFF">
            <w:pPr>
              <w:rPr>
                <w:rFonts w:ascii="Arial" w:hAnsi="Arial" w:cs="Arial"/>
                <w:szCs w:val="22"/>
              </w:rPr>
            </w:pPr>
            <w:r>
              <w:rPr>
                <w:rFonts w:ascii="Arial" w:hAnsi="Arial" w:cs="Arial"/>
                <w:szCs w:val="22"/>
              </w:rPr>
              <w:t>Skifahrerstromanalyse</w:t>
            </w:r>
          </w:p>
        </w:tc>
      </w:tr>
    </w:tbl>
    <w:p w14:paraId="424FA900" w14:textId="3926D6A7" w:rsidR="00960005" w:rsidRDefault="00C61065" w:rsidP="00DF08EA">
      <w:pPr>
        <w:spacing w:before="480" w:after="240"/>
        <w:jc w:val="both"/>
        <w:rPr>
          <w:rFonts w:ascii="Arial" w:hAnsi="Arial" w:cs="Arial"/>
          <w:szCs w:val="22"/>
        </w:rPr>
      </w:pPr>
      <w:r w:rsidRPr="007B4F8A">
        <w:rPr>
          <w:rFonts w:ascii="Arial" w:hAnsi="Arial" w:cs="Arial"/>
          <w:szCs w:val="22"/>
        </w:rPr>
        <w:t xml:space="preserve">Die ausgelegten Planunterlagen enthalten die nach § 16 Abs. 1 UVPG notwendigen Unterlagen für die </w:t>
      </w:r>
      <w:r w:rsidRPr="006A75DB">
        <w:rPr>
          <w:rFonts w:ascii="Arial" w:hAnsi="Arial" w:cs="Arial"/>
          <w:szCs w:val="22"/>
        </w:rPr>
        <w:t>Umweltverträglichkeitsprüfung</w:t>
      </w:r>
      <w:r w:rsidRPr="007B4F8A">
        <w:rPr>
          <w:rFonts w:ascii="Arial" w:hAnsi="Arial" w:cs="Arial"/>
          <w:szCs w:val="22"/>
        </w:rPr>
        <w:t>. Die hiermit eingeleitete Anhörung zu den Planunter</w:t>
      </w:r>
      <w:r>
        <w:rPr>
          <w:rFonts w:ascii="Arial" w:hAnsi="Arial" w:cs="Arial"/>
          <w:szCs w:val="22"/>
        </w:rPr>
        <w:t xml:space="preserve">lagen § 7 Abs. 2 </w:t>
      </w:r>
      <w:proofErr w:type="spellStart"/>
      <w:r>
        <w:rPr>
          <w:rFonts w:ascii="Arial" w:hAnsi="Arial" w:cs="Arial"/>
          <w:szCs w:val="22"/>
        </w:rPr>
        <w:t>LSeilbG</w:t>
      </w:r>
      <w:proofErr w:type="spellEnd"/>
      <w:r w:rsidRPr="007B4F8A">
        <w:rPr>
          <w:rFonts w:ascii="Arial" w:hAnsi="Arial" w:cs="Arial"/>
          <w:szCs w:val="22"/>
        </w:rPr>
        <w:t xml:space="preserve"> i. V. m. § 73 Abs. 3 bis 5 </w:t>
      </w:r>
      <w:r>
        <w:rPr>
          <w:rFonts w:ascii="Arial" w:hAnsi="Arial" w:cs="Arial"/>
          <w:szCs w:val="22"/>
        </w:rPr>
        <w:t>VwVfG</w:t>
      </w:r>
      <w:r w:rsidRPr="007B4F8A">
        <w:rPr>
          <w:rFonts w:ascii="Arial" w:hAnsi="Arial" w:cs="Arial"/>
          <w:szCs w:val="22"/>
        </w:rPr>
        <w:t xml:space="preserve"> stellt zugleich die Beteiligung der Öffentlichkeit zu den Umweltauswirkungen nach § 18 Abs. 1 UVPG dar.</w:t>
      </w:r>
    </w:p>
    <w:p w14:paraId="1DB70DA1" w14:textId="0FE73884" w:rsidR="00823BB6" w:rsidRDefault="00823BB6" w:rsidP="005E4026">
      <w:pPr>
        <w:spacing w:after="240"/>
        <w:jc w:val="both"/>
        <w:rPr>
          <w:rFonts w:ascii="Arial" w:hAnsi="Arial" w:cs="Arial"/>
          <w:szCs w:val="22"/>
        </w:rPr>
      </w:pPr>
      <w:r w:rsidRPr="00823BB6">
        <w:rPr>
          <w:rFonts w:ascii="Arial" w:hAnsi="Arial" w:cs="Arial"/>
          <w:szCs w:val="22"/>
        </w:rPr>
        <w:t xml:space="preserve">Die Pläne </w:t>
      </w:r>
      <w:r>
        <w:rPr>
          <w:rFonts w:ascii="Arial" w:hAnsi="Arial" w:cs="Arial"/>
          <w:szCs w:val="22"/>
        </w:rPr>
        <w:t xml:space="preserve">zum Feststellungsentwurf sowie </w:t>
      </w:r>
      <w:r w:rsidRPr="00823BB6">
        <w:rPr>
          <w:rFonts w:ascii="Arial" w:hAnsi="Arial" w:cs="Arial"/>
          <w:szCs w:val="22"/>
        </w:rPr>
        <w:t xml:space="preserve">die </w:t>
      </w:r>
      <w:r>
        <w:rPr>
          <w:rFonts w:ascii="Arial" w:hAnsi="Arial" w:cs="Arial"/>
          <w:szCs w:val="22"/>
        </w:rPr>
        <w:t xml:space="preserve">1. </w:t>
      </w:r>
      <w:r w:rsidRPr="00823BB6">
        <w:rPr>
          <w:rFonts w:ascii="Arial" w:hAnsi="Arial" w:cs="Arial"/>
          <w:szCs w:val="22"/>
        </w:rPr>
        <w:t xml:space="preserve">Tektur </w:t>
      </w:r>
      <w:r w:rsidRPr="005E686E">
        <w:rPr>
          <w:rFonts w:ascii="Arial" w:hAnsi="Arial" w:cs="Arial"/>
          <w:szCs w:val="22"/>
        </w:rPr>
        <w:t>(Zeichnungen und Erläuterungen) liegen i</w:t>
      </w:r>
      <w:r w:rsidRPr="00823BB6">
        <w:rPr>
          <w:rFonts w:ascii="Arial" w:hAnsi="Arial" w:cs="Arial"/>
          <w:szCs w:val="22"/>
        </w:rPr>
        <w:t xml:space="preserve">n der Zeit </w:t>
      </w:r>
    </w:p>
    <w:p w14:paraId="4B929BAF" w14:textId="6F4FCEF4" w:rsidR="000257A0" w:rsidRPr="000257A0" w:rsidRDefault="001F6054" w:rsidP="000257A0">
      <w:pPr>
        <w:spacing w:after="240"/>
        <w:jc w:val="center"/>
        <w:textAlignment w:val="auto"/>
        <w:rPr>
          <w:rFonts w:ascii="Arial" w:hAnsi="Arial" w:cs="Arial"/>
          <w:b/>
          <w:szCs w:val="22"/>
        </w:rPr>
      </w:pPr>
      <w:r w:rsidRPr="000A0FF0">
        <w:rPr>
          <w:rFonts w:ascii="Arial" w:hAnsi="Arial" w:cs="Arial"/>
          <w:b/>
          <w:szCs w:val="22"/>
        </w:rPr>
        <w:t xml:space="preserve">vom </w:t>
      </w:r>
      <w:r w:rsidR="00FF540E" w:rsidRPr="000A0FF0">
        <w:rPr>
          <w:rFonts w:ascii="Arial" w:hAnsi="Arial" w:cs="Arial"/>
          <w:b/>
          <w:szCs w:val="22"/>
        </w:rPr>
        <w:t>11. März</w:t>
      </w:r>
      <w:r w:rsidR="006D0FD4" w:rsidRPr="000A0FF0">
        <w:rPr>
          <w:rFonts w:ascii="Arial" w:hAnsi="Arial" w:cs="Arial"/>
          <w:b/>
          <w:szCs w:val="22"/>
        </w:rPr>
        <w:t xml:space="preserve"> </w:t>
      </w:r>
      <w:r w:rsidR="004C6C58" w:rsidRPr="000A0FF0">
        <w:rPr>
          <w:rFonts w:ascii="Arial" w:hAnsi="Arial" w:cs="Arial"/>
          <w:b/>
          <w:szCs w:val="22"/>
        </w:rPr>
        <w:t>2019</w:t>
      </w:r>
      <w:r w:rsidRPr="000A0FF0">
        <w:rPr>
          <w:rFonts w:ascii="Arial" w:hAnsi="Arial" w:cs="Arial"/>
          <w:b/>
          <w:szCs w:val="22"/>
        </w:rPr>
        <w:t xml:space="preserve"> bis </w:t>
      </w:r>
      <w:r w:rsidR="00FF540E" w:rsidRPr="000A0FF0">
        <w:rPr>
          <w:rFonts w:ascii="Arial" w:hAnsi="Arial" w:cs="Arial"/>
          <w:b/>
          <w:szCs w:val="22"/>
        </w:rPr>
        <w:t>10. April</w:t>
      </w:r>
      <w:r w:rsidR="006D0FD4" w:rsidRPr="000A0FF0">
        <w:rPr>
          <w:rFonts w:ascii="Arial" w:hAnsi="Arial" w:cs="Arial"/>
          <w:b/>
          <w:szCs w:val="22"/>
        </w:rPr>
        <w:t xml:space="preserve"> </w:t>
      </w:r>
      <w:r w:rsidR="004C6C58" w:rsidRPr="000A0FF0">
        <w:rPr>
          <w:rFonts w:ascii="Arial" w:hAnsi="Arial" w:cs="Arial"/>
          <w:b/>
          <w:szCs w:val="22"/>
        </w:rPr>
        <w:t>2019</w:t>
      </w:r>
    </w:p>
    <w:p w14:paraId="44B27CE7" w14:textId="11AD1F3C" w:rsidR="005E686E" w:rsidRPr="00DC78A7" w:rsidRDefault="005E686E" w:rsidP="00F42879">
      <w:pPr>
        <w:spacing w:after="240"/>
        <w:rPr>
          <w:rFonts w:ascii="Arial" w:hAnsi="Arial" w:cs="Arial"/>
          <w:szCs w:val="22"/>
        </w:rPr>
      </w:pPr>
      <w:r w:rsidRPr="005B5324">
        <w:rPr>
          <w:rFonts w:ascii="Arial" w:hAnsi="Arial" w:cs="Arial"/>
          <w:szCs w:val="22"/>
        </w:rPr>
        <w:t xml:space="preserve">in der </w:t>
      </w:r>
      <w:r w:rsidR="00F42879">
        <w:rPr>
          <w:rFonts w:ascii="Arial" w:hAnsi="Arial" w:cs="Arial"/>
          <w:b/>
          <w:szCs w:val="22"/>
        </w:rPr>
        <w:t xml:space="preserve">Gemeindeverwaltung </w:t>
      </w:r>
      <w:proofErr w:type="spellStart"/>
      <w:r w:rsidR="00F42879">
        <w:rPr>
          <w:rFonts w:ascii="Arial" w:hAnsi="Arial" w:cs="Arial"/>
          <w:b/>
          <w:szCs w:val="22"/>
        </w:rPr>
        <w:t>Gelenau</w:t>
      </w:r>
      <w:proofErr w:type="spellEnd"/>
      <w:r w:rsidR="00533A94">
        <w:rPr>
          <w:rFonts w:ascii="Arial" w:hAnsi="Arial" w:cs="Arial"/>
          <w:b/>
          <w:szCs w:val="22"/>
        </w:rPr>
        <w:t>/</w:t>
      </w:r>
      <w:proofErr w:type="spellStart"/>
      <w:r w:rsidR="00533A94">
        <w:rPr>
          <w:rFonts w:ascii="Arial" w:hAnsi="Arial" w:cs="Arial"/>
          <w:b/>
          <w:szCs w:val="22"/>
        </w:rPr>
        <w:t>Erzgeb</w:t>
      </w:r>
      <w:proofErr w:type="spellEnd"/>
      <w:r w:rsidR="00533A94">
        <w:rPr>
          <w:rFonts w:ascii="Arial" w:hAnsi="Arial" w:cs="Arial"/>
          <w:b/>
          <w:szCs w:val="22"/>
        </w:rPr>
        <w:t>.</w:t>
      </w:r>
      <w:r w:rsidRPr="005B5324">
        <w:rPr>
          <w:rFonts w:ascii="Arial" w:hAnsi="Arial" w:cs="Arial"/>
          <w:szCs w:val="22"/>
        </w:rPr>
        <w:t xml:space="preserve">, </w:t>
      </w:r>
      <w:r>
        <w:rPr>
          <w:rFonts w:ascii="Arial" w:hAnsi="Arial" w:cs="Arial"/>
          <w:szCs w:val="22"/>
        </w:rPr>
        <w:t xml:space="preserve">im </w:t>
      </w:r>
      <w:r w:rsidR="00533A94">
        <w:rPr>
          <w:rFonts w:ascii="Arial" w:hAnsi="Arial" w:cs="Arial"/>
          <w:szCs w:val="22"/>
        </w:rPr>
        <w:t>Bauamt (Zimmer 212)</w:t>
      </w:r>
      <w:r>
        <w:rPr>
          <w:rFonts w:ascii="Arial" w:hAnsi="Arial" w:cs="Arial"/>
          <w:szCs w:val="22"/>
        </w:rPr>
        <w:t xml:space="preserve">, </w:t>
      </w:r>
      <w:r w:rsidR="00F42879">
        <w:rPr>
          <w:rFonts w:ascii="Arial" w:hAnsi="Arial"/>
        </w:rPr>
        <w:t>Rathausplatz 1</w:t>
      </w:r>
      <w:r>
        <w:rPr>
          <w:rFonts w:ascii="Arial" w:hAnsi="Arial" w:cs="Arial"/>
          <w:szCs w:val="22"/>
        </w:rPr>
        <w:t xml:space="preserve"> in</w:t>
      </w:r>
      <w:r>
        <w:rPr>
          <w:rFonts w:ascii="Arial" w:hAnsi="Arial" w:cs="Arial"/>
          <w:szCs w:val="22"/>
        </w:rPr>
        <w:br/>
      </w:r>
      <w:r w:rsidR="00F42879">
        <w:rPr>
          <w:rFonts w:ascii="Arial" w:hAnsi="Arial"/>
        </w:rPr>
        <w:t>09423 </w:t>
      </w:r>
      <w:proofErr w:type="spellStart"/>
      <w:r w:rsidR="00F42879">
        <w:rPr>
          <w:rFonts w:ascii="Arial" w:hAnsi="Arial"/>
        </w:rPr>
        <w:t>Gelenau</w:t>
      </w:r>
      <w:proofErr w:type="spellEnd"/>
      <w:r w:rsidRPr="005B5324">
        <w:rPr>
          <w:rFonts w:ascii="Arial" w:hAnsi="Arial" w:cs="Arial"/>
          <w:szCs w:val="22"/>
        </w:rPr>
        <w:t>,</w:t>
      </w:r>
      <w:r w:rsidRPr="00DD4F21">
        <w:rPr>
          <w:rFonts w:ascii="Arial" w:hAnsi="Arial" w:cs="Arial"/>
          <w:szCs w:val="22"/>
        </w:rPr>
        <w:t xml:space="preserve"> während der Dienststunden</w:t>
      </w:r>
    </w:p>
    <w:tbl>
      <w:tblPr>
        <w:tblW w:w="0" w:type="auto"/>
        <w:jc w:val="center"/>
        <w:tblLook w:val="04A0" w:firstRow="1" w:lastRow="0" w:firstColumn="1" w:lastColumn="0" w:noHBand="0" w:noVBand="1"/>
      </w:tblPr>
      <w:tblGrid>
        <w:gridCol w:w="1668"/>
        <w:gridCol w:w="4252"/>
      </w:tblGrid>
      <w:tr w:rsidR="005E686E" w:rsidRPr="00533A94" w14:paraId="7A68E830" w14:textId="77777777" w:rsidTr="004E7B3B">
        <w:trPr>
          <w:trHeight w:val="284"/>
          <w:jc w:val="center"/>
        </w:trPr>
        <w:tc>
          <w:tcPr>
            <w:tcW w:w="1668" w:type="dxa"/>
            <w:shd w:val="clear" w:color="auto" w:fill="auto"/>
            <w:vAlign w:val="center"/>
          </w:tcPr>
          <w:p w14:paraId="509671C8" w14:textId="77777777" w:rsidR="005E686E" w:rsidRPr="00533A94" w:rsidRDefault="005E686E" w:rsidP="004E7B3B">
            <w:pPr>
              <w:rPr>
                <w:rFonts w:ascii="Arial" w:hAnsi="Arial" w:cs="Arial"/>
              </w:rPr>
            </w:pPr>
            <w:r w:rsidRPr="00533A94">
              <w:rPr>
                <w:rFonts w:ascii="Arial" w:hAnsi="Arial" w:cs="Arial"/>
              </w:rPr>
              <w:t>Dienstag</w:t>
            </w:r>
          </w:p>
        </w:tc>
        <w:tc>
          <w:tcPr>
            <w:tcW w:w="4252" w:type="dxa"/>
            <w:shd w:val="clear" w:color="auto" w:fill="auto"/>
            <w:vAlign w:val="center"/>
          </w:tcPr>
          <w:p w14:paraId="3697D8E7" w14:textId="22D16F78" w:rsidR="005E686E" w:rsidRPr="00533A94" w:rsidRDefault="005E686E" w:rsidP="00533A94">
            <w:pPr>
              <w:rPr>
                <w:rFonts w:ascii="Arial" w:hAnsi="Arial" w:cs="Arial"/>
              </w:rPr>
            </w:pPr>
            <w:r w:rsidRPr="00533A94">
              <w:rPr>
                <w:rFonts w:ascii="Arial" w:hAnsi="Arial" w:cs="Arial"/>
              </w:rPr>
              <w:t>0</w:t>
            </w:r>
            <w:r w:rsidR="00533A94" w:rsidRPr="00533A94">
              <w:rPr>
                <w:rFonts w:ascii="Arial" w:hAnsi="Arial" w:cs="Arial"/>
              </w:rPr>
              <w:t>8</w:t>
            </w:r>
            <w:r w:rsidRPr="00533A94">
              <w:rPr>
                <w:rFonts w:ascii="Arial" w:hAnsi="Arial" w:cs="Arial"/>
              </w:rPr>
              <w:t>:</w:t>
            </w:r>
            <w:r w:rsidR="00533A94" w:rsidRPr="00533A94">
              <w:rPr>
                <w:rFonts w:ascii="Arial" w:hAnsi="Arial" w:cs="Arial"/>
              </w:rPr>
              <w:t>15</w:t>
            </w:r>
            <w:r w:rsidRPr="00533A94">
              <w:rPr>
                <w:rFonts w:ascii="Arial" w:hAnsi="Arial" w:cs="Arial"/>
              </w:rPr>
              <w:t xml:space="preserve"> - 12:00 Uhr und 1</w:t>
            </w:r>
            <w:r w:rsidR="00533A94" w:rsidRPr="00533A94">
              <w:rPr>
                <w:rFonts w:ascii="Arial" w:hAnsi="Arial" w:cs="Arial"/>
              </w:rPr>
              <w:t>3</w:t>
            </w:r>
            <w:r w:rsidRPr="00533A94">
              <w:rPr>
                <w:rFonts w:ascii="Arial" w:hAnsi="Arial" w:cs="Arial"/>
              </w:rPr>
              <w:t>:00 - 18:00 Uhr</w:t>
            </w:r>
          </w:p>
        </w:tc>
      </w:tr>
      <w:tr w:rsidR="005E686E" w:rsidRPr="00533A94" w14:paraId="1D56B5C8" w14:textId="77777777" w:rsidTr="004E7B3B">
        <w:trPr>
          <w:trHeight w:val="284"/>
          <w:jc w:val="center"/>
        </w:trPr>
        <w:tc>
          <w:tcPr>
            <w:tcW w:w="1668" w:type="dxa"/>
            <w:shd w:val="clear" w:color="auto" w:fill="auto"/>
            <w:vAlign w:val="center"/>
          </w:tcPr>
          <w:p w14:paraId="25A06436" w14:textId="77777777" w:rsidR="005E686E" w:rsidRPr="00533A94" w:rsidRDefault="005E686E" w:rsidP="004E7B3B">
            <w:pPr>
              <w:rPr>
                <w:rFonts w:ascii="Arial" w:hAnsi="Arial" w:cs="Arial"/>
              </w:rPr>
            </w:pPr>
            <w:r w:rsidRPr="00533A94">
              <w:rPr>
                <w:rFonts w:ascii="Arial" w:hAnsi="Arial" w:cs="Arial"/>
              </w:rPr>
              <w:t>Donnerstag</w:t>
            </w:r>
          </w:p>
        </w:tc>
        <w:tc>
          <w:tcPr>
            <w:tcW w:w="4252" w:type="dxa"/>
            <w:shd w:val="clear" w:color="auto" w:fill="auto"/>
            <w:vAlign w:val="center"/>
          </w:tcPr>
          <w:p w14:paraId="15313F51" w14:textId="094E58B4" w:rsidR="005E686E" w:rsidRPr="00533A94" w:rsidRDefault="00533A94" w:rsidP="00533A94">
            <w:pPr>
              <w:rPr>
                <w:rFonts w:ascii="Arial" w:hAnsi="Arial" w:cs="Arial"/>
              </w:rPr>
            </w:pPr>
            <w:r w:rsidRPr="00533A94">
              <w:rPr>
                <w:rFonts w:ascii="Arial" w:hAnsi="Arial" w:cs="Arial"/>
              </w:rPr>
              <w:t xml:space="preserve">08:15 </w:t>
            </w:r>
            <w:r w:rsidR="005E686E" w:rsidRPr="00533A94">
              <w:rPr>
                <w:rFonts w:ascii="Arial" w:hAnsi="Arial" w:cs="Arial"/>
              </w:rPr>
              <w:t>- 12:00 Uhr und 1</w:t>
            </w:r>
            <w:r w:rsidRPr="00533A94">
              <w:rPr>
                <w:rFonts w:ascii="Arial" w:hAnsi="Arial" w:cs="Arial"/>
              </w:rPr>
              <w:t>3</w:t>
            </w:r>
            <w:r w:rsidR="005E686E" w:rsidRPr="00533A94">
              <w:rPr>
                <w:rFonts w:ascii="Arial" w:hAnsi="Arial" w:cs="Arial"/>
              </w:rPr>
              <w:t>:00 - 1</w:t>
            </w:r>
            <w:r w:rsidRPr="00533A94">
              <w:rPr>
                <w:rFonts w:ascii="Arial" w:hAnsi="Arial" w:cs="Arial"/>
              </w:rPr>
              <w:t>7</w:t>
            </w:r>
            <w:r w:rsidR="005E686E" w:rsidRPr="00533A94">
              <w:rPr>
                <w:rFonts w:ascii="Arial" w:hAnsi="Arial" w:cs="Arial"/>
              </w:rPr>
              <w:t>:00 Uhr</w:t>
            </w:r>
          </w:p>
        </w:tc>
      </w:tr>
      <w:tr w:rsidR="005E686E" w:rsidRPr="00DF7920" w14:paraId="021B19F7" w14:textId="77777777" w:rsidTr="004E7B3B">
        <w:trPr>
          <w:trHeight w:val="284"/>
          <w:jc w:val="center"/>
        </w:trPr>
        <w:tc>
          <w:tcPr>
            <w:tcW w:w="1668" w:type="dxa"/>
            <w:shd w:val="clear" w:color="auto" w:fill="auto"/>
            <w:vAlign w:val="center"/>
          </w:tcPr>
          <w:p w14:paraId="22888BB4" w14:textId="77777777" w:rsidR="005E686E" w:rsidRPr="00533A94" w:rsidRDefault="005E686E" w:rsidP="004E7B3B">
            <w:pPr>
              <w:rPr>
                <w:rFonts w:ascii="Arial" w:hAnsi="Arial" w:cs="Arial"/>
              </w:rPr>
            </w:pPr>
            <w:r w:rsidRPr="00533A94">
              <w:rPr>
                <w:rFonts w:ascii="Arial" w:hAnsi="Arial" w:cs="Arial"/>
              </w:rPr>
              <w:t>Freitag</w:t>
            </w:r>
          </w:p>
        </w:tc>
        <w:tc>
          <w:tcPr>
            <w:tcW w:w="4252" w:type="dxa"/>
            <w:shd w:val="clear" w:color="auto" w:fill="auto"/>
            <w:vAlign w:val="center"/>
          </w:tcPr>
          <w:p w14:paraId="6B644E42" w14:textId="092C680E" w:rsidR="005E686E" w:rsidRPr="00DD4F21" w:rsidRDefault="00533A94" w:rsidP="004E7B3B">
            <w:pPr>
              <w:rPr>
                <w:rFonts w:ascii="Arial" w:hAnsi="Arial" w:cs="Arial"/>
              </w:rPr>
            </w:pPr>
            <w:r w:rsidRPr="00533A94">
              <w:rPr>
                <w:rFonts w:ascii="Arial" w:hAnsi="Arial" w:cs="Arial"/>
              </w:rPr>
              <w:t xml:space="preserve">08:15 </w:t>
            </w:r>
            <w:r w:rsidR="005E686E" w:rsidRPr="00533A94">
              <w:rPr>
                <w:rFonts w:ascii="Arial" w:hAnsi="Arial" w:cs="Arial"/>
              </w:rPr>
              <w:t>- 12:00 Uhr</w:t>
            </w:r>
          </w:p>
        </w:tc>
      </w:tr>
    </w:tbl>
    <w:p w14:paraId="63C35276" w14:textId="77777777" w:rsidR="00FF540E" w:rsidRDefault="00143D13" w:rsidP="00DF08EA">
      <w:pPr>
        <w:spacing w:before="240" w:after="240"/>
        <w:jc w:val="both"/>
        <w:rPr>
          <w:rFonts w:ascii="Arial" w:hAnsi="Arial" w:cs="Arial"/>
          <w:szCs w:val="22"/>
        </w:rPr>
      </w:pPr>
      <w:r w:rsidRPr="00D021CF">
        <w:rPr>
          <w:rFonts w:ascii="Arial" w:hAnsi="Arial" w:cs="Arial"/>
          <w:szCs w:val="22"/>
        </w:rPr>
        <w:t xml:space="preserve">zur allgemeinen Einsichtnahme aus. </w:t>
      </w:r>
    </w:p>
    <w:p w14:paraId="233482EC" w14:textId="787058CD" w:rsidR="00FF540E" w:rsidRPr="00FF540E" w:rsidRDefault="00FF540E" w:rsidP="00FF540E">
      <w:pPr>
        <w:spacing w:after="240"/>
        <w:jc w:val="both"/>
        <w:rPr>
          <w:rFonts w:ascii="Arial" w:hAnsi="Arial" w:cs="Arial"/>
          <w:szCs w:val="22"/>
        </w:rPr>
      </w:pPr>
      <w:r w:rsidRPr="00FF540E">
        <w:rPr>
          <w:rFonts w:ascii="Arial" w:hAnsi="Arial" w:cs="Arial"/>
          <w:szCs w:val="22"/>
        </w:rPr>
        <w:t>Der Inhalt der vorliegenden Bekanntmachung nach § 19 Ab</w:t>
      </w:r>
      <w:r>
        <w:rPr>
          <w:rFonts w:ascii="Arial" w:hAnsi="Arial" w:cs="Arial"/>
          <w:szCs w:val="22"/>
        </w:rPr>
        <w:t>.</w:t>
      </w:r>
      <w:r w:rsidRPr="00FF540E">
        <w:rPr>
          <w:rFonts w:ascii="Arial" w:hAnsi="Arial" w:cs="Arial"/>
          <w:szCs w:val="22"/>
        </w:rPr>
        <w:t xml:space="preserve"> 1 UVPG und der nach § 19 Abs</w:t>
      </w:r>
      <w:r>
        <w:rPr>
          <w:rFonts w:ascii="Arial" w:hAnsi="Arial" w:cs="Arial"/>
          <w:szCs w:val="22"/>
        </w:rPr>
        <w:t>.</w:t>
      </w:r>
      <w:r w:rsidRPr="00FF540E">
        <w:rPr>
          <w:rFonts w:ascii="Arial" w:hAnsi="Arial" w:cs="Arial"/>
          <w:szCs w:val="22"/>
        </w:rPr>
        <w:t xml:space="preserve"> 2 UVPG auszulegenden Unterlagen werden im UVP-Portal unter </w:t>
      </w:r>
      <w:hyperlink r:id="rId9" w:history="1">
        <w:r w:rsidRPr="00FF540E">
          <w:rPr>
            <w:rFonts w:ascii="Arial" w:hAnsi="Arial" w:cs="Arial"/>
            <w:color w:val="0000FF"/>
            <w:szCs w:val="22"/>
            <w:u w:val="single"/>
          </w:rPr>
          <w:t>https://www.uvp-verbund.de/</w:t>
        </w:r>
      </w:hyperlink>
      <w:r>
        <w:rPr>
          <w:rFonts w:ascii="Arial" w:hAnsi="Arial" w:cs="Arial"/>
          <w:szCs w:val="22"/>
        </w:rPr>
        <w:t xml:space="preserve"> </w:t>
      </w:r>
      <w:r w:rsidRPr="00FF540E">
        <w:rPr>
          <w:rFonts w:ascii="Arial" w:hAnsi="Arial" w:cs="Arial"/>
          <w:szCs w:val="22"/>
        </w:rPr>
        <w:t xml:space="preserve">zugänglich gemacht. Das UVP-Portal entspricht den Anforderungen des § 27a VwVfG. Die Bekanntmachung ist einschließlich der auszulegenden Planunterlagen während des oben genannten Zeitraums auch auf der Internetseite der Landesdirektion Sachsen unter </w:t>
      </w:r>
      <w:hyperlink r:id="rId10" w:history="1">
        <w:r w:rsidRPr="00FF540E">
          <w:rPr>
            <w:rFonts w:ascii="Arial" w:hAnsi="Arial" w:cs="Arial"/>
            <w:color w:val="0000FF"/>
            <w:szCs w:val="22"/>
            <w:u w:val="single"/>
          </w:rPr>
          <w:t>http://www.lds.sachsen.de/bekanntmachung</w:t>
        </w:r>
      </w:hyperlink>
      <w:r>
        <w:rPr>
          <w:rFonts w:ascii="Arial" w:hAnsi="Arial" w:cs="Arial"/>
          <w:szCs w:val="22"/>
        </w:rPr>
        <w:t xml:space="preserve"> </w:t>
      </w:r>
      <w:r w:rsidRPr="00FF540E">
        <w:rPr>
          <w:rFonts w:ascii="Arial" w:hAnsi="Arial" w:cs="Arial"/>
          <w:szCs w:val="22"/>
        </w:rPr>
        <w:t xml:space="preserve">unter der Rubrik </w:t>
      </w:r>
      <w:r w:rsidRPr="0085695F">
        <w:rPr>
          <w:rFonts w:ascii="Arial" w:hAnsi="Arial" w:cs="Arial"/>
          <w:szCs w:val="22"/>
        </w:rPr>
        <w:t>Infrastruktur</w:t>
      </w:r>
      <w:r w:rsidR="0085695F" w:rsidRPr="0085695F">
        <w:rPr>
          <w:rFonts w:ascii="Arial" w:hAnsi="Arial" w:cs="Arial"/>
          <w:szCs w:val="22"/>
        </w:rPr>
        <w:t>/</w:t>
      </w:r>
      <w:r w:rsidR="0085695F">
        <w:rPr>
          <w:rFonts w:ascii="Arial" w:hAnsi="Arial" w:cs="Arial"/>
          <w:szCs w:val="22"/>
        </w:rPr>
        <w:t>Seilbahnen</w:t>
      </w:r>
      <w:r>
        <w:rPr>
          <w:rFonts w:ascii="Arial" w:hAnsi="Arial" w:cs="Arial"/>
          <w:szCs w:val="22"/>
        </w:rPr>
        <w:t xml:space="preserve"> </w:t>
      </w:r>
      <w:r w:rsidRPr="00FF540E">
        <w:rPr>
          <w:rFonts w:ascii="Arial" w:hAnsi="Arial" w:cs="Arial"/>
          <w:szCs w:val="22"/>
        </w:rPr>
        <w:t>einsehbar. Maßgeblich ist der</w:t>
      </w:r>
      <w:r>
        <w:rPr>
          <w:rFonts w:ascii="Arial" w:hAnsi="Arial" w:cs="Arial"/>
          <w:szCs w:val="22"/>
        </w:rPr>
        <w:t xml:space="preserve"> Inhalt der ausgelegten Unterla</w:t>
      </w:r>
      <w:r w:rsidRPr="00FF540E">
        <w:rPr>
          <w:rFonts w:ascii="Arial" w:hAnsi="Arial" w:cs="Arial"/>
          <w:szCs w:val="22"/>
        </w:rPr>
        <w:t>gen (§ 20 Abs</w:t>
      </w:r>
      <w:r>
        <w:rPr>
          <w:rFonts w:ascii="Arial" w:hAnsi="Arial" w:cs="Arial"/>
          <w:szCs w:val="22"/>
        </w:rPr>
        <w:t>.</w:t>
      </w:r>
      <w:r w:rsidRPr="00FF540E">
        <w:rPr>
          <w:rFonts w:ascii="Arial" w:hAnsi="Arial" w:cs="Arial"/>
          <w:szCs w:val="22"/>
        </w:rPr>
        <w:t xml:space="preserve"> 2 S</w:t>
      </w:r>
      <w:r>
        <w:rPr>
          <w:rFonts w:ascii="Arial" w:hAnsi="Arial" w:cs="Arial"/>
          <w:szCs w:val="22"/>
        </w:rPr>
        <w:t>.</w:t>
      </w:r>
      <w:r w:rsidRPr="00FF540E">
        <w:rPr>
          <w:rFonts w:ascii="Arial" w:hAnsi="Arial" w:cs="Arial"/>
          <w:szCs w:val="22"/>
        </w:rPr>
        <w:t xml:space="preserve"> 2 UVPG, § 27a Abs. 1 S</w:t>
      </w:r>
      <w:r>
        <w:rPr>
          <w:rFonts w:ascii="Arial" w:hAnsi="Arial" w:cs="Arial"/>
          <w:szCs w:val="22"/>
        </w:rPr>
        <w:t xml:space="preserve">. </w:t>
      </w:r>
      <w:r w:rsidRPr="00FF540E">
        <w:rPr>
          <w:rFonts w:ascii="Arial" w:hAnsi="Arial" w:cs="Arial"/>
          <w:szCs w:val="22"/>
        </w:rPr>
        <w:t>4 VwVfG).</w:t>
      </w:r>
    </w:p>
    <w:p w14:paraId="4B929BCF" w14:textId="1F5D1ED6" w:rsidR="00143D13" w:rsidRPr="00D021CF" w:rsidRDefault="00FF540E" w:rsidP="00FF540E">
      <w:pPr>
        <w:spacing w:after="240"/>
        <w:jc w:val="both"/>
        <w:rPr>
          <w:rFonts w:ascii="Arial" w:hAnsi="Arial" w:cs="Arial"/>
          <w:szCs w:val="22"/>
        </w:rPr>
      </w:pPr>
      <w:r w:rsidRPr="00FF540E">
        <w:rPr>
          <w:rFonts w:ascii="Arial" w:hAnsi="Arial" w:cs="Arial"/>
          <w:szCs w:val="22"/>
        </w:rPr>
        <w:t xml:space="preserve">Darüber hinaus sind die entscheidungserheblichen Unterlagen gemäß den Bestimmungen des sächsischen Umweltinformationsgesetzes </w:t>
      </w:r>
      <w:r>
        <w:rPr>
          <w:rFonts w:ascii="Arial" w:hAnsi="Arial" w:cs="Arial"/>
          <w:szCs w:val="22"/>
        </w:rPr>
        <w:t>(</w:t>
      </w:r>
      <w:proofErr w:type="spellStart"/>
      <w:r>
        <w:rPr>
          <w:rFonts w:ascii="Arial" w:hAnsi="Arial" w:cs="Arial"/>
          <w:szCs w:val="22"/>
        </w:rPr>
        <w:t>SächsUIG</w:t>
      </w:r>
      <w:proofErr w:type="spellEnd"/>
      <w:r>
        <w:rPr>
          <w:rFonts w:ascii="Arial" w:hAnsi="Arial" w:cs="Arial"/>
          <w:szCs w:val="22"/>
        </w:rPr>
        <w:t>)</w:t>
      </w:r>
      <w:r w:rsidRPr="00FF540E">
        <w:rPr>
          <w:rFonts w:ascii="Arial" w:hAnsi="Arial" w:cs="Arial"/>
          <w:szCs w:val="22"/>
        </w:rPr>
        <w:t xml:space="preserve"> in der Landesdirektion Sachsen, Referat 32 C, Altchemnitzer Straße 41, 09120 Chemnitz, auf Antrag zugänglich.</w:t>
      </w:r>
    </w:p>
    <w:p w14:paraId="4B929BD0" w14:textId="51B5A476" w:rsidR="00143D13" w:rsidRDefault="00143D13" w:rsidP="00143D13">
      <w:pPr>
        <w:spacing w:after="240"/>
        <w:ind w:left="425" w:hanging="425"/>
        <w:jc w:val="both"/>
        <w:rPr>
          <w:rFonts w:ascii="Arial" w:hAnsi="Arial" w:cs="Arial"/>
          <w:szCs w:val="22"/>
        </w:rPr>
      </w:pPr>
      <w:r w:rsidRPr="00D021CF">
        <w:rPr>
          <w:rFonts w:ascii="Arial" w:hAnsi="Arial" w:cs="Arial"/>
          <w:szCs w:val="22"/>
        </w:rPr>
        <w:t>1.</w:t>
      </w:r>
      <w:r w:rsidRPr="00D021CF">
        <w:rPr>
          <w:rFonts w:ascii="Arial" w:hAnsi="Arial" w:cs="Arial"/>
          <w:szCs w:val="22"/>
        </w:rPr>
        <w:tab/>
        <w:t>Jeder</w:t>
      </w:r>
      <w:r w:rsidR="00FE35F6" w:rsidRPr="00D021CF">
        <w:rPr>
          <w:rFonts w:ascii="Arial" w:hAnsi="Arial" w:cs="Arial"/>
          <w:szCs w:val="22"/>
        </w:rPr>
        <w:t>, dessen Belange durch das Vorhaben berührt werden,</w:t>
      </w:r>
      <w:r w:rsidRPr="00D021CF">
        <w:rPr>
          <w:rFonts w:ascii="Arial" w:hAnsi="Arial" w:cs="Arial"/>
          <w:szCs w:val="22"/>
        </w:rPr>
        <w:t xml:space="preserve"> kann </w:t>
      </w:r>
      <w:r w:rsidRPr="00AF58CE">
        <w:rPr>
          <w:rFonts w:ascii="Arial" w:hAnsi="Arial" w:cs="Arial"/>
          <w:szCs w:val="22"/>
        </w:rPr>
        <w:t xml:space="preserve">bis spätestens </w:t>
      </w:r>
      <w:r w:rsidR="00FF540E">
        <w:rPr>
          <w:rFonts w:ascii="Arial" w:hAnsi="Arial" w:cs="Arial"/>
          <w:szCs w:val="22"/>
        </w:rPr>
        <w:t>einen Monat</w:t>
      </w:r>
      <w:r w:rsidRPr="00AF58CE">
        <w:rPr>
          <w:rFonts w:ascii="Arial" w:hAnsi="Arial" w:cs="Arial"/>
          <w:szCs w:val="22"/>
        </w:rPr>
        <w:t xml:space="preserve"> nach Ablauf der Auslegungsfrist, das ist bis zum </w:t>
      </w:r>
      <w:r w:rsidR="00FF540E" w:rsidRPr="000A0FF0">
        <w:rPr>
          <w:rFonts w:ascii="Arial" w:hAnsi="Arial" w:cs="Arial"/>
          <w:b/>
          <w:szCs w:val="22"/>
        </w:rPr>
        <w:t>10. Mai</w:t>
      </w:r>
      <w:r w:rsidR="00AF58CE" w:rsidRPr="000A0FF0">
        <w:rPr>
          <w:rFonts w:ascii="Arial" w:hAnsi="Arial" w:cs="Arial"/>
          <w:b/>
          <w:szCs w:val="22"/>
        </w:rPr>
        <w:t xml:space="preserve"> </w:t>
      </w:r>
      <w:r w:rsidRPr="000A0FF0">
        <w:rPr>
          <w:rFonts w:ascii="Arial" w:hAnsi="Arial" w:cs="Arial"/>
          <w:b/>
          <w:szCs w:val="22"/>
        </w:rPr>
        <w:t>201</w:t>
      </w:r>
      <w:r w:rsidR="004C6C58" w:rsidRPr="000A0FF0">
        <w:rPr>
          <w:rFonts w:ascii="Arial" w:hAnsi="Arial" w:cs="Arial"/>
          <w:b/>
          <w:szCs w:val="22"/>
        </w:rPr>
        <w:t>9</w:t>
      </w:r>
      <w:r w:rsidRPr="000A0FF0">
        <w:rPr>
          <w:rFonts w:ascii="Arial" w:hAnsi="Arial" w:cs="Arial"/>
          <w:b/>
          <w:szCs w:val="22"/>
        </w:rPr>
        <w:t>,</w:t>
      </w:r>
      <w:r w:rsidRPr="000A0FF0">
        <w:rPr>
          <w:rFonts w:ascii="Arial" w:hAnsi="Arial" w:cs="Arial"/>
          <w:szCs w:val="22"/>
        </w:rPr>
        <w:t xml:space="preserve"> bei</w:t>
      </w:r>
      <w:r w:rsidRPr="00D021CF">
        <w:rPr>
          <w:rFonts w:ascii="Arial" w:hAnsi="Arial" w:cs="Arial"/>
          <w:szCs w:val="22"/>
        </w:rPr>
        <w:t xml:space="preserve"> der Landesdirektion Sachsen, Dienststelle Chemnitz, Altchemnitzer Straße 4</w:t>
      </w:r>
      <w:r w:rsidR="00AA575D">
        <w:rPr>
          <w:rFonts w:ascii="Arial" w:hAnsi="Arial" w:cs="Arial"/>
          <w:szCs w:val="22"/>
        </w:rPr>
        <w:t>1 in 09120 Chemnitz</w:t>
      </w:r>
      <w:r w:rsidR="00214C81">
        <w:rPr>
          <w:rFonts w:ascii="Arial" w:hAnsi="Arial" w:cs="Arial"/>
          <w:szCs w:val="22"/>
        </w:rPr>
        <w:t>,</w:t>
      </w:r>
      <w:r w:rsidR="00214C81" w:rsidRPr="00214C81">
        <w:t xml:space="preserve"> </w:t>
      </w:r>
      <w:r w:rsidR="00214C81" w:rsidRPr="00214C81">
        <w:rPr>
          <w:rFonts w:ascii="Arial" w:hAnsi="Arial" w:cs="Arial"/>
          <w:szCs w:val="22"/>
        </w:rPr>
        <w:t xml:space="preserve">bei der Stadtverwaltung </w:t>
      </w:r>
      <w:proofErr w:type="spellStart"/>
      <w:r w:rsidR="00214C81" w:rsidRPr="00214C81">
        <w:rPr>
          <w:rFonts w:ascii="Arial" w:hAnsi="Arial" w:cs="Arial"/>
          <w:szCs w:val="22"/>
        </w:rPr>
        <w:t>Oberwiesenthal</w:t>
      </w:r>
      <w:proofErr w:type="spellEnd"/>
      <w:r w:rsidR="00AA575D">
        <w:rPr>
          <w:rFonts w:ascii="Arial" w:hAnsi="Arial" w:cs="Arial"/>
          <w:szCs w:val="22"/>
        </w:rPr>
        <w:t xml:space="preserve"> oder bei der</w:t>
      </w:r>
      <w:r w:rsidRPr="00D021CF">
        <w:rPr>
          <w:rFonts w:ascii="Arial" w:hAnsi="Arial" w:cs="Arial"/>
          <w:szCs w:val="22"/>
        </w:rPr>
        <w:t xml:space="preserve"> </w:t>
      </w:r>
      <w:r w:rsidR="00F42879">
        <w:rPr>
          <w:rFonts w:ascii="Arial" w:hAnsi="Arial" w:cs="Arial"/>
          <w:szCs w:val="22"/>
        </w:rPr>
        <w:t xml:space="preserve">Gemeindeverwaltung </w:t>
      </w:r>
      <w:proofErr w:type="spellStart"/>
      <w:r w:rsidR="00F42879">
        <w:rPr>
          <w:rFonts w:ascii="Arial" w:hAnsi="Arial" w:cs="Arial"/>
          <w:szCs w:val="22"/>
        </w:rPr>
        <w:t>Gelenau</w:t>
      </w:r>
      <w:proofErr w:type="spellEnd"/>
      <w:r w:rsidR="005E686E" w:rsidRPr="00DC78A7">
        <w:rPr>
          <w:rFonts w:ascii="Arial" w:hAnsi="Arial" w:cs="Arial"/>
          <w:szCs w:val="22"/>
        </w:rPr>
        <w:t xml:space="preserve"> </w:t>
      </w:r>
      <w:r w:rsidRPr="00D021CF">
        <w:rPr>
          <w:rFonts w:ascii="Arial" w:hAnsi="Arial" w:cs="Arial"/>
          <w:szCs w:val="22"/>
        </w:rPr>
        <w:t xml:space="preserve">Einwendungen </w:t>
      </w:r>
      <w:r w:rsidRPr="00F42879">
        <w:rPr>
          <w:rFonts w:ascii="Arial" w:hAnsi="Arial" w:cs="Arial"/>
          <w:szCs w:val="22"/>
        </w:rPr>
        <w:t>gegen den Plan</w:t>
      </w:r>
      <w:r w:rsidR="00214C81" w:rsidRPr="00214C81">
        <w:rPr>
          <w:rFonts w:ascii="Arial" w:hAnsi="Arial" w:cs="Arial"/>
          <w:szCs w:val="22"/>
        </w:rPr>
        <w:t xml:space="preserve"> </w:t>
      </w:r>
      <w:r w:rsidRPr="000257A0">
        <w:rPr>
          <w:rFonts w:ascii="Arial" w:hAnsi="Arial" w:cs="Arial"/>
          <w:szCs w:val="22"/>
        </w:rPr>
        <w:t>schriftlich</w:t>
      </w:r>
      <w:r w:rsidRPr="00D021CF">
        <w:rPr>
          <w:rFonts w:ascii="Arial" w:hAnsi="Arial" w:cs="Arial"/>
          <w:szCs w:val="22"/>
        </w:rPr>
        <w:t xml:space="preserve"> </w:t>
      </w:r>
      <w:r w:rsidR="00C620A8">
        <w:rPr>
          <w:rFonts w:ascii="Arial" w:hAnsi="Arial" w:cs="Arial"/>
          <w:szCs w:val="22"/>
        </w:rPr>
        <w:t>oder zur Niederschrift erheben</w:t>
      </w:r>
      <w:r w:rsidR="00C61065" w:rsidRPr="00C61065">
        <w:t xml:space="preserve"> </w:t>
      </w:r>
      <w:r w:rsidR="00C61065" w:rsidRPr="00C61065">
        <w:rPr>
          <w:rFonts w:ascii="Arial" w:hAnsi="Arial" w:cs="Arial"/>
          <w:szCs w:val="22"/>
        </w:rPr>
        <w:t>bzw. sich äußern</w:t>
      </w:r>
      <w:r w:rsidR="00C620A8">
        <w:rPr>
          <w:rFonts w:ascii="Arial" w:hAnsi="Arial" w:cs="Arial"/>
          <w:szCs w:val="22"/>
        </w:rPr>
        <w:t>.</w:t>
      </w:r>
      <w:r w:rsidR="00F42879" w:rsidRPr="00F42879">
        <w:rPr>
          <w:rFonts w:ascii="Arial" w:hAnsi="Arial" w:cs="Arial"/>
          <w:szCs w:val="22"/>
        </w:rPr>
        <w:t xml:space="preserve"> Die Einwendung muss den geltend gemachten Belang und das Maß seiner Beeinträchtigung erkennen lassen.</w:t>
      </w:r>
      <w:r w:rsidR="00F42879">
        <w:rPr>
          <w:rFonts w:ascii="Arial" w:hAnsi="Arial" w:cs="Arial"/>
          <w:szCs w:val="22"/>
        </w:rPr>
        <w:t xml:space="preserve"> </w:t>
      </w:r>
    </w:p>
    <w:p w14:paraId="7A8E59D3" w14:textId="4218F07C" w:rsidR="00214C81" w:rsidRPr="00C545A4" w:rsidRDefault="00214C81" w:rsidP="00214C81">
      <w:pPr>
        <w:spacing w:after="240"/>
        <w:ind w:left="425" w:firstLine="1"/>
        <w:jc w:val="both"/>
        <w:rPr>
          <w:rFonts w:ascii="Arial" w:hAnsi="Arial" w:cs="Arial"/>
          <w:szCs w:val="22"/>
        </w:rPr>
      </w:pPr>
      <w:r w:rsidRPr="00C545A4">
        <w:rPr>
          <w:rFonts w:ascii="Arial" w:hAnsi="Arial" w:cs="Arial"/>
          <w:szCs w:val="22"/>
        </w:rPr>
        <w:t>Nach Ablauf dieser Äußerungsfrist sind für das Verfahren über die Zulässigkeit des Vorhabens alle Äußerungen, die nicht auf besonderen privatrechtlichen Titeln beruhen, ausgeschlossen, § 21 Abs. 4 Satz 1 UVPG. Die Äußerungsfrist gilt auch für solche Einwendungen, die sich nicht auf die Umweltauswirkungen des Vorhabens beziehen, § 21 Abs. 5 UVPG.</w:t>
      </w:r>
      <w:r>
        <w:rPr>
          <w:rFonts w:ascii="Arial" w:hAnsi="Arial" w:cs="Arial"/>
          <w:szCs w:val="22"/>
        </w:rPr>
        <w:t xml:space="preserve">  </w:t>
      </w:r>
    </w:p>
    <w:p w14:paraId="7E21FBBC" w14:textId="4E75988A" w:rsidR="005E686E" w:rsidRPr="00DC78A7" w:rsidRDefault="005E686E" w:rsidP="00214C81">
      <w:pPr>
        <w:spacing w:after="240"/>
        <w:ind w:left="425" w:firstLine="1"/>
        <w:jc w:val="both"/>
        <w:rPr>
          <w:rFonts w:ascii="Arial" w:hAnsi="Arial" w:cs="Arial"/>
          <w:szCs w:val="22"/>
        </w:rPr>
      </w:pPr>
      <w:r w:rsidRPr="00DC78A7">
        <w:rPr>
          <w:rFonts w:ascii="Arial" w:hAnsi="Arial" w:cs="Arial"/>
          <w:szCs w:val="22"/>
        </w:rPr>
        <w:lastRenderedPageBreak/>
        <w:t xml:space="preserve">Bei </w:t>
      </w:r>
      <w:r w:rsidR="00C61065" w:rsidRPr="00C61065">
        <w:rPr>
          <w:rFonts w:ascii="Arial" w:hAnsi="Arial" w:cs="Arial"/>
          <w:szCs w:val="22"/>
        </w:rPr>
        <w:t>Einwendungen bzw. Äußerungen</w:t>
      </w:r>
      <w:r w:rsidRPr="00DC78A7">
        <w:rPr>
          <w:rFonts w:ascii="Arial" w:hAnsi="Arial" w:cs="Arial"/>
          <w:szCs w:val="22"/>
        </w:rPr>
        <w:t>, die von mehr als 50 Personen auf Unterschriftslisten unterzeichnet oder in Form vervielfältigter gleichlautender Texte eingereicht werden (gleichförmige Eingaben), ist auf jeder mit einer Unterschrift versehenen Seite ein Unterzeichner mit Namen, Beruf und Anschrift als Vertreter der übrigen Unterzeichner zu bezeichnen. Anderenfalls können diese Einwendungen unberücksichtigt bleiben.</w:t>
      </w:r>
    </w:p>
    <w:p w14:paraId="78C344F1" w14:textId="77777777" w:rsidR="005E686E" w:rsidRDefault="005E686E" w:rsidP="005E686E">
      <w:pPr>
        <w:spacing w:after="240"/>
        <w:ind w:left="425"/>
        <w:jc w:val="both"/>
        <w:rPr>
          <w:rFonts w:ascii="Arial" w:hAnsi="Arial" w:cs="Arial"/>
          <w:szCs w:val="22"/>
        </w:rPr>
      </w:pPr>
      <w:r w:rsidRPr="00DC78A7">
        <w:rPr>
          <w:rFonts w:ascii="Arial" w:hAnsi="Arial" w:cs="Arial"/>
          <w:szCs w:val="22"/>
        </w:rPr>
        <w:t>Es wird darauf hingewiesen, dass keine Eingangsbestätigung erfolgt.</w:t>
      </w:r>
    </w:p>
    <w:p w14:paraId="7638D619" w14:textId="7450AB29" w:rsidR="005E686E" w:rsidRPr="00DC78A7" w:rsidRDefault="005E686E" w:rsidP="005E686E">
      <w:pPr>
        <w:spacing w:after="240"/>
        <w:ind w:left="426" w:hanging="426"/>
        <w:jc w:val="both"/>
        <w:rPr>
          <w:rFonts w:ascii="Arial" w:hAnsi="Arial" w:cs="Arial"/>
          <w:szCs w:val="22"/>
        </w:rPr>
      </w:pPr>
      <w:r>
        <w:rPr>
          <w:rFonts w:ascii="Arial" w:hAnsi="Arial" w:cs="Arial"/>
          <w:szCs w:val="22"/>
        </w:rPr>
        <w:t>2.</w:t>
      </w:r>
      <w:r>
        <w:rPr>
          <w:rFonts w:ascii="Arial" w:hAnsi="Arial" w:cs="Arial"/>
          <w:szCs w:val="22"/>
        </w:rPr>
        <w:tab/>
      </w:r>
      <w:r w:rsidR="00214C81" w:rsidRPr="00087B67">
        <w:rPr>
          <w:rFonts w:ascii="Arial" w:hAnsi="Arial" w:cs="Arial"/>
          <w:szCs w:val="22"/>
        </w:rPr>
        <w:t>Vereinigungen, die aufgrund einer Anerkennung nach anderen Rechtsvorschriften befugt sind, Rechtsbehelfe nach der Verwaltungsgerichtsordnung gegen den Planfeststel</w:t>
      </w:r>
      <w:r w:rsidR="00214C81">
        <w:rPr>
          <w:rFonts w:ascii="Arial" w:hAnsi="Arial" w:cs="Arial"/>
          <w:szCs w:val="22"/>
        </w:rPr>
        <w:t>lungs</w:t>
      </w:r>
      <w:r w:rsidR="00214C81" w:rsidRPr="00087B67">
        <w:rPr>
          <w:rFonts w:ascii="Arial" w:hAnsi="Arial" w:cs="Arial"/>
          <w:szCs w:val="22"/>
        </w:rPr>
        <w:t>beschluss einzulegen, werden hiermit entsprechend von der Auslegung des vollständigen Plans benachrichtigt. Sie können innerhalb der in Nr. 1 genannten Frist Stellungnahmen zu dem Plan abgeben bzw. sich äußern</w:t>
      </w:r>
      <w:r>
        <w:rPr>
          <w:rFonts w:ascii="Arial" w:hAnsi="Arial" w:cs="Arial"/>
          <w:szCs w:val="22"/>
        </w:rPr>
        <w:t>.</w:t>
      </w:r>
    </w:p>
    <w:p w14:paraId="7D7A635B" w14:textId="4288214D" w:rsidR="005E686E" w:rsidRPr="00DC78A7" w:rsidRDefault="005E686E" w:rsidP="00214C81">
      <w:pPr>
        <w:spacing w:after="240"/>
        <w:ind w:left="425" w:hanging="425"/>
        <w:jc w:val="both"/>
        <w:rPr>
          <w:rFonts w:ascii="Arial" w:hAnsi="Arial" w:cs="Arial"/>
          <w:szCs w:val="22"/>
        </w:rPr>
      </w:pPr>
      <w:r>
        <w:rPr>
          <w:rFonts w:ascii="Arial" w:hAnsi="Arial" w:cs="Arial"/>
          <w:szCs w:val="22"/>
        </w:rPr>
        <w:t>3.</w:t>
      </w:r>
      <w:r>
        <w:rPr>
          <w:rFonts w:ascii="Arial" w:hAnsi="Arial" w:cs="Arial"/>
          <w:szCs w:val="22"/>
        </w:rPr>
        <w:tab/>
      </w:r>
      <w:r w:rsidR="00214C81" w:rsidRPr="00214C81">
        <w:rPr>
          <w:rFonts w:ascii="Arial" w:hAnsi="Arial" w:cs="Arial"/>
          <w:szCs w:val="22"/>
        </w:rPr>
        <w:t>Nach § 18 Abs. 1 S</w:t>
      </w:r>
      <w:r w:rsidR="00214C81">
        <w:rPr>
          <w:rFonts w:ascii="Arial" w:hAnsi="Arial" w:cs="Arial"/>
          <w:szCs w:val="22"/>
        </w:rPr>
        <w:t>.</w:t>
      </w:r>
      <w:r w:rsidR="00214C81" w:rsidRPr="00214C81">
        <w:rPr>
          <w:rFonts w:ascii="Arial" w:hAnsi="Arial" w:cs="Arial"/>
          <w:szCs w:val="22"/>
        </w:rPr>
        <w:t xml:space="preserve"> 4 UVPG i</w:t>
      </w:r>
      <w:r w:rsidR="00214C81">
        <w:rPr>
          <w:rFonts w:ascii="Arial" w:hAnsi="Arial" w:cs="Arial"/>
          <w:szCs w:val="22"/>
        </w:rPr>
        <w:t xml:space="preserve">. V. m. </w:t>
      </w:r>
      <w:r w:rsidR="00214C81" w:rsidRPr="00214C81">
        <w:rPr>
          <w:rFonts w:ascii="Arial" w:hAnsi="Arial" w:cs="Arial"/>
          <w:szCs w:val="22"/>
        </w:rPr>
        <w:t>§ 73 Abs. 6 VwVfG ist für Äußerungen nach § 21 UVPG ein Erörterungstermin durchzuführen.</w:t>
      </w:r>
      <w:r w:rsidR="00214C81">
        <w:rPr>
          <w:rFonts w:ascii="Arial" w:hAnsi="Arial" w:cs="Arial"/>
          <w:szCs w:val="22"/>
        </w:rPr>
        <w:t xml:space="preserve"> </w:t>
      </w:r>
      <w:r w:rsidR="00214C81" w:rsidRPr="00214C81">
        <w:rPr>
          <w:rFonts w:ascii="Arial" w:hAnsi="Arial" w:cs="Arial"/>
          <w:szCs w:val="22"/>
        </w:rPr>
        <w:t>Der Erörterungstermin wird er ortsüblich bekannt gemacht werden</w:t>
      </w:r>
      <w:r>
        <w:rPr>
          <w:rFonts w:ascii="Arial" w:hAnsi="Arial" w:cs="Arial"/>
          <w:szCs w:val="22"/>
        </w:rPr>
        <w:t>.</w:t>
      </w:r>
    </w:p>
    <w:p w14:paraId="5B429803" w14:textId="5AD669D4" w:rsidR="005E686E" w:rsidRPr="00DC78A7" w:rsidRDefault="00214C81" w:rsidP="005E686E">
      <w:pPr>
        <w:spacing w:after="240"/>
        <w:ind w:left="425"/>
        <w:jc w:val="both"/>
        <w:rPr>
          <w:rFonts w:ascii="Arial" w:hAnsi="Arial" w:cs="Arial"/>
          <w:szCs w:val="22"/>
        </w:rPr>
      </w:pPr>
      <w:r w:rsidRPr="00214C81">
        <w:rPr>
          <w:rFonts w:ascii="Arial" w:hAnsi="Arial" w:cs="Arial"/>
          <w:szCs w:val="22"/>
        </w:rPr>
        <w:t>Ferner werden diejenigen, die r</w:t>
      </w:r>
      <w:r>
        <w:rPr>
          <w:rFonts w:ascii="Arial" w:hAnsi="Arial" w:cs="Arial"/>
          <w:szCs w:val="22"/>
        </w:rPr>
        <w:t xml:space="preserve">echtzeitig </w:t>
      </w:r>
      <w:r w:rsidR="00C61065" w:rsidRPr="00C61065">
        <w:rPr>
          <w:rFonts w:ascii="Arial" w:hAnsi="Arial" w:cs="Arial"/>
          <w:szCs w:val="22"/>
        </w:rPr>
        <w:t>Einwendungen erhoben, Äußerungen vorgebracht oder Stellungnahmen abgegeben haben</w:t>
      </w:r>
      <w:r w:rsidRPr="00214C81">
        <w:rPr>
          <w:rFonts w:ascii="Arial" w:hAnsi="Arial" w:cs="Arial"/>
          <w:szCs w:val="22"/>
        </w:rPr>
        <w:t>, von dem Termin gesondert benachrichtigt. Bei gleichförmigen Einwendungen gilt diese Regelung für den Vertreter (§ 17 VwVfG i</w:t>
      </w:r>
      <w:r>
        <w:rPr>
          <w:rFonts w:ascii="Arial" w:hAnsi="Arial" w:cs="Arial"/>
          <w:szCs w:val="22"/>
        </w:rPr>
        <w:t>. V. m. § </w:t>
      </w:r>
      <w:r w:rsidRPr="00214C81">
        <w:rPr>
          <w:rFonts w:ascii="Arial" w:hAnsi="Arial" w:cs="Arial"/>
          <w:szCs w:val="22"/>
        </w:rPr>
        <w:t>1 S</w:t>
      </w:r>
      <w:r>
        <w:rPr>
          <w:rFonts w:ascii="Arial" w:hAnsi="Arial" w:cs="Arial"/>
          <w:szCs w:val="22"/>
        </w:rPr>
        <w:t>.</w:t>
      </w:r>
      <w:r w:rsidRPr="00214C81">
        <w:rPr>
          <w:rFonts w:ascii="Arial" w:hAnsi="Arial" w:cs="Arial"/>
          <w:szCs w:val="22"/>
        </w:rPr>
        <w:t xml:space="preserve"> 1 des </w:t>
      </w:r>
      <w:proofErr w:type="spellStart"/>
      <w:r>
        <w:rPr>
          <w:rFonts w:ascii="Arial" w:hAnsi="Arial" w:cs="Arial"/>
          <w:szCs w:val="22"/>
        </w:rPr>
        <w:t>SächsVwVfZG</w:t>
      </w:r>
      <w:proofErr w:type="spellEnd"/>
      <w:r w:rsidRPr="00214C81">
        <w:rPr>
          <w:rFonts w:ascii="Arial" w:hAnsi="Arial" w:cs="Arial"/>
          <w:szCs w:val="22"/>
        </w:rPr>
        <w:t>)</w:t>
      </w:r>
      <w:r>
        <w:rPr>
          <w:rFonts w:ascii="Arial" w:hAnsi="Arial" w:cs="Arial"/>
          <w:szCs w:val="22"/>
        </w:rPr>
        <w:t>.</w:t>
      </w:r>
    </w:p>
    <w:p w14:paraId="24CE91F8" w14:textId="77777777" w:rsidR="005E686E" w:rsidRPr="00DC78A7" w:rsidRDefault="005E686E" w:rsidP="005E686E">
      <w:pPr>
        <w:spacing w:after="240"/>
        <w:ind w:left="425"/>
        <w:jc w:val="both"/>
        <w:rPr>
          <w:rFonts w:ascii="Arial" w:hAnsi="Arial" w:cs="Arial"/>
          <w:szCs w:val="22"/>
        </w:rPr>
      </w:pPr>
      <w:r w:rsidRPr="00DC78A7">
        <w:rPr>
          <w:rFonts w:ascii="Arial" w:hAnsi="Arial" w:cs="Arial"/>
          <w:szCs w:val="22"/>
        </w:rPr>
        <w:t xml:space="preserve">Sind mehr als 50 Benachrichtigungen vorzunehmen, so können sie durch öffentliche Bekanntmachung ersetzt werden. </w:t>
      </w:r>
    </w:p>
    <w:p w14:paraId="23C299A2" w14:textId="77777777" w:rsidR="005E686E" w:rsidRPr="00DC78A7" w:rsidRDefault="005E686E" w:rsidP="005E686E">
      <w:pPr>
        <w:spacing w:after="240"/>
        <w:ind w:left="425"/>
        <w:jc w:val="both"/>
        <w:rPr>
          <w:rFonts w:ascii="Arial" w:hAnsi="Arial" w:cs="Arial"/>
          <w:szCs w:val="22"/>
        </w:rPr>
      </w:pPr>
      <w:r w:rsidRPr="00DC78A7">
        <w:rPr>
          <w:rFonts w:ascii="Arial" w:hAnsi="Arial" w:cs="Arial"/>
          <w:szCs w:val="22"/>
        </w:rPr>
        <w:t>Die Vertretung durch einen Bevollmächtigten ist möglich. Die Bevollmächtigung ist durch eine schriftliche Vollmacht nachzuweisen, die zu den Akten der Anhörungsbehörde zu geben ist.</w:t>
      </w:r>
      <w:r>
        <w:rPr>
          <w:rFonts w:ascii="Arial" w:hAnsi="Arial" w:cs="Arial"/>
          <w:szCs w:val="22"/>
        </w:rPr>
        <w:t xml:space="preserve"> </w:t>
      </w:r>
      <w:r w:rsidRPr="00DC78A7">
        <w:rPr>
          <w:rFonts w:ascii="Arial" w:hAnsi="Arial" w:cs="Arial"/>
          <w:szCs w:val="22"/>
        </w:rPr>
        <w:t>Bei Ausbleiben eines Beteiligten in dem Erörterungstermin kann auch ohne ihn verhandelt werden. Das Anhörungsverfahren ist mit Abschluss des Erörterungstermins beendet.</w:t>
      </w:r>
    </w:p>
    <w:p w14:paraId="7B8C9AB7" w14:textId="77777777" w:rsidR="005E686E" w:rsidRPr="00DC78A7" w:rsidRDefault="005E686E" w:rsidP="005E686E">
      <w:pPr>
        <w:spacing w:after="240"/>
        <w:ind w:left="425"/>
        <w:jc w:val="both"/>
        <w:rPr>
          <w:rFonts w:ascii="Arial" w:hAnsi="Arial" w:cs="Arial"/>
          <w:szCs w:val="22"/>
        </w:rPr>
      </w:pPr>
      <w:r w:rsidRPr="00DC78A7">
        <w:rPr>
          <w:rFonts w:ascii="Arial" w:hAnsi="Arial" w:cs="Arial"/>
          <w:szCs w:val="22"/>
        </w:rPr>
        <w:t>Der Erörterungstermin ist nicht öffentlich.</w:t>
      </w:r>
    </w:p>
    <w:p w14:paraId="5C184787" w14:textId="36D1C9CD" w:rsidR="005E686E" w:rsidRPr="00DC78A7" w:rsidRDefault="005E686E" w:rsidP="005E686E">
      <w:pPr>
        <w:spacing w:after="240"/>
        <w:ind w:left="425" w:hanging="425"/>
        <w:jc w:val="both"/>
        <w:rPr>
          <w:rFonts w:ascii="Arial" w:hAnsi="Arial" w:cs="Arial"/>
          <w:szCs w:val="22"/>
        </w:rPr>
      </w:pPr>
      <w:r>
        <w:rPr>
          <w:rFonts w:ascii="Arial" w:hAnsi="Arial" w:cs="Arial"/>
          <w:szCs w:val="22"/>
        </w:rPr>
        <w:t>4</w:t>
      </w:r>
      <w:r w:rsidRPr="00DC78A7">
        <w:rPr>
          <w:rFonts w:ascii="Arial" w:hAnsi="Arial" w:cs="Arial"/>
          <w:szCs w:val="22"/>
        </w:rPr>
        <w:t>.</w:t>
      </w:r>
      <w:r w:rsidRPr="00DC78A7">
        <w:rPr>
          <w:rFonts w:ascii="Arial" w:hAnsi="Arial" w:cs="Arial"/>
          <w:szCs w:val="22"/>
        </w:rPr>
        <w:tab/>
        <w:t xml:space="preserve">Durch Einsichtnahme in die Planunterlagen, Erhebung von Einwendungen, </w:t>
      </w:r>
      <w:r w:rsidR="00C61065">
        <w:rPr>
          <w:rFonts w:ascii="Arial" w:hAnsi="Arial" w:cs="Arial"/>
          <w:szCs w:val="22"/>
        </w:rPr>
        <w:t>V</w:t>
      </w:r>
      <w:r w:rsidR="00C61065" w:rsidRPr="00C61065">
        <w:rPr>
          <w:rFonts w:ascii="Arial" w:hAnsi="Arial" w:cs="Arial"/>
          <w:szCs w:val="22"/>
        </w:rPr>
        <w:t>orbringen von Äußerungen oder Abgabe von Stellungnahmen</w:t>
      </w:r>
      <w:r w:rsidRPr="00DC78A7">
        <w:rPr>
          <w:rFonts w:ascii="Arial" w:hAnsi="Arial" w:cs="Arial"/>
          <w:szCs w:val="22"/>
        </w:rPr>
        <w:t>, Teilnahme am Erörterungstermin oder Vertreterbestellung entstehende Kosten werden nicht erstattet.</w:t>
      </w:r>
    </w:p>
    <w:p w14:paraId="2A7CF936" w14:textId="77777777" w:rsidR="005E686E" w:rsidRPr="00DC78A7" w:rsidRDefault="005E686E" w:rsidP="005E686E">
      <w:pPr>
        <w:spacing w:after="240"/>
        <w:ind w:left="425" w:hanging="425"/>
        <w:jc w:val="both"/>
        <w:rPr>
          <w:rFonts w:ascii="Arial" w:hAnsi="Arial" w:cs="Arial"/>
          <w:szCs w:val="22"/>
        </w:rPr>
      </w:pPr>
      <w:r>
        <w:rPr>
          <w:rFonts w:ascii="Arial" w:hAnsi="Arial" w:cs="Arial"/>
          <w:szCs w:val="22"/>
        </w:rPr>
        <w:t>5</w:t>
      </w:r>
      <w:r w:rsidRPr="00DC78A7">
        <w:rPr>
          <w:rFonts w:ascii="Arial" w:hAnsi="Arial" w:cs="Arial"/>
          <w:szCs w:val="22"/>
        </w:rPr>
        <w:t>.</w:t>
      </w:r>
      <w:r w:rsidRPr="00DC78A7">
        <w:rPr>
          <w:rFonts w:ascii="Arial" w:hAnsi="Arial" w:cs="Arial"/>
          <w:szCs w:val="22"/>
        </w:rPr>
        <w:tab/>
        <w:t>Entschädigungsansprüche, soweit über sie nicht in der Planfeststellung dem Grunde nach zu entscheiden ist, werden nicht in dem Erörterungstermin, sondern in einem gesonderten Entschädigungsverfahren behandelt.</w:t>
      </w:r>
    </w:p>
    <w:p w14:paraId="17714710" w14:textId="27EBA066" w:rsidR="005E686E" w:rsidRDefault="005E686E" w:rsidP="005E686E">
      <w:pPr>
        <w:spacing w:after="240"/>
        <w:ind w:left="425" w:hanging="425"/>
        <w:jc w:val="both"/>
        <w:rPr>
          <w:rFonts w:ascii="Arial" w:hAnsi="Arial" w:cs="Arial"/>
          <w:szCs w:val="22"/>
        </w:rPr>
      </w:pPr>
      <w:r>
        <w:rPr>
          <w:rFonts w:ascii="Arial" w:hAnsi="Arial" w:cs="Arial"/>
          <w:szCs w:val="22"/>
        </w:rPr>
        <w:t>6</w:t>
      </w:r>
      <w:r w:rsidRPr="00DC78A7">
        <w:rPr>
          <w:rFonts w:ascii="Arial" w:hAnsi="Arial" w:cs="Arial"/>
          <w:szCs w:val="22"/>
        </w:rPr>
        <w:t>.</w:t>
      </w:r>
      <w:r w:rsidRPr="00DC78A7">
        <w:rPr>
          <w:rFonts w:ascii="Arial" w:hAnsi="Arial" w:cs="Arial"/>
          <w:szCs w:val="22"/>
        </w:rPr>
        <w:tab/>
        <w:t xml:space="preserve">Über die </w:t>
      </w:r>
      <w:r w:rsidR="00C61065" w:rsidRPr="00C61065">
        <w:rPr>
          <w:rFonts w:ascii="Arial" w:hAnsi="Arial" w:cs="Arial"/>
          <w:szCs w:val="22"/>
        </w:rPr>
        <w:t>Äußerungen</w:t>
      </w:r>
      <w:r w:rsidR="00C61065">
        <w:rPr>
          <w:rFonts w:ascii="Arial" w:hAnsi="Arial" w:cs="Arial"/>
          <w:szCs w:val="22"/>
        </w:rPr>
        <w:t>,</w:t>
      </w:r>
      <w:r w:rsidR="00C61065" w:rsidRPr="00C61065">
        <w:rPr>
          <w:rFonts w:ascii="Arial" w:hAnsi="Arial" w:cs="Arial"/>
          <w:szCs w:val="22"/>
        </w:rPr>
        <w:t xml:space="preserve"> </w:t>
      </w:r>
      <w:r w:rsidRPr="00DC78A7">
        <w:rPr>
          <w:rFonts w:ascii="Arial" w:hAnsi="Arial" w:cs="Arial"/>
          <w:szCs w:val="22"/>
        </w:rPr>
        <w:t>Einwendungen</w:t>
      </w:r>
      <w:r>
        <w:rPr>
          <w:rFonts w:ascii="Arial" w:hAnsi="Arial" w:cs="Arial"/>
          <w:szCs w:val="22"/>
        </w:rPr>
        <w:t xml:space="preserve"> und</w:t>
      </w:r>
      <w:r w:rsidRPr="00DC78A7">
        <w:rPr>
          <w:rFonts w:ascii="Arial" w:hAnsi="Arial" w:cs="Arial"/>
          <w:szCs w:val="22"/>
        </w:rPr>
        <w:t xml:space="preserve"> Stellungnahmen wird nach Abschluss des Anhörungsverfahrens durch die Planfeststellungsbehörde (Landesdirektion </w:t>
      </w:r>
      <w:r>
        <w:rPr>
          <w:rFonts w:ascii="Arial" w:hAnsi="Arial" w:cs="Arial"/>
          <w:szCs w:val="22"/>
        </w:rPr>
        <w:t>Sachsen</w:t>
      </w:r>
      <w:r w:rsidRPr="00DC78A7">
        <w:rPr>
          <w:rFonts w:ascii="Arial" w:hAnsi="Arial" w:cs="Arial"/>
          <w:szCs w:val="22"/>
        </w:rPr>
        <w:t xml:space="preserve">) entschieden. Die Zustellung der Entscheidung (Planfeststellungsbeschluss) an die </w:t>
      </w:r>
      <w:proofErr w:type="spellStart"/>
      <w:r w:rsidRPr="00DC78A7">
        <w:rPr>
          <w:rFonts w:ascii="Arial" w:hAnsi="Arial" w:cs="Arial"/>
          <w:szCs w:val="22"/>
        </w:rPr>
        <w:t>Einwender</w:t>
      </w:r>
      <w:proofErr w:type="spellEnd"/>
      <w:r w:rsidRPr="00DC78A7">
        <w:rPr>
          <w:rFonts w:ascii="Arial" w:hAnsi="Arial" w:cs="Arial"/>
          <w:szCs w:val="22"/>
        </w:rPr>
        <w:t xml:space="preserve"> und diejenigen, die </w:t>
      </w:r>
      <w:r>
        <w:rPr>
          <w:rFonts w:ascii="Arial" w:hAnsi="Arial" w:cs="Arial"/>
          <w:szCs w:val="22"/>
        </w:rPr>
        <w:t xml:space="preserve">eine </w:t>
      </w:r>
      <w:r w:rsidRPr="00DC78A7">
        <w:rPr>
          <w:rFonts w:ascii="Arial" w:hAnsi="Arial" w:cs="Arial"/>
          <w:szCs w:val="22"/>
        </w:rPr>
        <w:t>Stellungnahme abgegeben haben, kann durch öffentliche Bekanntmachung ersetzt werden, wenn mehr als 50 Zustellungen vorzunehmen sind.</w:t>
      </w:r>
    </w:p>
    <w:p w14:paraId="6FBFFE5C" w14:textId="77777777" w:rsidR="005E686E" w:rsidRPr="00DC78A7" w:rsidRDefault="005E686E" w:rsidP="005E686E">
      <w:pPr>
        <w:spacing w:after="240"/>
        <w:ind w:left="425" w:hanging="425"/>
        <w:jc w:val="both"/>
        <w:rPr>
          <w:rFonts w:ascii="Arial" w:hAnsi="Arial" w:cs="Arial"/>
          <w:szCs w:val="22"/>
        </w:rPr>
      </w:pPr>
      <w:r>
        <w:rPr>
          <w:rFonts w:ascii="Arial" w:hAnsi="Arial" w:cs="Arial"/>
          <w:szCs w:val="22"/>
        </w:rPr>
        <w:t>7.</w:t>
      </w:r>
      <w:r>
        <w:rPr>
          <w:rFonts w:ascii="Arial" w:hAnsi="Arial" w:cs="Arial"/>
          <w:szCs w:val="22"/>
        </w:rPr>
        <w:tab/>
      </w:r>
      <w:r w:rsidRPr="000614A7">
        <w:rPr>
          <w:rFonts w:ascii="Arial" w:hAnsi="Arial" w:cs="Arial"/>
          <w:szCs w:val="22"/>
        </w:rPr>
        <w:t xml:space="preserve">Vom Beginn der Auslegung des Planes tritt </w:t>
      </w:r>
      <w:r>
        <w:rPr>
          <w:rFonts w:ascii="Arial" w:hAnsi="Arial" w:cs="Arial"/>
          <w:szCs w:val="22"/>
        </w:rPr>
        <w:t xml:space="preserve">die Veränderungssperre nach § 8 Abs. 1 </w:t>
      </w:r>
      <w:proofErr w:type="spellStart"/>
      <w:r>
        <w:rPr>
          <w:rFonts w:ascii="Arial" w:hAnsi="Arial" w:cs="Arial"/>
          <w:szCs w:val="22"/>
        </w:rPr>
        <w:t>LSeilbG</w:t>
      </w:r>
      <w:proofErr w:type="spellEnd"/>
      <w:r w:rsidRPr="000614A7">
        <w:rPr>
          <w:rFonts w:ascii="Arial" w:hAnsi="Arial" w:cs="Arial"/>
          <w:szCs w:val="22"/>
        </w:rPr>
        <w:t xml:space="preserve"> in Kraft.</w:t>
      </w:r>
    </w:p>
    <w:p w14:paraId="7BEBE061" w14:textId="77777777" w:rsidR="00C61065" w:rsidRPr="00C61065" w:rsidRDefault="005E686E" w:rsidP="00C61065">
      <w:pPr>
        <w:spacing w:after="120"/>
        <w:ind w:left="425" w:hanging="425"/>
        <w:jc w:val="both"/>
        <w:rPr>
          <w:rFonts w:ascii="Arial" w:hAnsi="Arial" w:cs="Arial"/>
          <w:szCs w:val="22"/>
        </w:rPr>
      </w:pPr>
      <w:r>
        <w:rPr>
          <w:rFonts w:ascii="Arial" w:hAnsi="Arial" w:cs="Arial"/>
          <w:szCs w:val="22"/>
        </w:rPr>
        <w:t>8</w:t>
      </w:r>
      <w:r w:rsidRPr="00E63832">
        <w:rPr>
          <w:rFonts w:ascii="Arial" w:hAnsi="Arial" w:cs="Arial"/>
          <w:szCs w:val="22"/>
        </w:rPr>
        <w:t>.</w:t>
      </w:r>
      <w:r w:rsidRPr="00E63832">
        <w:rPr>
          <w:rFonts w:ascii="Arial" w:hAnsi="Arial" w:cs="Arial"/>
          <w:szCs w:val="22"/>
        </w:rPr>
        <w:tab/>
      </w:r>
      <w:r w:rsidR="00C61065" w:rsidRPr="00C61065">
        <w:rPr>
          <w:rFonts w:ascii="Arial" w:hAnsi="Arial" w:cs="Arial"/>
          <w:szCs w:val="22"/>
        </w:rPr>
        <w:t>Da das Vorhaben UVP-pflichtig ist, wird darauf hingewiesen,</w:t>
      </w:r>
    </w:p>
    <w:p w14:paraId="230BDA15" w14:textId="6FC15B41" w:rsidR="00C61065" w:rsidRDefault="00C61065" w:rsidP="00C61065">
      <w:pPr>
        <w:spacing w:after="120"/>
        <w:ind w:left="709" w:hanging="283"/>
        <w:jc w:val="both"/>
        <w:rPr>
          <w:rFonts w:ascii="Arial" w:hAnsi="Arial" w:cs="Arial"/>
          <w:szCs w:val="22"/>
        </w:rPr>
      </w:pPr>
      <w:r>
        <w:rPr>
          <w:rFonts w:ascii="Arial" w:hAnsi="Arial" w:cs="Arial"/>
          <w:szCs w:val="22"/>
        </w:rPr>
        <w:t>a)</w:t>
      </w:r>
      <w:r>
        <w:rPr>
          <w:rFonts w:ascii="Arial" w:hAnsi="Arial" w:cs="Arial"/>
          <w:szCs w:val="22"/>
        </w:rPr>
        <w:tab/>
      </w:r>
      <w:r w:rsidRPr="00C61065">
        <w:rPr>
          <w:rFonts w:ascii="Arial" w:hAnsi="Arial" w:cs="Arial"/>
          <w:szCs w:val="22"/>
        </w:rPr>
        <w:t>dass die für das Verfahren und die für die Entscheidung über die Zulässigkeit des Vorhabens zuständige Behörde die Landesdirektion Sachsen ist,</w:t>
      </w:r>
    </w:p>
    <w:p w14:paraId="18BA203D" w14:textId="3223D1A6" w:rsidR="00C61065" w:rsidRPr="00C61065" w:rsidRDefault="00C61065" w:rsidP="00C61065">
      <w:pPr>
        <w:spacing w:after="120"/>
        <w:ind w:left="709" w:hanging="283"/>
        <w:jc w:val="both"/>
        <w:rPr>
          <w:rFonts w:ascii="Arial" w:hAnsi="Arial" w:cs="Arial"/>
          <w:szCs w:val="22"/>
        </w:rPr>
      </w:pPr>
      <w:r w:rsidRPr="00C61065">
        <w:rPr>
          <w:rFonts w:ascii="Arial" w:hAnsi="Arial" w:cs="Arial"/>
          <w:szCs w:val="22"/>
        </w:rPr>
        <w:t>b</w:t>
      </w:r>
      <w:r>
        <w:rPr>
          <w:rFonts w:ascii="Arial" w:hAnsi="Arial" w:cs="Arial"/>
          <w:szCs w:val="22"/>
        </w:rPr>
        <w:t>)</w:t>
      </w:r>
      <w:r>
        <w:rPr>
          <w:rFonts w:ascii="Arial" w:hAnsi="Arial" w:cs="Arial"/>
          <w:szCs w:val="22"/>
        </w:rPr>
        <w:tab/>
      </w:r>
      <w:r w:rsidRPr="00C61065">
        <w:rPr>
          <w:rFonts w:ascii="Arial" w:hAnsi="Arial" w:cs="Arial"/>
          <w:szCs w:val="22"/>
        </w:rPr>
        <w:t>dass über die Zulässigkeit des Vorhabens durch Planfeststellungsbeschluss entschieden werden wird,</w:t>
      </w:r>
    </w:p>
    <w:p w14:paraId="37737803" w14:textId="18A0222F" w:rsidR="00C61065" w:rsidRPr="00C61065" w:rsidRDefault="00C61065" w:rsidP="00C61065">
      <w:pPr>
        <w:spacing w:after="240"/>
        <w:ind w:left="709" w:hanging="283"/>
        <w:jc w:val="both"/>
        <w:rPr>
          <w:rFonts w:ascii="Arial" w:hAnsi="Arial" w:cs="Arial"/>
          <w:szCs w:val="22"/>
        </w:rPr>
      </w:pPr>
      <w:r w:rsidRPr="00C61065">
        <w:rPr>
          <w:rFonts w:ascii="Arial" w:hAnsi="Arial" w:cs="Arial"/>
          <w:szCs w:val="22"/>
        </w:rPr>
        <w:lastRenderedPageBreak/>
        <w:t>c</w:t>
      </w:r>
      <w:r>
        <w:rPr>
          <w:rFonts w:ascii="Arial" w:hAnsi="Arial" w:cs="Arial"/>
          <w:szCs w:val="22"/>
        </w:rPr>
        <w:t>)</w:t>
      </w:r>
      <w:r>
        <w:rPr>
          <w:rFonts w:ascii="Arial" w:hAnsi="Arial" w:cs="Arial"/>
          <w:szCs w:val="22"/>
        </w:rPr>
        <w:tab/>
      </w:r>
      <w:r w:rsidRPr="00C61065">
        <w:rPr>
          <w:rFonts w:ascii="Arial" w:hAnsi="Arial" w:cs="Arial"/>
          <w:szCs w:val="22"/>
        </w:rPr>
        <w:t xml:space="preserve">dass weitere relevante Informationen zu dem Planfeststellungsverfahren bei der Landesdirektion Sachsen, Dienststelle Chemnitz, erhältlich sind und bei ihr Äußerungen und Fragen bis </w:t>
      </w:r>
      <w:r w:rsidRPr="000A0FF0">
        <w:rPr>
          <w:rFonts w:ascii="Arial" w:hAnsi="Arial" w:cs="Arial"/>
          <w:szCs w:val="22"/>
        </w:rPr>
        <w:t>zum</w:t>
      </w:r>
      <w:r w:rsidRPr="000A0FF0">
        <w:rPr>
          <w:rFonts w:ascii="Arial" w:hAnsi="Arial" w:cs="Arial"/>
          <w:b/>
          <w:szCs w:val="22"/>
        </w:rPr>
        <w:t xml:space="preserve"> 10. Mai 2019 </w:t>
      </w:r>
      <w:r w:rsidRPr="000A0FF0">
        <w:rPr>
          <w:rFonts w:ascii="Arial" w:hAnsi="Arial" w:cs="Arial"/>
          <w:szCs w:val="22"/>
        </w:rPr>
        <w:t>eingereicht</w:t>
      </w:r>
      <w:r w:rsidRPr="00C61065">
        <w:rPr>
          <w:rFonts w:ascii="Arial" w:hAnsi="Arial" w:cs="Arial"/>
          <w:szCs w:val="22"/>
        </w:rPr>
        <w:t xml:space="preserve"> werden können.</w:t>
      </w:r>
    </w:p>
    <w:p w14:paraId="6BF75EEC" w14:textId="6CD3B413" w:rsidR="005E686E" w:rsidRDefault="00C61065" w:rsidP="00C61065">
      <w:pPr>
        <w:spacing w:after="720"/>
        <w:jc w:val="both"/>
        <w:rPr>
          <w:rFonts w:ascii="Arial" w:hAnsi="Arial" w:cs="Arial"/>
          <w:szCs w:val="22"/>
        </w:rPr>
      </w:pPr>
      <w:r w:rsidRPr="00C61065">
        <w:rPr>
          <w:rFonts w:ascii="Arial" w:hAnsi="Arial" w:cs="Arial"/>
          <w:szCs w:val="22"/>
        </w:rPr>
        <w:t xml:space="preserve">Bei der Abgabe von Stellungnahmen und Äußerungen oder der Erhebung von Einwendungen seitens der Beteiligten werden zum Zwecke der Durchführung dieses Planfeststellungsverfahrens Daten erhoben. Diese Daten werden von der Landesdirektion Sachsen in Erfüllung ihrer Aufgaben gemäß den geltenden Bestimmungen zum Datenschutz verarbeitet. Die entsprechenden datenschutzrechtlichen Informationen nach Art. 13 Abs. 1 und 2 sowie Art. 14 Abs. 1 und 2 Datenschutz-Grundverordnung (DSGVO) sind unter </w:t>
      </w:r>
      <w:hyperlink r:id="rId11" w:history="1">
        <w:r w:rsidRPr="00C61065">
          <w:rPr>
            <w:rFonts w:ascii="Arial" w:hAnsi="Arial" w:cs="Arial"/>
            <w:color w:val="0000FF"/>
            <w:szCs w:val="22"/>
            <w:u w:val="single"/>
          </w:rPr>
          <w:t>https://www.lds.sachsen.de/Datenschutz</w:t>
        </w:r>
      </w:hyperlink>
      <w:r w:rsidRPr="00C61065">
        <w:rPr>
          <w:rFonts w:ascii="Arial" w:hAnsi="Arial" w:cs="Arial"/>
          <w:szCs w:val="22"/>
        </w:rPr>
        <w:t xml:space="preserve"> einsehbar.</w:t>
      </w:r>
    </w:p>
    <w:p w14:paraId="10B01F10" w14:textId="4FA45A57" w:rsidR="00C61065" w:rsidRPr="005E3B73" w:rsidRDefault="00F42879" w:rsidP="00C61065">
      <w:pPr>
        <w:spacing w:after="720"/>
        <w:jc w:val="both"/>
        <w:rPr>
          <w:rFonts w:ascii="Arial" w:hAnsi="Arial" w:cs="Arial"/>
          <w:szCs w:val="22"/>
        </w:rPr>
      </w:pPr>
      <w:proofErr w:type="spellStart"/>
      <w:r>
        <w:rPr>
          <w:rFonts w:ascii="Arial" w:hAnsi="Arial" w:cs="Arial"/>
          <w:szCs w:val="22"/>
        </w:rPr>
        <w:t>Gelenau</w:t>
      </w:r>
      <w:proofErr w:type="spellEnd"/>
      <w:r w:rsidR="005E686E">
        <w:rPr>
          <w:rFonts w:ascii="Arial" w:hAnsi="Arial" w:cs="Arial"/>
          <w:szCs w:val="22"/>
        </w:rPr>
        <w:t xml:space="preserve">, </w:t>
      </w:r>
      <w:r w:rsidR="005E686E" w:rsidRPr="005E3B73">
        <w:rPr>
          <w:rFonts w:ascii="Arial" w:hAnsi="Arial" w:cs="Arial"/>
          <w:szCs w:val="22"/>
        </w:rPr>
        <w:t>den ...............................</w:t>
      </w:r>
    </w:p>
    <w:p w14:paraId="58EEDE8B" w14:textId="0ACEF5B2" w:rsidR="00AB7C8F" w:rsidRPr="00AB7C8F" w:rsidRDefault="00AB7C8F" w:rsidP="0085695F">
      <w:pPr>
        <w:rPr>
          <w:rFonts w:ascii="Arial" w:hAnsi="Arial" w:cs="Arial"/>
          <w:szCs w:val="22"/>
        </w:rPr>
      </w:pPr>
      <w:r w:rsidRPr="00AB7C8F">
        <w:rPr>
          <w:rFonts w:ascii="Arial" w:hAnsi="Arial" w:cs="Arial"/>
          <w:szCs w:val="22"/>
        </w:rPr>
        <w:t>Knut Schreiter</w:t>
      </w:r>
    </w:p>
    <w:p w14:paraId="1A22C743" w14:textId="5EDC65CB" w:rsidR="006D0FD4" w:rsidRPr="00AB7C8F" w:rsidRDefault="00AB7C8F" w:rsidP="0085695F">
      <w:pPr>
        <w:spacing w:after="720"/>
        <w:rPr>
          <w:rFonts w:ascii="Arial" w:hAnsi="Arial" w:cs="Arial"/>
          <w:szCs w:val="22"/>
        </w:rPr>
      </w:pPr>
      <w:r w:rsidRPr="00AB7C8F">
        <w:rPr>
          <w:rFonts w:ascii="Arial" w:hAnsi="Arial" w:cs="Arial"/>
          <w:szCs w:val="22"/>
        </w:rPr>
        <w:t>Bürgermeister</w:t>
      </w:r>
    </w:p>
    <w:sectPr w:rsidR="006D0FD4" w:rsidRPr="00AB7C8F">
      <w:headerReference w:type="even" r:id="rId12"/>
      <w:headerReference w:type="default" r:id="rId13"/>
      <w:footerReference w:type="even" r:id="rId14"/>
      <w:footerReference w:type="default" r:id="rId15"/>
      <w:headerReference w:type="first" r:id="rId16"/>
      <w:footerReference w:type="first" r:id="rId17"/>
      <w:pgSz w:w="11907" w:h="16840"/>
      <w:pgMar w:top="1304" w:right="1134"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D4EDA6" w14:textId="77777777" w:rsidR="008F2086" w:rsidRDefault="008F2086">
      <w:r>
        <w:separator/>
      </w:r>
    </w:p>
  </w:endnote>
  <w:endnote w:type="continuationSeparator" w:id="0">
    <w:p w14:paraId="6A0C0C55" w14:textId="77777777" w:rsidR="008F2086" w:rsidRDefault="008F2086">
      <w:r>
        <w:continuationSeparator/>
      </w:r>
    </w:p>
  </w:endnote>
  <w:endnote w:type="continuationNotice" w:id="1">
    <w:p w14:paraId="5E53B422" w14:textId="77777777" w:rsidR="008F2086" w:rsidRDefault="008F2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F555B" w14:textId="77777777" w:rsidR="00176E3A" w:rsidRDefault="00176E3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29BEB" w14:textId="77777777" w:rsidR="00A554CA" w:rsidRDefault="00A554C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AF6AA" w14:textId="77777777" w:rsidR="00176E3A" w:rsidRDefault="00176E3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6EFCB" w14:textId="77777777" w:rsidR="008F2086" w:rsidRDefault="008F2086">
      <w:r>
        <w:separator/>
      </w:r>
    </w:p>
  </w:footnote>
  <w:footnote w:type="continuationSeparator" w:id="0">
    <w:p w14:paraId="1A827E88" w14:textId="77777777" w:rsidR="008F2086" w:rsidRDefault="008F2086">
      <w:r>
        <w:continuationSeparator/>
      </w:r>
    </w:p>
  </w:footnote>
  <w:footnote w:type="continuationNotice" w:id="1">
    <w:p w14:paraId="0CD6118A" w14:textId="77777777" w:rsidR="008F2086" w:rsidRDefault="008F20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758D8" w14:textId="77777777" w:rsidR="00176E3A" w:rsidRDefault="00176E3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29BE9" w14:textId="77777777" w:rsidR="00223A6A" w:rsidRDefault="00223A6A">
    <w:pPr>
      <w:pStyle w:val="Kopfzeile"/>
      <w:framePr w:wrap="auto"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D3986">
      <w:rPr>
        <w:rStyle w:val="Seitenzahl"/>
        <w:noProof/>
      </w:rPr>
      <w:t>4</w:t>
    </w:r>
    <w:r>
      <w:rPr>
        <w:rStyle w:val="Seitenzahl"/>
      </w:rPr>
      <w:fldChar w:fldCharType="end"/>
    </w:r>
  </w:p>
  <w:p w14:paraId="4B929BEA" w14:textId="77777777" w:rsidR="00223A6A" w:rsidRDefault="00223A6A">
    <w:pPr>
      <w:pStyle w:val="Kopfzeile"/>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E1BA7" w14:textId="77777777" w:rsidR="00176E3A" w:rsidRDefault="00176E3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A726C"/>
    <w:multiLevelType w:val="hybridMultilevel"/>
    <w:tmpl w:val="66AA0D36"/>
    <w:lvl w:ilvl="0" w:tplc="4690798C">
      <w:start w:val="1"/>
      <w:numFmt w:val="decimal"/>
      <w:lvlText w:val="%1."/>
      <w:lvlJc w:val="left"/>
      <w:pPr>
        <w:ind w:left="785"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
    <w:nsid w:val="56793A89"/>
    <w:multiLevelType w:val="hybridMultilevel"/>
    <w:tmpl w:val="B2F6FECC"/>
    <w:lvl w:ilvl="0" w:tplc="72D26C0E">
      <w:start w:val="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778320E5"/>
    <w:multiLevelType w:val="hybridMultilevel"/>
    <w:tmpl w:val="30A2FCE8"/>
    <w:lvl w:ilvl="0" w:tplc="40383652">
      <w:start w:val="911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SO999929" w:val="5c06b4fd-69f2-4cbe-a2ee-d7d9c972a825"/>
  </w:docVars>
  <w:rsids>
    <w:rsidRoot w:val="00A45F27"/>
    <w:rsid w:val="00002B36"/>
    <w:rsid w:val="000206CA"/>
    <w:rsid w:val="00021C04"/>
    <w:rsid w:val="00023AE2"/>
    <w:rsid w:val="000257A0"/>
    <w:rsid w:val="00035229"/>
    <w:rsid w:val="00054134"/>
    <w:rsid w:val="00057A74"/>
    <w:rsid w:val="00076CAC"/>
    <w:rsid w:val="000831DA"/>
    <w:rsid w:val="00085927"/>
    <w:rsid w:val="00090E73"/>
    <w:rsid w:val="00093B38"/>
    <w:rsid w:val="000A0FF0"/>
    <w:rsid w:val="000B4438"/>
    <w:rsid w:val="000C3BC1"/>
    <w:rsid w:val="000D0540"/>
    <w:rsid w:val="000D67DC"/>
    <w:rsid w:val="000D7E5D"/>
    <w:rsid w:val="000E541A"/>
    <w:rsid w:val="000E6861"/>
    <w:rsid w:val="000F37AD"/>
    <w:rsid w:val="001174F6"/>
    <w:rsid w:val="00117B69"/>
    <w:rsid w:val="001218A7"/>
    <w:rsid w:val="00132BD2"/>
    <w:rsid w:val="00132DE0"/>
    <w:rsid w:val="00134902"/>
    <w:rsid w:val="00143D13"/>
    <w:rsid w:val="00143E9C"/>
    <w:rsid w:val="00152A69"/>
    <w:rsid w:val="00152F68"/>
    <w:rsid w:val="00156AF2"/>
    <w:rsid w:val="00176B55"/>
    <w:rsid w:val="00176E3A"/>
    <w:rsid w:val="00177F83"/>
    <w:rsid w:val="00184EEE"/>
    <w:rsid w:val="001B7990"/>
    <w:rsid w:val="001C17BF"/>
    <w:rsid w:val="001C4CA7"/>
    <w:rsid w:val="001D125D"/>
    <w:rsid w:val="001D3986"/>
    <w:rsid w:val="001D484B"/>
    <w:rsid w:val="001E5409"/>
    <w:rsid w:val="001F6054"/>
    <w:rsid w:val="00203091"/>
    <w:rsid w:val="00214C81"/>
    <w:rsid w:val="00223A6A"/>
    <w:rsid w:val="0023022F"/>
    <w:rsid w:val="00234ECC"/>
    <w:rsid w:val="00242F06"/>
    <w:rsid w:val="002442B3"/>
    <w:rsid w:val="0026543A"/>
    <w:rsid w:val="00274514"/>
    <w:rsid w:val="002C183E"/>
    <w:rsid w:val="002D25BB"/>
    <w:rsid w:val="002E2FEC"/>
    <w:rsid w:val="002F2A82"/>
    <w:rsid w:val="0031419E"/>
    <w:rsid w:val="00315200"/>
    <w:rsid w:val="003332CA"/>
    <w:rsid w:val="00336F3A"/>
    <w:rsid w:val="003421F0"/>
    <w:rsid w:val="00344704"/>
    <w:rsid w:val="0035028F"/>
    <w:rsid w:val="003505AA"/>
    <w:rsid w:val="00363D78"/>
    <w:rsid w:val="0036742B"/>
    <w:rsid w:val="003701C3"/>
    <w:rsid w:val="00372CF6"/>
    <w:rsid w:val="0037461D"/>
    <w:rsid w:val="003760C0"/>
    <w:rsid w:val="00382C55"/>
    <w:rsid w:val="003A5EA8"/>
    <w:rsid w:val="003B4B2C"/>
    <w:rsid w:val="003D25AA"/>
    <w:rsid w:val="003D33E9"/>
    <w:rsid w:val="003E1166"/>
    <w:rsid w:val="003E77F7"/>
    <w:rsid w:val="003F0CF7"/>
    <w:rsid w:val="003F1EDF"/>
    <w:rsid w:val="00413AAB"/>
    <w:rsid w:val="00424E08"/>
    <w:rsid w:val="00431092"/>
    <w:rsid w:val="004367F0"/>
    <w:rsid w:val="00454603"/>
    <w:rsid w:val="00455DA1"/>
    <w:rsid w:val="00474FFC"/>
    <w:rsid w:val="00476971"/>
    <w:rsid w:val="00495299"/>
    <w:rsid w:val="0049643C"/>
    <w:rsid w:val="00496ED1"/>
    <w:rsid w:val="004975B5"/>
    <w:rsid w:val="004A57BB"/>
    <w:rsid w:val="004A67CB"/>
    <w:rsid w:val="004B17B3"/>
    <w:rsid w:val="004C6C58"/>
    <w:rsid w:val="004C726F"/>
    <w:rsid w:val="004C7E47"/>
    <w:rsid w:val="004D40EF"/>
    <w:rsid w:val="004E64F7"/>
    <w:rsid w:val="00504690"/>
    <w:rsid w:val="00527E83"/>
    <w:rsid w:val="00531A45"/>
    <w:rsid w:val="00533A94"/>
    <w:rsid w:val="00536C81"/>
    <w:rsid w:val="0054437E"/>
    <w:rsid w:val="00545164"/>
    <w:rsid w:val="005516A5"/>
    <w:rsid w:val="00554F56"/>
    <w:rsid w:val="005607A7"/>
    <w:rsid w:val="00576396"/>
    <w:rsid w:val="00580A32"/>
    <w:rsid w:val="005822C4"/>
    <w:rsid w:val="0059213B"/>
    <w:rsid w:val="00593FFD"/>
    <w:rsid w:val="005A60DC"/>
    <w:rsid w:val="005C0D19"/>
    <w:rsid w:val="005C493D"/>
    <w:rsid w:val="005C5FE3"/>
    <w:rsid w:val="005C612E"/>
    <w:rsid w:val="005D51CB"/>
    <w:rsid w:val="005E0146"/>
    <w:rsid w:val="005E2DBB"/>
    <w:rsid w:val="005E4026"/>
    <w:rsid w:val="005E686E"/>
    <w:rsid w:val="005F1F74"/>
    <w:rsid w:val="005F5BBE"/>
    <w:rsid w:val="006069FF"/>
    <w:rsid w:val="006136CE"/>
    <w:rsid w:val="0061684B"/>
    <w:rsid w:val="00621977"/>
    <w:rsid w:val="00641D44"/>
    <w:rsid w:val="00647DA3"/>
    <w:rsid w:val="0065148A"/>
    <w:rsid w:val="00652EBC"/>
    <w:rsid w:val="00655C0D"/>
    <w:rsid w:val="006608AB"/>
    <w:rsid w:val="00666227"/>
    <w:rsid w:val="0067192C"/>
    <w:rsid w:val="00671E86"/>
    <w:rsid w:val="0067489D"/>
    <w:rsid w:val="0067727A"/>
    <w:rsid w:val="00684F1F"/>
    <w:rsid w:val="0069078B"/>
    <w:rsid w:val="006A1BE5"/>
    <w:rsid w:val="006A67BC"/>
    <w:rsid w:val="006B537A"/>
    <w:rsid w:val="006C745D"/>
    <w:rsid w:val="006D0FD4"/>
    <w:rsid w:val="006D30AC"/>
    <w:rsid w:val="006D3EC0"/>
    <w:rsid w:val="006D79B6"/>
    <w:rsid w:val="006E04B6"/>
    <w:rsid w:val="006E2C80"/>
    <w:rsid w:val="00703E4B"/>
    <w:rsid w:val="00704820"/>
    <w:rsid w:val="0071793D"/>
    <w:rsid w:val="00731394"/>
    <w:rsid w:val="0074130C"/>
    <w:rsid w:val="00755907"/>
    <w:rsid w:val="00765774"/>
    <w:rsid w:val="007929FF"/>
    <w:rsid w:val="007A3F4C"/>
    <w:rsid w:val="007B2D09"/>
    <w:rsid w:val="007C6F65"/>
    <w:rsid w:val="007D530B"/>
    <w:rsid w:val="007E4E94"/>
    <w:rsid w:val="00812CF8"/>
    <w:rsid w:val="008163B2"/>
    <w:rsid w:val="00823BB6"/>
    <w:rsid w:val="008259C1"/>
    <w:rsid w:val="00830272"/>
    <w:rsid w:val="008319D0"/>
    <w:rsid w:val="008337E7"/>
    <w:rsid w:val="00842483"/>
    <w:rsid w:val="008474FC"/>
    <w:rsid w:val="00850527"/>
    <w:rsid w:val="0085333B"/>
    <w:rsid w:val="0085695F"/>
    <w:rsid w:val="00862AD9"/>
    <w:rsid w:val="00873E80"/>
    <w:rsid w:val="0087763E"/>
    <w:rsid w:val="008955EF"/>
    <w:rsid w:val="008A4239"/>
    <w:rsid w:val="008C7716"/>
    <w:rsid w:val="008D248A"/>
    <w:rsid w:val="008D2901"/>
    <w:rsid w:val="008D6401"/>
    <w:rsid w:val="008E30E2"/>
    <w:rsid w:val="008E3C02"/>
    <w:rsid w:val="008E4739"/>
    <w:rsid w:val="008F2086"/>
    <w:rsid w:val="00905074"/>
    <w:rsid w:val="009059F7"/>
    <w:rsid w:val="00915C28"/>
    <w:rsid w:val="00920963"/>
    <w:rsid w:val="009323DD"/>
    <w:rsid w:val="009360B1"/>
    <w:rsid w:val="00937668"/>
    <w:rsid w:val="00945FDA"/>
    <w:rsid w:val="009572F6"/>
    <w:rsid w:val="00960005"/>
    <w:rsid w:val="00962CB4"/>
    <w:rsid w:val="00981C5B"/>
    <w:rsid w:val="00983A9B"/>
    <w:rsid w:val="009A0802"/>
    <w:rsid w:val="009B3A58"/>
    <w:rsid w:val="009C1A37"/>
    <w:rsid w:val="009C2A33"/>
    <w:rsid w:val="009C71DB"/>
    <w:rsid w:val="009D0D6C"/>
    <w:rsid w:val="009D7AC9"/>
    <w:rsid w:val="009E2D9B"/>
    <w:rsid w:val="009E4BEE"/>
    <w:rsid w:val="009F5C8E"/>
    <w:rsid w:val="009F5D35"/>
    <w:rsid w:val="00A03551"/>
    <w:rsid w:val="00A03822"/>
    <w:rsid w:val="00A06C01"/>
    <w:rsid w:val="00A129E3"/>
    <w:rsid w:val="00A1536D"/>
    <w:rsid w:val="00A156A2"/>
    <w:rsid w:val="00A16BF2"/>
    <w:rsid w:val="00A225D4"/>
    <w:rsid w:val="00A26316"/>
    <w:rsid w:val="00A26EC7"/>
    <w:rsid w:val="00A30AB4"/>
    <w:rsid w:val="00A331A2"/>
    <w:rsid w:val="00A42217"/>
    <w:rsid w:val="00A45F27"/>
    <w:rsid w:val="00A53AB1"/>
    <w:rsid w:val="00A554CA"/>
    <w:rsid w:val="00A67325"/>
    <w:rsid w:val="00A771A0"/>
    <w:rsid w:val="00A87FEC"/>
    <w:rsid w:val="00AA575D"/>
    <w:rsid w:val="00AB0FFE"/>
    <w:rsid w:val="00AB339E"/>
    <w:rsid w:val="00AB7C8F"/>
    <w:rsid w:val="00AC00E2"/>
    <w:rsid w:val="00AD51EE"/>
    <w:rsid w:val="00AD6C8C"/>
    <w:rsid w:val="00AE644F"/>
    <w:rsid w:val="00AF58CE"/>
    <w:rsid w:val="00B02002"/>
    <w:rsid w:val="00B02B39"/>
    <w:rsid w:val="00B03D34"/>
    <w:rsid w:val="00B103C6"/>
    <w:rsid w:val="00B211DD"/>
    <w:rsid w:val="00B32276"/>
    <w:rsid w:val="00B3614E"/>
    <w:rsid w:val="00B41629"/>
    <w:rsid w:val="00B46594"/>
    <w:rsid w:val="00B52A01"/>
    <w:rsid w:val="00B6012F"/>
    <w:rsid w:val="00B67BCD"/>
    <w:rsid w:val="00B720BC"/>
    <w:rsid w:val="00B756B7"/>
    <w:rsid w:val="00BC5C82"/>
    <w:rsid w:val="00BC637E"/>
    <w:rsid w:val="00BD78BB"/>
    <w:rsid w:val="00BF30B1"/>
    <w:rsid w:val="00BF719A"/>
    <w:rsid w:val="00C263B9"/>
    <w:rsid w:val="00C30FD3"/>
    <w:rsid w:val="00C47937"/>
    <w:rsid w:val="00C61065"/>
    <w:rsid w:val="00C620A8"/>
    <w:rsid w:val="00C63A79"/>
    <w:rsid w:val="00C95CE6"/>
    <w:rsid w:val="00CC07CB"/>
    <w:rsid w:val="00D021CF"/>
    <w:rsid w:val="00D0241A"/>
    <w:rsid w:val="00D12C0D"/>
    <w:rsid w:val="00D14DE4"/>
    <w:rsid w:val="00D174D3"/>
    <w:rsid w:val="00D62BDA"/>
    <w:rsid w:val="00D736C4"/>
    <w:rsid w:val="00D77717"/>
    <w:rsid w:val="00D80808"/>
    <w:rsid w:val="00D864DB"/>
    <w:rsid w:val="00D96CF4"/>
    <w:rsid w:val="00DA0510"/>
    <w:rsid w:val="00DC04E9"/>
    <w:rsid w:val="00DC5024"/>
    <w:rsid w:val="00DE6531"/>
    <w:rsid w:val="00DF08EA"/>
    <w:rsid w:val="00DF271B"/>
    <w:rsid w:val="00DF372B"/>
    <w:rsid w:val="00E03688"/>
    <w:rsid w:val="00E111A4"/>
    <w:rsid w:val="00E31D3D"/>
    <w:rsid w:val="00E42AA2"/>
    <w:rsid w:val="00E576BB"/>
    <w:rsid w:val="00E679BF"/>
    <w:rsid w:val="00E70973"/>
    <w:rsid w:val="00E71B66"/>
    <w:rsid w:val="00E76068"/>
    <w:rsid w:val="00E82F12"/>
    <w:rsid w:val="00E92537"/>
    <w:rsid w:val="00EA49E8"/>
    <w:rsid w:val="00EA694C"/>
    <w:rsid w:val="00EA6A23"/>
    <w:rsid w:val="00EA7F01"/>
    <w:rsid w:val="00EB66D8"/>
    <w:rsid w:val="00EC7D46"/>
    <w:rsid w:val="00EF5498"/>
    <w:rsid w:val="00F163C3"/>
    <w:rsid w:val="00F270A8"/>
    <w:rsid w:val="00F36BAC"/>
    <w:rsid w:val="00F40B14"/>
    <w:rsid w:val="00F42879"/>
    <w:rsid w:val="00F53FFD"/>
    <w:rsid w:val="00F57D48"/>
    <w:rsid w:val="00F64138"/>
    <w:rsid w:val="00F748CA"/>
    <w:rsid w:val="00F7572E"/>
    <w:rsid w:val="00F94497"/>
    <w:rsid w:val="00F97C8C"/>
    <w:rsid w:val="00FA0B16"/>
    <w:rsid w:val="00FA32F6"/>
    <w:rsid w:val="00FB2718"/>
    <w:rsid w:val="00FB2D5C"/>
    <w:rsid w:val="00FE00A3"/>
    <w:rsid w:val="00FE35F6"/>
    <w:rsid w:val="00FF540E"/>
    <w:rsid w:val="00FF70A1"/>
  </w:rsids>
  <m:mathPr>
    <m:mathFont m:val="Cambria Math"/>
    <m:brkBin m:val="before"/>
    <m:brkBinSub m:val="--"/>
    <m:smallFrac m:val="0"/>
    <m:dispDef/>
    <m:lMargin m:val="0"/>
    <m:rMargin m:val="0"/>
    <m:defJc m:val="centerGroup"/>
    <m:wrapIndent m:val="1440"/>
    <m:intLim m:val="subSup"/>
    <m:naryLim m:val="undOvr"/>
  </m:mathPr>
  <w:themeFontLang w:val="de-DE"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B92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CN" w:bidi="lo-L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45F27"/>
    <w:pPr>
      <w:overflowPunct w:val="0"/>
      <w:autoSpaceDE w:val="0"/>
      <w:autoSpaceDN w:val="0"/>
      <w:adjustRightInd w:val="0"/>
      <w:textAlignment w:val="baseline"/>
    </w:pPr>
    <w:rPr>
      <w:sz w:val="22"/>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45F27"/>
    <w:pPr>
      <w:tabs>
        <w:tab w:val="center" w:pos="4536"/>
        <w:tab w:val="right" w:pos="9072"/>
      </w:tabs>
    </w:pPr>
  </w:style>
  <w:style w:type="character" w:styleId="Seitenzahl">
    <w:name w:val="page number"/>
    <w:basedOn w:val="Absatz-Standardschriftart"/>
    <w:rsid w:val="00A45F27"/>
  </w:style>
  <w:style w:type="paragraph" w:styleId="Sprechblasentext">
    <w:name w:val="Balloon Text"/>
    <w:basedOn w:val="Standard"/>
    <w:semiHidden/>
    <w:rsid w:val="00905074"/>
    <w:rPr>
      <w:rFonts w:ascii="Tahoma" w:hAnsi="Tahoma" w:cs="Tahoma"/>
      <w:sz w:val="16"/>
      <w:szCs w:val="16"/>
    </w:rPr>
  </w:style>
  <w:style w:type="character" w:styleId="Hyperlink">
    <w:name w:val="Hyperlink"/>
    <w:rsid w:val="00D174D3"/>
    <w:rPr>
      <w:color w:val="0000FF"/>
      <w:u w:val="single"/>
    </w:rPr>
  </w:style>
  <w:style w:type="character" w:styleId="Kommentarzeichen">
    <w:name w:val="annotation reference"/>
    <w:rsid w:val="00536C81"/>
    <w:rPr>
      <w:sz w:val="16"/>
      <w:szCs w:val="16"/>
    </w:rPr>
  </w:style>
  <w:style w:type="paragraph" w:styleId="Kommentartext">
    <w:name w:val="annotation text"/>
    <w:basedOn w:val="Standard"/>
    <w:link w:val="KommentartextZchn"/>
    <w:rsid w:val="00536C81"/>
    <w:rPr>
      <w:sz w:val="20"/>
    </w:rPr>
  </w:style>
  <w:style w:type="character" w:customStyle="1" w:styleId="KommentartextZchn">
    <w:name w:val="Kommentartext Zchn"/>
    <w:basedOn w:val="Absatz-Standardschriftart"/>
    <w:link w:val="Kommentartext"/>
    <w:rsid w:val="00536C81"/>
  </w:style>
  <w:style w:type="paragraph" w:styleId="Kommentarthema">
    <w:name w:val="annotation subject"/>
    <w:basedOn w:val="Kommentartext"/>
    <w:next w:val="Kommentartext"/>
    <w:link w:val="KommentarthemaZchn"/>
    <w:rsid w:val="00536C81"/>
    <w:rPr>
      <w:b/>
      <w:bCs/>
    </w:rPr>
  </w:style>
  <w:style w:type="character" w:customStyle="1" w:styleId="KommentarthemaZchn">
    <w:name w:val="Kommentarthema Zchn"/>
    <w:link w:val="Kommentarthema"/>
    <w:rsid w:val="00536C81"/>
    <w:rPr>
      <w:b/>
      <w:bCs/>
    </w:rPr>
  </w:style>
  <w:style w:type="paragraph" w:styleId="berarbeitung">
    <w:name w:val="Revision"/>
    <w:hidden/>
    <w:uiPriority w:val="99"/>
    <w:semiHidden/>
    <w:rsid w:val="00F57D48"/>
    <w:rPr>
      <w:sz w:val="22"/>
      <w:lang w:eastAsia="de-DE" w:bidi="ar-SA"/>
    </w:rPr>
  </w:style>
  <w:style w:type="paragraph" w:styleId="Fuzeile">
    <w:name w:val="footer"/>
    <w:basedOn w:val="Standard"/>
    <w:link w:val="FuzeileZchn"/>
    <w:rsid w:val="003A5EA8"/>
    <w:pPr>
      <w:tabs>
        <w:tab w:val="center" w:pos="4536"/>
        <w:tab w:val="right" w:pos="9072"/>
      </w:tabs>
    </w:pPr>
  </w:style>
  <w:style w:type="character" w:customStyle="1" w:styleId="FuzeileZchn">
    <w:name w:val="Fußzeile Zchn"/>
    <w:link w:val="Fuzeile"/>
    <w:rsid w:val="003A5EA8"/>
    <w:rPr>
      <w:sz w:val="22"/>
    </w:rPr>
  </w:style>
  <w:style w:type="table" w:styleId="Tabellenraster">
    <w:name w:val="Table Grid"/>
    <w:basedOn w:val="NormaleTabelle"/>
    <w:rsid w:val="00DC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4C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lo-L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45F27"/>
    <w:pPr>
      <w:overflowPunct w:val="0"/>
      <w:autoSpaceDE w:val="0"/>
      <w:autoSpaceDN w:val="0"/>
      <w:adjustRightInd w:val="0"/>
      <w:textAlignment w:val="baseline"/>
    </w:pPr>
    <w:rPr>
      <w:sz w:val="22"/>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45F27"/>
    <w:pPr>
      <w:tabs>
        <w:tab w:val="center" w:pos="4536"/>
        <w:tab w:val="right" w:pos="9072"/>
      </w:tabs>
    </w:pPr>
  </w:style>
  <w:style w:type="character" w:styleId="Seitenzahl">
    <w:name w:val="page number"/>
    <w:basedOn w:val="Absatz-Standardschriftart"/>
    <w:rsid w:val="00A45F27"/>
  </w:style>
  <w:style w:type="paragraph" w:styleId="Sprechblasentext">
    <w:name w:val="Balloon Text"/>
    <w:basedOn w:val="Standard"/>
    <w:semiHidden/>
    <w:rsid w:val="00905074"/>
    <w:rPr>
      <w:rFonts w:ascii="Tahoma" w:hAnsi="Tahoma" w:cs="Tahoma"/>
      <w:sz w:val="16"/>
      <w:szCs w:val="16"/>
    </w:rPr>
  </w:style>
  <w:style w:type="character" w:styleId="Hyperlink">
    <w:name w:val="Hyperlink"/>
    <w:rsid w:val="00D174D3"/>
    <w:rPr>
      <w:color w:val="0000FF"/>
      <w:u w:val="single"/>
    </w:rPr>
  </w:style>
  <w:style w:type="character" w:styleId="Kommentarzeichen">
    <w:name w:val="annotation reference"/>
    <w:rsid w:val="00536C81"/>
    <w:rPr>
      <w:sz w:val="16"/>
      <w:szCs w:val="16"/>
    </w:rPr>
  </w:style>
  <w:style w:type="paragraph" w:styleId="Kommentartext">
    <w:name w:val="annotation text"/>
    <w:basedOn w:val="Standard"/>
    <w:link w:val="KommentartextZchn"/>
    <w:rsid w:val="00536C81"/>
    <w:rPr>
      <w:sz w:val="20"/>
    </w:rPr>
  </w:style>
  <w:style w:type="character" w:customStyle="1" w:styleId="KommentartextZchn">
    <w:name w:val="Kommentartext Zchn"/>
    <w:basedOn w:val="Absatz-Standardschriftart"/>
    <w:link w:val="Kommentartext"/>
    <w:rsid w:val="00536C81"/>
  </w:style>
  <w:style w:type="paragraph" w:styleId="Kommentarthema">
    <w:name w:val="annotation subject"/>
    <w:basedOn w:val="Kommentartext"/>
    <w:next w:val="Kommentartext"/>
    <w:link w:val="KommentarthemaZchn"/>
    <w:rsid w:val="00536C81"/>
    <w:rPr>
      <w:b/>
      <w:bCs/>
    </w:rPr>
  </w:style>
  <w:style w:type="character" w:customStyle="1" w:styleId="KommentarthemaZchn">
    <w:name w:val="Kommentarthema Zchn"/>
    <w:link w:val="Kommentarthema"/>
    <w:rsid w:val="00536C81"/>
    <w:rPr>
      <w:b/>
      <w:bCs/>
    </w:rPr>
  </w:style>
  <w:style w:type="paragraph" w:styleId="berarbeitung">
    <w:name w:val="Revision"/>
    <w:hidden/>
    <w:uiPriority w:val="99"/>
    <w:semiHidden/>
    <w:rsid w:val="00F57D48"/>
    <w:rPr>
      <w:sz w:val="22"/>
      <w:lang w:eastAsia="de-DE" w:bidi="ar-SA"/>
    </w:rPr>
  </w:style>
  <w:style w:type="paragraph" w:styleId="Fuzeile">
    <w:name w:val="footer"/>
    <w:basedOn w:val="Standard"/>
    <w:link w:val="FuzeileZchn"/>
    <w:rsid w:val="003A5EA8"/>
    <w:pPr>
      <w:tabs>
        <w:tab w:val="center" w:pos="4536"/>
        <w:tab w:val="right" w:pos="9072"/>
      </w:tabs>
    </w:pPr>
  </w:style>
  <w:style w:type="character" w:customStyle="1" w:styleId="FuzeileZchn">
    <w:name w:val="Fußzeile Zchn"/>
    <w:link w:val="Fuzeile"/>
    <w:rsid w:val="003A5EA8"/>
    <w:rPr>
      <w:sz w:val="22"/>
    </w:rPr>
  </w:style>
  <w:style w:type="table" w:styleId="Tabellenraster">
    <w:name w:val="Table Grid"/>
    <w:basedOn w:val="NormaleTabelle"/>
    <w:rsid w:val="00DC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4C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29321">
      <w:bodyDiv w:val="1"/>
      <w:marLeft w:val="0"/>
      <w:marRight w:val="0"/>
      <w:marTop w:val="0"/>
      <w:marBottom w:val="0"/>
      <w:divBdr>
        <w:top w:val="none" w:sz="0" w:space="0" w:color="auto"/>
        <w:left w:val="none" w:sz="0" w:space="0" w:color="auto"/>
        <w:bottom w:val="none" w:sz="0" w:space="0" w:color="auto"/>
        <w:right w:val="none" w:sz="0" w:space="0" w:color="auto"/>
      </w:divBdr>
    </w:div>
    <w:div w:id="191696289">
      <w:bodyDiv w:val="1"/>
      <w:marLeft w:val="0"/>
      <w:marRight w:val="0"/>
      <w:marTop w:val="0"/>
      <w:marBottom w:val="0"/>
      <w:divBdr>
        <w:top w:val="none" w:sz="0" w:space="0" w:color="auto"/>
        <w:left w:val="none" w:sz="0" w:space="0" w:color="auto"/>
        <w:bottom w:val="none" w:sz="0" w:space="0" w:color="auto"/>
        <w:right w:val="none" w:sz="0" w:space="0" w:color="auto"/>
      </w:divBdr>
    </w:div>
    <w:div w:id="559289261">
      <w:bodyDiv w:val="1"/>
      <w:marLeft w:val="0"/>
      <w:marRight w:val="0"/>
      <w:marTop w:val="0"/>
      <w:marBottom w:val="0"/>
      <w:divBdr>
        <w:top w:val="none" w:sz="0" w:space="0" w:color="auto"/>
        <w:left w:val="none" w:sz="0" w:space="0" w:color="auto"/>
        <w:bottom w:val="none" w:sz="0" w:space="0" w:color="auto"/>
        <w:right w:val="none" w:sz="0" w:space="0" w:color="auto"/>
      </w:divBdr>
    </w:div>
    <w:div w:id="611326395">
      <w:bodyDiv w:val="1"/>
      <w:marLeft w:val="0"/>
      <w:marRight w:val="0"/>
      <w:marTop w:val="0"/>
      <w:marBottom w:val="0"/>
      <w:divBdr>
        <w:top w:val="none" w:sz="0" w:space="0" w:color="auto"/>
        <w:left w:val="none" w:sz="0" w:space="0" w:color="auto"/>
        <w:bottom w:val="none" w:sz="0" w:space="0" w:color="auto"/>
        <w:right w:val="none" w:sz="0" w:space="0" w:color="auto"/>
      </w:divBdr>
    </w:div>
    <w:div w:id="613633263">
      <w:bodyDiv w:val="1"/>
      <w:marLeft w:val="0"/>
      <w:marRight w:val="0"/>
      <w:marTop w:val="0"/>
      <w:marBottom w:val="0"/>
      <w:divBdr>
        <w:top w:val="none" w:sz="0" w:space="0" w:color="auto"/>
        <w:left w:val="none" w:sz="0" w:space="0" w:color="auto"/>
        <w:bottom w:val="none" w:sz="0" w:space="0" w:color="auto"/>
        <w:right w:val="none" w:sz="0" w:space="0" w:color="auto"/>
      </w:divBdr>
    </w:div>
    <w:div w:id="627318776">
      <w:bodyDiv w:val="1"/>
      <w:marLeft w:val="0"/>
      <w:marRight w:val="0"/>
      <w:marTop w:val="0"/>
      <w:marBottom w:val="0"/>
      <w:divBdr>
        <w:top w:val="none" w:sz="0" w:space="0" w:color="auto"/>
        <w:left w:val="none" w:sz="0" w:space="0" w:color="auto"/>
        <w:bottom w:val="none" w:sz="0" w:space="0" w:color="auto"/>
        <w:right w:val="none" w:sz="0" w:space="0" w:color="auto"/>
      </w:divBdr>
    </w:div>
    <w:div w:id="668561815">
      <w:bodyDiv w:val="1"/>
      <w:marLeft w:val="0"/>
      <w:marRight w:val="0"/>
      <w:marTop w:val="0"/>
      <w:marBottom w:val="0"/>
      <w:divBdr>
        <w:top w:val="none" w:sz="0" w:space="0" w:color="auto"/>
        <w:left w:val="none" w:sz="0" w:space="0" w:color="auto"/>
        <w:bottom w:val="none" w:sz="0" w:space="0" w:color="auto"/>
        <w:right w:val="none" w:sz="0" w:space="0" w:color="auto"/>
      </w:divBdr>
    </w:div>
    <w:div w:id="968050056">
      <w:bodyDiv w:val="1"/>
      <w:marLeft w:val="0"/>
      <w:marRight w:val="0"/>
      <w:marTop w:val="0"/>
      <w:marBottom w:val="0"/>
      <w:divBdr>
        <w:top w:val="none" w:sz="0" w:space="0" w:color="auto"/>
        <w:left w:val="none" w:sz="0" w:space="0" w:color="auto"/>
        <w:bottom w:val="none" w:sz="0" w:space="0" w:color="auto"/>
        <w:right w:val="none" w:sz="0" w:space="0" w:color="auto"/>
      </w:divBdr>
    </w:div>
    <w:div w:id="1065566003">
      <w:bodyDiv w:val="1"/>
      <w:marLeft w:val="0"/>
      <w:marRight w:val="0"/>
      <w:marTop w:val="0"/>
      <w:marBottom w:val="0"/>
      <w:divBdr>
        <w:top w:val="none" w:sz="0" w:space="0" w:color="auto"/>
        <w:left w:val="none" w:sz="0" w:space="0" w:color="auto"/>
        <w:bottom w:val="none" w:sz="0" w:space="0" w:color="auto"/>
        <w:right w:val="none" w:sz="0" w:space="0" w:color="auto"/>
      </w:divBdr>
    </w:div>
    <w:div w:id="1330327828">
      <w:bodyDiv w:val="1"/>
      <w:marLeft w:val="0"/>
      <w:marRight w:val="0"/>
      <w:marTop w:val="0"/>
      <w:marBottom w:val="0"/>
      <w:divBdr>
        <w:top w:val="none" w:sz="0" w:space="0" w:color="auto"/>
        <w:left w:val="none" w:sz="0" w:space="0" w:color="auto"/>
        <w:bottom w:val="none" w:sz="0" w:space="0" w:color="auto"/>
        <w:right w:val="none" w:sz="0" w:space="0" w:color="auto"/>
      </w:divBdr>
    </w:div>
    <w:div w:id="1618759727">
      <w:bodyDiv w:val="1"/>
      <w:marLeft w:val="0"/>
      <w:marRight w:val="0"/>
      <w:marTop w:val="0"/>
      <w:marBottom w:val="0"/>
      <w:divBdr>
        <w:top w:val="none" w:sz="0" w:space="0" w:color="auto"/>
        <w:left w:val="none" w:sz="0" w:space="0" w:color="auto"/>
        <w:bottom w:val="none" w:sz="0" w:space="0" w:color="auto"/>
        <w:right w:val="none" w:sz="0" w:space="0" w:color="auto"/>
      </w:divBdr>
    </w:div>
    <w:div w:id="200936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ds.sachsen.de/Datenschut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lds.sachsen.de/bekanntmachun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uvp-verbund.de/%2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7D52E-D1C4-4F4A-A663-71F55DCEA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3D8C1E8.dotm</Template>
  <TotalTime>0</TotalTime>
  <Pages>4</Pages>
  <Words>1227</Words>
  <Characters>8439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9647</CharactersWithSpaces>
  <SharedDoc>false</SharedDoc>
  <HLinks>
    <vt:vector size="6" baseType="variant">
      <vt:variant>
        <vt:i4>7471165</vt:i4>
      </vt:variant>
      <vt:variant>
        <vt:i4>0</vt:i4>
      </vt:variant>
      <vt:variant>
        <vt:i4>0</vt:i4>
      </vt:variant>
      <vt:variant>
        <vt:i4>5</vt:i4>
      </vt:variant>
      <vt:variant>
        <vt:lpwstr>http://www.lds.sachsen.de/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2019-01-16T11:40:00Z</dcterms:created>
  <dcterms:modified xsi:type="dcterms:W3CDTF">2019-01-24T13:44:00Z</dcterms:modified>
</cp:coreProperties>
</file>