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79383" w14:textId="77777777" w:rsidR="00F42172" w:rsidRDefault="00F42172" w:rsidP="00A02130">
      <w:pPr>
        <w:jc w:val="center"/>
        <w:rPr>
          <w:rFonts w:cs="Arial"/>
          <w:b/>
          <w:color w:val="000000"/>
          <w:szCs w:val="22"/>
        </w:rPr>
      </w:pPr>
    </w:p>
    <w:p w14:paraId="08E7B4F1" w14:textId="255BC37F" w:rsidR="00A02130" w:rsidRPr="00B66EC4" w:rsidRDefault="00A02130" w:rsidP="00A02130">
      <w:pPr>
        <w:jc w:val="center"/>
        <w:rPr>
          <w:rFonts w:cs="Arial"/>
          <w:b/>
          <w:color w:val="000000"/>
          <w:szCs w:val="22"/>
        </w:rPr>
      </w:pPr>
      <w:r w:rsidRPr="00B66EC4">
        <w:rPr>
          <w:rFonts w:cs="Arial"/>
          <w:b/>
          <w:color w:val="000000"/>
          <w:szCs w:val="22"/>
        </w:rPr>
        <w:t>Bekanntmachung</w:t>
      </w:r>
    </w:p>
    <w:p w14:paraId="08E7B4F2" w14:textId="77777777" w:rsidR="00A02130" w:rsidRPr="00B66EC4" w:rsidRDefault="00A02130" w:rsidP="00A02130">
      <w:pPr>
        <w:jc w:val="center"/>
        <w:rPr>
          <w:rFonts w:cs="Arial"/>
          <w:b/>
          <w:color w:val="000000"/>
          <w:szCs w:val="22"/>
        </w:rPr>
      </w:pPr>
      <w:r w:rsidRPr="00B66EC4">
        <w:rPr>
          <w:rFonts w:cs="Arial"/>
          <w:b/>
          <w:color w:val="000000"/>
          <w:szCs w:val="22"/>
        </w:rPr>
        <w:t>der Landesdirektion Sachsen</w:t>
      </w:r>
    </w:p>
    <w:p w14:paraId="08E7B4F3" w14:textId="77777777" w:rsidR="00A02130" w:rsidRPr="00B66EC4" w:rsidRDefault="00A02130" w:rsidP="00A02130">
      <w:pPr>
        <w:jc w:val="center"/>
        <w:rPr>
          <w:rFonts w:cs="Arial"/>
          <w:b/>
          <w:szCs w:val="22"/>
        </w:rPr>
      </w:pPr>
      <w:r w:rsidRPr="00B66EC4">
        <w:rPr>
          <w:rFonts w:cs="Arial"/>
          <w:b/>
          <w:szCs w:val="22"/>
        </w:rPr>
        <w:t>nach § 5 Absatz 2 des Gesetzes über die Umweltverträglichkeitsprüfung</w:t>
      </w:r>
    </w:p>
    <w:p w14:paraId="08E7B4F4" w14:textId="54F2F0B0" w:rsidR="00A02130" w:rsidRDefault="00A02130" w:rsidP="00A02130">
      <w:pPr>
        <w:jc w:val="center"/>
        <w:rPr>
          <w:rFonts w:cs="Arial"/>
          <w:b/>
          <w:szCs w:val="22"/>
        </w:rPr>
      </w:pPr>
      <w:r w:rsidRPr="00B66EC4">
        <w:rPr>
          <w:rFonts w:cs="Arial"/>
          <w:b/>
          <w:szCs w:val="22"/>
        </w:rPr>
        <w:t>für das Vorhaben</w:t>
      </w:r>
    </w:p>
    <w:p w14:paraId="070860B7" w14:textId="77777777" w:rsidR="009A3FF5" w:rsidRPr="00B66EC4" w:rsidRDefault="009A3FF5" w:rsidP="00A02130">
      <w:pPr>
        <w:jc w:val="center"/>
        <w:rPr>
          <w:rFonts w:cs="Arial"/>
          <w:b/>
          <w:szCs w:val="22"/>
        </w:rPr>
      </w:pPr>
    </w:p>
    <w:p w14:paraId="59F094A3" w14:textId="77777777" w:rsidR="009A3FF5" w:rsidRDefault="009A3FF5" w:rsidP="0041473A">
      <w:pPr>
        <w:ind w:left="567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„Wesentliche </w:t>
      </w:r>
      <w:r w:rsidRPr="009A3FF5">
        <w:rPr>
          <w:rFonts w:cs="Arial"/>
          <w:b/>
          <w:szCs w:val="22"/>
        </w:rPr>
        <w:t>Änderung des Stahlwerkes durch den Neubau einer 3. Schmelzstelle an der ESU-Anlage und weiterer Maßnahmen</w:t>
      </w:r>
      <w:r w:rsidR="00F42172">
        <w:rPr>
          <w:rFonts w:cs="Arial"/>
          <w:b/>
          <w:szCs w:val="22"/>
        </w:rPr>
        <w:t>“</w:t>
      </w:r>
      <w:r w:rsidR="00740586">
        <w:rPr>
          <w:rFonts w:cs="Arial"/>
          <w:b/>
          <w:szCs w:val="22"/>
        </w:rPr>
        <w:t xml:space="preserve"> </w:t>
      </w:r>
    </w:p>
    <w:p w14:paraId="2793D1FE" w14:textId="77777777" w:rsidR="009A3FF5" w:rsidRDefault="009A3FF5" w:rsidP="0041473A">
      <w:pPr>
        <w:ind w:left="567"/>
        <w:jc w:val="center"/>
        <w:rPr>
          <w:rFonts w:cs="Arial"/>
          <w:b/>
          <w:szCs w:val="22"/>
        </w:rPr>
      </w:pPr>
    </w:p>
    <w:p w14:paraId="08E7B4F6" w14:textId="7D830CED" w:rsidR="00A02130" w:rsidRPr="00F42172" w:rsidRDefault="00A02130" w:rsidP="0041473A">
      <w:pPr>
        <w:ind w:left="567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der Firma </w:t>
      </w:r>
      <w:r w:rsidR="00F42172" w:rsidRPr="00F42172">
        <w:rPr>
          <w:rFonts w:cs="Arial"/>
          <w:b/>
          <w:szCs w:val="22"/>
        </w:rPr>
        <w:t>Schmiedewerke Gröditz GmbH</w:t>
      </w:r>
    </w:p>
    <w:p w14:paraId="08E7B4F7" w14:textId="5B3FF938" w:rsidR="00A02130" w:rsidRPr="00B66EC4" w:rsidRDefault="00A02130" w:rsidP="0041473A">
      <w:pPr>
        <w:spacing w:after="240"/>
        <w:ind w:left="567"/>
        <w:jc w:val="center"/>
        <w:rPr>
          <w:rFonts w:cs="Arial"/>
          <w:b/>
          <w:szCs w:val="22"/>
        </w:rPr>
      </w:pPr>
      <w:r w:rsidRPr="00B66EC4">
        <w:rPr>
          <w:rFonts w:cs="Arial"/>
          <w:b/>
          <w:szCs w:val="22"/>
        </w:rPr>
        <w:t xml:space="preserve">am Standort </w:t>
      </w:r>
      <w:r w:rsidR="00F42172" w:rsidRPr="00F42172">
        <w:rPr>
          <w:rFonts w:cs="Arial"/>
          <w:b/>
          <w:szCs w:val="22"/>
        </w:rPr>
        <w:t>01609 Gröditz, Riesaer Straße 1</w:t>
      </w:r>
    </w:p>
    <w:p w14:paraId="08E7B4F8" w14:textId="05BB5318" w:rsidR="00A02130" w:rsidRPr="00B66EC4" w:rsidRDefault="00B71AAF" w:rsidP="0041473A">
      <w:pPr>
        <w:spacing w:after="120"/>
        <w:ind w:left="567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Gz.: </w:t>
      </w:r>
      <w:r w:rsidR="00A02130" w:rsidRPr="00B66EC4">
        <w:rPr>
          <w:rFonts w:cs="Arial"/>
          <w:b/>
          <w:szCs w:val="22"/>
        </w:rPr>
        <w:t>44-</w:t>
      </w:r>
      <w:r w:rsidR="00F42172">
        <w:rPr>
          <w:rFonts w:cs="Arial"/>
          <w:b/>
          <w:szCs w:val="22"/>
        </w:rPr>
        <w:t>8431/</w:t>
      </w:r>
      <w:r w:rsidR="009A3FF5">
        <w:rPr>
          <w:rFonts w:cs="Arial"/>
          <w:b/>
          <w:szCs w:val="22"/>
        </w:rPr>
        <w:t>2747</w:t>
      </w:r>
    </w:p>
    <w:p w14:paraId="08E7B4F9" w14:textId="118DD9BB" w:rsidR="00A02130" w:rsidRPr="00B66EC4" w:rsidRDefault="00A02130" w:rsidP="0041473A">
      <w:pPr>
        <w:spacing w:after="240"/>
        <w:ind w:left="567"/>
        <w:jc w:val="center"/>
        <w:rPr>
          <w:rFonts w:cs="Arial"/>
          <w:b/>
          <w:szCs w:val="22"/>
        </w:rPr>
      </w:pPr>
      <w:r w:rsidRPr="00B66EC4">
        <w:rPr>
          <w:rFonts w:cs="Arial"/>
          <w:b/>
          <w:szCs w:val="22"/>
        </w:rPr>
        <w:t xml:space="preserve">Vom </w:t>
      </w:r>
      <w:r w:rsidR="009A3FF5">
        <w:rPr>
          <w:rFonts w:cs="Arial"/>
          <w:b/>
          <w:szCs w:val="22"/>
        </w:rPr>
        <w:t>16. Januar 2024</w:t>
      </w:r>
    </w:p>
    <w:p w14:paraId="08E7B4FA" w14:textId="32069488" w:rsidR="00A02130" w:rsidRPr="00B66EC4" w:rsidRDefault="00A02130" w:rsidP="00093051">
      <w:pPr>
        <w:autoSpaceDE w:val="0"/>
        <w:autoSpaceDN w:val="0"/>
        <w:adjustRightInd w:val="0"/>
        <w:spacing w:after="240"/>
        <w:rPr>
          <w:rFonts w:cs="Arial"/>
          <w:szCs w:val="22"/>
        </w:rPr>
      </w:pPr>
      <w:r w:rsidRPr="00B66EC4">
        <w:rPr>
          <w:rFonts w:cs="Arial"/>
          <w:szCs w:val="22"/>
        </w:rPr>
        <w:t>Gemäß § 5</w:t>
      </w:r>
      <w:r>
        <w:rPr>
          <w:rFonts w:cs="Arial"/>
          <w:szCs w:val="22"/>
        </w:rPr>
        <w:t xml:space="preserve"> Absatz 2</w:t>
      </w:r>
      <w:r w:rsidRPr="00B66EC4">
        <w:rPr>
          <w:rFonts w:cs="Arial"/>
          <w:szCs w:val="22"/>
        </w:rPr>
        <w:t xml:space="preserve"> des Gesetzes über die </w:t>
      </w:r>
      <w:r w:rsidRPr="00DB6021">
        <w:rPr>
          <w:rFonts w:cs="Arial"/>
          <w:szCs w:val="22"/>
        </w:rPr>
        <w:t xml:space="preserve">Umweltverträglichkeitsprüfung </w:t>
      </w:r>
      <w:r w:rsidR="00905D45" w:rsidRPr="00905D45">
        <w:rPr>
          <w:rFonts w:cs="Arial"/>
        </w:rPr>
        <w:t>in der Fassung der Bekanntmachung vom 18. März 2021 (BGBl. I S. 540), das zuletzt durch Artikel 10 des Gesetzes vom 22. Dezember 2023 (BGBl. 2023 I Nr. 409) geändert worden ist</w:t>
      </w:r>
      <w:r w:rsidR="002A5F51" w:rsidRPr="00F42172">
        <w:rPr>
          <w:rFonts w:cs="Arial"/>
          <w:szCs w:val="22"/>
        </w:rPr>
        <w:t xml:space="preserve">, </w:t>
      </w:r>
      <w:r w:rsidRPr="00F42172">
        <w:rPr>
          <w:rFonts w:cs="Arial"/>
          <w:szCs w:val="22"/>
        </w:rPr>
        <w:t>wird</w:t>
      </w:r>
      <w:r>
        <w:rPr>
          <w:rFonts w:cs="Arial"/>
          <w:szCs w:val="22"/>
        </w:rPr>
        <w:t xml:space="preserve"> Folgendes bekannt gemacht:</w:t>
      </w:r>
    </w:p>
    <w:p w14:paraId="088EE5B4" w14:textId="7544E9E9" w:rsidR="00735E0D" w:rsidRPr="00735E0D" w:rsidRDefault="00CB6D98" w:rsidP="00C470DF">
      <w:pPr>
        <w:autoSpaceDE w:val="0"/>
        <w:autoSpaceDN w:val="0"/>
        <w:adjustRightInd w:val="0"/>
        <w:ind w:right="-1"/>
        <w:rPr>
          <w:rFonts w:cs="Arial"/>
          <w:i/>
          <w:szCs w:val="22"/>
        </w:rPr>
      </w:pPr>
      <w:r>
        <w:rPr>
          <w:rFonts w:cs="Arial"/>
          <w:szCs w:val="22"/>
        </w:rPr>
        <w:t>Die</w:t>
      </w:r>
      <w:r w:rsidR="00735E0D" w:rsidRPr="00735E0D">
        <w:rPr>
          <w:rFonts w:cs="Arial"/>
          <w:szCs w:val="22"/>
        </w:rPr>
        <w:t xml:space="preserve"> </w:t>
      </w:r>
      <w:r w:rsidR="00735E0D">
        <w:rPr>
          <w:rFonts w:cs="Arial"/>
          <w:szCs w:val="22"/>
        </w:rPr>
        <w:t>Schmiedewerke Gröditz</w:t>
      </w:r>
      <w:r w:rsidR="00735E0D" w:rsidRPr="00735E0D">
        <w:rPr>
          <w:rFonts w:cs="Arial"/>
          <w:szCs w:val="22"/>
        </w:rPr>
        <w:t xml:space="preserve"> GmbH in </w:t>
      </w:r>
      <w:r w:rsidR="00735E0D">
        <w:rPr>
          <w:rFonts w:cs="Arial"/>
          <w:szCs w:val="22"/>
        </w:rPr>
        <w:t>01609 Gröditz, Riesaer Straße 1</w:t>
      </w:r>
      <w:r w:rsidR="00735E0D" w:rsidRPr="00735E0D">
        <w:rPr>
          <w:rFonts w:cs="Arial"/>
          <w:szCs w:val="22"/>
        </w:rPr>
        <w:t xml:space="preserve">, beantragte mit Datum vom </w:t>
      </w:r>
      <w:r w:rsidR="009A3FF5">
        <w:rPr>
          <w:rFonts w:cs="Arial"/>
          <w:szCs w:val="22"/>
        </w:rPr>
        <w:t>29. März 2023</w:t>
      </w:r>
      <w:r w:rsidR="00735E0D" w:rsidRPr="00735E0D">
        <w:rPr>
          <w:rFonts w:cs="Arial"/>
          <w:szCs w:val="22"/>
        </w:rPr>
        <w:t xml:space="preserve"> gemäß § 16 des Gesetzes zum Schutz vor schädlichen Umwelteinwirkungen durch Luftverunreinigungen, Geräusche, Erschütterungen und ähnliche Vorgänge (BImSchG) in</w:t>
      </w:r>
      <w:r w:rsidR="009A3FF5" w:rsidRPr="009A3FF5">
        <w:rPr>
          <w:rFonts w:cs="Arial"/>
          <w:szCs w:val="22"/>
        </w:rPr>
        <w:t xml:space="preserve"> der Fassung der Bekanntmachung vom 17. Mai 2013 (BGBl. I S. 1274; 2021 I S. 123), das zuletzt durch Artikel 11 Absatz 3 des Gesetzes vom 26. Juli 2023 (BGBl. 2023 I Nr. 202) geändert worden ist</w:t>
      </w:r>
      <w:r w:rsidR="00735E0D" w:rsidRPr="00735E0D">
        <w:rPr>
          <w:rFonts w:cs="Arial"/>
          <w:szCs w:val="22"/>
        </w:rPr>
        <w:t>, in Verbindung mit § 1 und den Nrn. 3.2.2.1, 3.6.1.1 und 1.1 des Anhangs 1 zur Verordnung über genehmigungsbedürftige Anlagen (4. BImSchV) in</w:t>
      </w:r>
      <w:r w:rsidR="009A3FF5" w:rsidRPr="009A3FF5">
        <w:rPr>
          <w:rFonts w:cs="Arial"/>
          <w:szCs w:val="22"/>
        </w:rPr>
        <w:t xml:space="preserve"> der Fassung der Bekanntmachung vom 31. Mai 2017 (BGBl. I. S. 1440), die durch Artikel 1 der Verordnung vom 12. Oktober 2022 (BGBl. I S. 1799) geändert worden ist</w:t>
      </w:r>
      <w:r w:rsidR="00735E0D" w:rsidRPr="00735E0D">
        <w:rPr>
          <w:rFonts w:cs="Arial"/>
          <w:szCs w:val="22"/>
        </w:rPr>
        <w:t xml:space="preserve">, die immissionsschutzrechtliche Genehmigung zur </w:t>
      </w:r>
      <w:r w:rsidR="00735E0D">
        <w:rPr>
          <w:rFonts w:cs="Arial"/>
          <w:szCs w:val="22"/>
        </w:rPr>
        <w:t>w</w:t>
      </w:r>
      <w:r w:rsidR="00735E0D" w:rsidRPr="00735E0D">
        <w:rPr>
          <w:rFonts w:cs="Arial"/>
          <w:szCs w:val="22"/>
        </w:rPr>
        <w:t>esentliche</w:t>
      </w:r>
      <w:r w:rsidR="00735E0D">
        <w:rPr>
          <w:rFonts w:cs="Arial"/>
          <w:szCs w:val="22"/>
        </w:rPr>
        <w:t>n</w:t>
      </w:r>
      <w:r w:rsidR="00735E0D" w:rsidRPr="00735E0D">
        <w:rPr>
          <w:rFonts w:cs="Arial"/>
          <w:szCs w:val="22"/>
        </w:rPr>
        <w:t xml:space="preserve"> Änderung des Stahlwerkes durch </w:t>
      </w:r>
      <w:r w:rsidR="00C470DF">
        <w:rPr>
          <w:rFonts w:cs="Arial"/>
          <w:szCs w:val="22"/>
        </w:rPr>
        <w:t xml:space="preserve">die </w:t>
      </w:r>
      <w:r w:rsidR="00C470DF" w:rsidRPr="00C470DF">
        <w:rPr>
          <w:rFonts w:cs="Arial"/>
          <w:szCs w:val="22"/>
        </w:rPr>
        <w:t>Errichtung und de</w:t>
      </w:r>
      <w:r w:rsidR="00C113BE">
        <w:rPr>
          <w:rFonts w:cs="Arial"/>
          <w:szCs w:val="22"/>
        </w:rPr>
        <w:t>n</w:t>
      </w:r>
      <w:r w:rsidR="00C470DF" w:rsidRPr="00C470DF">
        <w:rPr>
          <w:rFonts w:cs="Arial"/>
          <w:szCs w:val="22"/>
        </w:rPr>
        <w:t xml:space="preserve"> Betrieb einer 3. Schmelzstelle der ESU-Anlage,</w:t>
      </w:r>
      <w:r w:rsidR="00C470DF">
        <w:rPr>
          <w:rFonts w:cs="Arial"/>
          <w:szCs w:val="22"/>
        </w:rPr>
        <w:t xml:space="preserve"> der </w:t>
      </w:r>
      <w:r w:rsidR="00C113BE">
        <w:rPr>
          <w:rFonts w:cs="Arial"/>
          <w:szCs w:val="22"/>
        </w:rPr>
        <w:t>Aufstellung eines Argontanks, der A</w:t>
      </w:r>
      <w:r w:rsidR="00C470DF" w:rsidRPr="00C470DF">
        <w:rPr>
          <w:rFonts w:cs="Arial"/>
          <w:szCs w:val="22"/>
        </w:rPr>
        <w:t>ufstellung eines Diesel-Notstromaggregates,</w:t>
      </w:r>
      <w:r w:rsidR="00C113BE">
        <w:rPr>
          <w:rFonts w:cs="Arial"/>
          <w:szCs w:val="22"/>
        </w:rPr>
        <w:t xml:space="preserve"> den </w:t>
      </w:r>
      <w:r w:rsidR="00C470DF" w:rsidRPr="00C470DF">
        <w:rPr>
          <w:rFonts w:cs="Arial"/>
          <w:szCs w:val="22"/>
        </w:rPr>
        <w:t>Umbau eines wassergekühlten Deckels am Elektrolichtbogenofen 4</w:t>
      </w:r>
      <w:r w:rsidR="00C113BE">
        <w:rPr>
          <w:rFonts w:cs="Arial"/>
          <w:szCs w:val="22"/>
        </w:rPr>
        <w:t xml:space="preserve"> und der </w:t>
      </w:r>
      <w:r w:rsidR="00C470DF" w:rsidRPr="00C470DF">
        <w:rPr>
          <w:rFonts w:cs="Arial"/>
          <w:szCs w:val="22"/>
        </w:rPr>
        <w:t xml:space="preserve">Aufstellung einer Kalkdosierung für die Abluftanlage </w:t>
      </w:r>
      <w:r w:rsidR="00735E0D" w:rsidRPr="00735E0D">
        <w:rPr>
          <w:rFonts w:cs="Arial"/>
          <w:szCs w:val="22"/>
        </w:rPr>
        <w:t>(Flurstücks-Nr</w:t>
      </w:r>
      <w:r w:rsidR="00281318">
        <w:rPr>
          <w:rFonts w:cs="Arial"/>
          <w:szCs w:val="22"/>
        </w:rPr>
        <w:t>n</w:t>
      </w:r>
      <w:r w:rsidR="00735E0D" w:rsidRPr="00735E0D">
        <w:rPr>
          <w:rFonts w:cs="Arial"/>
          <w:szCs w:val="22"/>
        </w:rPr>
        <w:t xml:space="preserve">. </w:t>
      </w:r>
      <w:r w:rsidR="009A3FF5" w:rsidRPr="009A3FF5">
        <w:rPr>
          <w:rFonts w:cs="Arial"/>
          <w:szCs w:val="22"/>
        </w:rPr>
        <w:t>25/56 und 692/11</w:t>
      </w:r>
      <w:r w:rsidR="009A3FF5">
        <w:rPr>
          <w:rFonts w:cs="Arial"/>
          <w:szCs w:val="22"/>
        </w:rPr>
        <w:t xml:space="preserve"> </w:t>
      </w:r>
      <w:r w:rsidR="00735E0D" w:rsidRPr="00735E0D">
        <w:rPr>
          <w:rFonts w:cs="Arial"/>
          <w:szCs w:val="22"/>
        </w:rPr>
        <w:t>der Gemarkung Gröditz).</w:t>
      </w:r>
    </w:p>
    <w:p w14:paraId="6D0EF099" w14:textId="77777777" w:rsidR="00735E0D" w:rsidRPr="00735E0D" w:rsidRDefault="00735E0D" w:rsidP="00684207">
      <w:pPr>
        <w:autoSpaceDE w:val="0"/>
        <w:autoSpaceDN w:val="0"/>
        <w:adjustRightInd w:val="0"/>
        <w:ind w:right="-1"/>
        <w:rPr>
          <w:rFonts w:cs="Arial"/>
          <w:szCs w:val="22"/>
        </w:rPr>
      </w:pPr>
    </w:p>
    <w:p w14:paraId="4EE20364" w14:textId="6D0485BB" w:rsidR="00242905" w:rsidRPr="00242905" w:rsidRDefault="00447EB9" w:rsidP="00242905">
      <w:pPr>
        <w:rPr>
          <w:rFonts w:cs="Arial"/>
          <w:color w:val="000000"/>
          <w:szCs w:val="22"/>
        </w:rPr>
      </w:pPr>
      <w:bookmarkStart w:id="0" w:name="_GoBack"/>
      <w:r>
        <w:rPr>
          <w:rFonts w:cs="Arial"/>
          <w:color w:val="000000"/>
          <w:szCs w:val="22"/>
        </w:rPr>
        <w:t>Das Stahlwerk ist</w:t>
      </w:r>
      <w:r w:rsidR="00242905" w:rsidRPr="00242905">
        <w:rPr>
          <w:rFonts w:cs="Arial"/>
          <w:color w:val="000000"/>
          <w:szCs w:val="22"/>
        </w:rPr>
        <w:t xml:space="preserve"> der Nr. 3.3.1 Spalte 2 </w:t>
      </w:r>
      <w:r w:rsidR="00242905" w:rsidRPr="00242905">
        <w:rPr>
          <w:rFonts w:cs="Arial"/>
          <w:color w:val="000000"/>
          <w:szCs w:val="22"/>
        </w:rPr>
        <w:t xml:space="preserve">der Anlage 1 zum Gesetz über die Umweltverträglichkeitsprüfung zuzuordnen. Für das Vorhaben war gemäß § 9 Absatz </w:t>
      </w:r>
      <w:r w:rsidR="00242905">
        <w:rPr>
          <w:rFonts w:cs="Arial"/>
          <w:color w:val="000000"/>
          <w:szCs w:val="22"/>
        </w:rPr>
        <w:t>1</w:t>
      </w:r>
      <w:r w:rsidR="00242905" w:rsidRPr="00242905">
        <w:rPr>
          <w:rFonts w:cs="Arial"/>
          <w:color w:val="000000"/>
          <w:szCs w:val="22"/>
        </w:rPr>
        <w:t xml:space="preserve"> des Gesetzes über die Umweltverträglichkeitsprüfung eine allgemeine Vorprüfung zur Feststellung der Pflicht zur Durchführung einer Umweltverträglichkeitsprüfung (UVP-Pflicht) durchzuführen.</w:t>
      </w:r>
    </w:p>
    <w:p w14:paraId="5712FC8A" w14:textId="77777777" w:rsidR="00242905" w:rsidRDefault="00242905" w:rsidP="00242905">
      <w:pPr>
        <w:rPr>
          <w:rFonts w:cs="Arial"/>
          <w:color w:val="000000"/>
          <w:szCs w:val="22"/>
        </w:rPr>
      </w:pPr>
    </w:p>
    <w:p w14:paraId="5152ABA7" w14:textId="6D1B9AEA" w:rsidR="00242905" w:rsidRDefault="00242905" w:rsidP="00242905">
      <w:pPr>
        <w:rPr>
          <w:rFonts w:cs="Arial"/>
          <w:color w:val="000000"/>
          <w:szCs w:val="22"/>
        </w:rPr>
      </w:pPr>
      <w:r w:rsidRPr="00242905">
        <w:rPr>
          <w:rFonts w:cs="Arial"/>
          <w:color w:val="000000"/>
          <w:szCs w:val="22"/>
        </w:rPr>
        <w:t>Die Vorprüfung der Landesdirektion hat ergeben, dass eine UVP-Pflicht nicht vorliegt, weil die Änderung erhebliche nachteilige Umweltauswirkungen nicht hervorrufen kann.</w:t>
      </w:r>
    </w:p>
    <w:bookmarkEnd w:id="0"/>
    <w:p w14:paraId="109175A6" w14:textId="77777777" w:rsidR="00242905" w:rsidRDefault="00242905" w:rsidP="00093051">
      <w:pPr>
        <w:rPr>
          <w:rFonts w:cs="Arial"/>
          <w:color w:val="000000"/>
          <w:szCs w:val="22"/>
        </w:rPr>
      </w:pPr>
    </w:p>
    <w:p w14:paraId="08E7B4FE" w14:textId="40AD8EF1" w:rsidR="00632C86" w:rsidRDefault="00632C86" w:rsidP="00093051">
      <w:pPr>
        <w:pStyle w:val="Textkrp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Folgende Gründe werden für das Nichtbestehen der UVP-Pflicht nach Anlage 3 des Gesetzes über die Umweltverträglichkeitsprüfung als wesentlich angesehen:</w:t>
      </w:r>
    </w:p>
    <w:p w14:paraId="5D517C4E" w14:textId="1A1AAFF4" w:rsidR="00F42172" w:rsidRDefault="00F42172" w:rsidP="00684207">
      <w:pPr>
        <w:pStyle w:val="Textkrper"/>
        <w:rPr>
          <w:rFonts w:ascii="Arial" w:hAnsi="Arial" w:cs="Arial"/>
          <w:sz w:val="22"/>
          <w:szCs w:val="22"/>
        </w:rPr>
      </w:pPr>
    </w:p>
    <w:p w14:paraId="4AD0B00C" w14:textId="75593C3D" w:rsidR="00AD178E" w:rsidRPr="009A3FF5" w:rsidRDefault="009A3FF5" w:rsidP="00093051">
      <w:pPr>
        <w:pStyle w:val="Textkrper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9A3FF5">
        <w:rPr>
          <w:rFonts w:ascii="Arial" w:hAnsi="Arial" w:cs="Arial"/>
          <w:color w:val="000000" w:themeColor="text1"/>
          <w:sz w:val="22"/>
          <w:szCs w:val="22"/>
        </w:rPr>
        <w:t>-</w:t>
      </w:r>
      <w:r w:rsidRPr="009A3FF5">
        <w:rPr>
          <w:rFonts w:ascii="Arial" w:hAnsi="Arial" w:cs="Arial"/>
          <w:color w:val="000000" w:themeColor="text1"/>
          <w:sz w:val="22"/>
          <w:szCs w:val="22"/>
        </w:rPr>
        <w:tab/>
        <w:t>Die genehmigte Anlagenleistung des Elektrostahlwerkes von 160.000 t/a und die genehmigten Produktionskapazitäten von 22.000 t Stahl ESU-Güten pro Jahr werden nicht geändert.</w:t>
      </w:r>
    </w:p>
    <w:p w14:paraId="6DBA6272" w14:textId="3CAE2CA6" w:rsidR="009A3FF5" w:rsidRDefault="009A3FF5" w:rsidP="00093051">
      <w:pPr>
        <w:pStyle w:val="Textkrper"/>
        <w:ind w:left="567" w:hanging="567"/>
        <w:rPr>
          <w:rFonts w:ascii="Arial" w:hAnsi="Arial" w:cs="Arial"/>
          <w:sz w:val="22"/>
          <w:szCs w:val="22"/>
        </w:rPr>
      </w:pPr>
    </w:p>
    <w:p w14:paraId="512B7E9D" w14:textId="3449EFA6" w:rsidR="00093051" w:rsidRPr="00093051" w:rsidRDefault="00093051" w:rsidP="00093051">
      <w:pPr>
        <w:pStyle w:val="Textkrper"/>
        <w:ind w:left="567" w:hanging="567"/>
        <w:rPr>
          <w:rFonts w:ascii="Arial" w:hAnsi="Arial" w:cs="Arial"/>
          <w:sz w:val="22"/>
          <w:szCs w:val="22"/>
        </w:rPr>
      </w:pPr>
      <w:r w:rsidRPr="00093051">
        <w:rPr>
          <w:rFonts w:ascii="Arial" w:hAnsi="Arial" w:cs="Arial"/>
          <w:sz w:val="22"/>
          <w:szCs w:val="22"/>
        </w:rPr>
        <w:t>-</w:t>
      </w:r>
      <w:r w:rsidRPr="00093051">
        <w:rPr>
          <w:rFonts w:ascii="Arial" w:hAnsi="Arial" w:cs="Arial"/>
          <w:sz w:val="22"/>
          <w:szCs w:val="22"/>
        </w:rPr>
        <w:tab/>
        <w:t>Neue Emissionsquellen werden mit dem geplanten Vorhaben nicht errichtet.</w:t>
      </w:r>
    </w:p>
    <w:p w14:paraId="0CA521DC" w14:textId="77777777" w:rsidR="00093051" w:rsidRPr="00093051" w:rsidRDefault="00093051" w:rsidP="00093051">
      <w:pPr>
        <w:pStyle w:val="Textkrper"/>
        <w:ind w:left="567" w:hanging="567"/>
        <w:rPr>
          <w:rFonts w:ascii="Arial" w:hAnsi="Arial" w:cs="Arial"/>
          <w:sz w:val="22"/>
          <w:szCs w:val="22"/>
        </w:rPr>
      </w:pPr>
    </w:p>
    <w:p w14:paraId="361099B6" w14:textId="75B4CDD9" w:rsidR="00093051" w:rsidRPr="00093051" w:rsidRDefault="00093051" w:rsidP="00093051">
      <w:pPr>
        <w:pStyle w:val="Textkrper"/>
        <w:ind w:left="567"/>
        <w:rPr>
          <w:rFonts w:ascii="Arial" w:hAnsi="Arial" w:cs="Arial"/>
          <w:sz w:val="22"/>
          <w:szCs w:val="22"/>
        </w:rPr>
      </w:pPr>
      <w:r w:rsidRPr="00093051">
        <w:rPr>
          <w:rFonts w:ascii="Arial" w:hAnsi="Arial" w:cs="Arial"/>
          <w:sz w:val="22"/>
          <w:szCs w:val="22"/>
        </w:rPr>
        <w:t>Mit der Umrüstung des Deckels am EAF sind keine Änderungen der genehmigten Emissions- und Betriebsdaten an den Schornsteinen TE 10 und TE 13 verbunden.</w:t>
      </w:r>
    </w:p>
    <w:p w14:paraId="35E5BC13" w14:textId="77777777" w:rsidR="00093051" w:rsidRPr="00093051" w:rsidRDefault="00093051" w:rsidP="00093051">
      <w:pPr>
        <w:pStyle w:val="Textkrper"/>
        <w:ind w:left="567" w:hanging="567"/>
        <w:rPr>
          <w:rFonts w:ascii="Arial" w:hAnsi="Arial" w:cs="Arial"/>
          <w:sz w:val="22"/>
          <w:szCs w:val="22"/>
        </w:rPr>
      </w:pPr>
    </w:p>
    <w:p w14:paraId="00F3AA16" w14:textId="30DF5D17" w:rsidR="00093051" w:rsidRDefault="00093051" w:rsidP="00093051">
      <w:pPr>
        <w:pStyle w:val="Textkrper"/>
        <w:ind w:left="567"/>
        <w:rPr>
          <w:rFonts w:ascii="Arial" w:hAnsi="Arial" w:cs="Arial"/>
          <w:sz w:val="22"/>
          <w:szCs w:val="22"/>
        </w:rPr>
      </w:pPr>
      <w:r w:rsidRPr="00093051">
        <w:rPr>
          <w:rFonts w:ascii="Arial" w:hAnsi="Arial" w:cs="Arial"/>
          <w:sz w:val="22"/>
          <w:szCs w:val="22"/>
        </w:rPr>
        <w:lastRenderedPageBreak/>
        <w:t xml:space="preserve">Auch für den Schornstein TE11 sind mit der geplanten Einbindung der </w:t>
      </w:r>
      <w:r w:rsidR="00281318" w:rsidRPr="00281318">
        <w:rPr>
          <w:rFonts w:ascii="Arial" w:hAnsi="Arial" w:cs="Arial"/>
          <w:sz w:val="22"/>
          <w:szCs w:val="22"/>
        </w:rPr>
        <w:t xml:space="preserve">3. Schmelzstelle der ESU-Anlage </w:t>
      </w:r>
      <w:r w:rsidRPr="00093051">
        <w:rPr>
          <w:rFonts w:ascii="Arial" w:hAnsi="Arial" w:cs="Arial"/>
          <w:sz w:val="22"/>
          <w:szCs w:val="22"/>
        </w:rPr>
        <w:t>keine Änderungen an den genehmigten Betriebsdaten, damit keine Veränderung der bestehenden Ableitbedingen verbunden. Für Gesamtstaub wird gemäß den Vorgaben der Nr. 5.2.1 Abs. 3 TA Luft nunmehr eine Emissionskonzentration von 10 mg/m</w:t>
      </w:r>
      <w:r w:rsidRPr="00093051">
        <w:rPr>
          <w:rFonts w:ascii="Arial" w:hAnsi="Arial" w:cs="Arial"/>
          <w:sz w:val="22"/>
          <w:szCs w:val="22"/>
          <w:vertAlign w:val="superscript"/>
        </w:rPr>
        <w:t>3</w:t>
      </w:r>
      <w:r w:rsidRPr="00093051">
        <w:rPr>
          <w:rFonts w:ascii="Arial" w:hAnsi="Arial" w:cs="Arial"/>
          <w:sz w:val="22"/>
          <w:szCs w:val="22"/>
        </w:rPr>
        <w:t xml:space="preserve"> (statt bisher 20 mg/m</w:t>
      </w:r>
      <w:r w:rsidRPr="00093051">
        <w:rPr>
          <w:rFonts w:ascii="Arial" w:hAnsi="Arial" w:cs="Arial"/>
          <w:sz w:val="22"/>
          <w:szCs w:val="22"/>
          <w:vertAlign w:val="superscript"/>
        </w:rPr>
        <w:t>3</w:t>
      </w:r>
      <w:r w:rsidRPr="00093051">
        <w:rPr>
          <w:rFonts w:ascii="Arial" w:hAnsi="Arial" w:cs="Arial"/>
          <w:sz w:val="22"/>
          <w:szCs w:val="22"/>
        </w:rPr>
        <w:t>) beantragt, was bei gleichbleibenden Betriebsdaten insgesamt zu einer Verbesserung der Emissions- und Immissionssituation führt.</w:t>
      </w:r>
    </w:p>
    <w:p w14:paraId="46FA4887" w14:textId="77777777" w:rsidR="00093051" w:rsidRDefault="00093051" w:rsidP="009A3FF5">
      <w:pPr>
        <w:pStyle w:val="Textkrper"/>
        <w:ind w:firstLine="567"/>
        <w:rPr>
          <w:rFonts w:ascii="Arial" w:hAnsi="Arial" w:cs="Arial"/>
          <w:sz w:val="22"/>
          <w:szCs w:val="22"/>
        </w:rPr>
      </w:pPr>
    </w:p>
    <w:p w14:paraId="73EED6E1" w14:textId="497768AB" w:rsidR="009A3FF5" w:rsidRPr="009A3FF5" w:rsidRDefault="009A3FF5" w:rsidP="00093051">
      <w:pPr>
        <w:pStyle w:val="Textkrper"/>
        <w:numPr>
          <w:ilvl w:val="0"/>
          <w:numId w:val="2"/>
        </w:numPr>
        <w:ind w:left="567" w:hanging="567"/>
        <w:rPr>
          <w:rFonts w:ascii="Arial" w:hAnsi="Arial" w:cs="Arial"/>
          <w:sz w:val="22"/>
          <w:szCs w:val="22"/>
        </w:rPr>
      </w:pPr>
      <w:r w:rsidRPr="009A3FF5">
        <w:rPr>
          <w:rFonts w:ascii="Arial" w:hAnsi="Arial" w:cs="Arial"/>
          <w:sz w:val="22"/>
          <w:szCs w:val="22"/>
        </w:rPr>
        <w:t>Infolge des Antragsgegenstandes ist nur mit vergleichsweise niedrigen zusätzlichen Geräuschimmissionen zu rechnen, sodass sich die Zusatzbelastung an den maßgeblichen Immissionsorten nur geringfügig erhöht.</w:t>
      </w:r>
    </w:p>
    <w:p w14:paraId="2CB66994" w14:textId="77777777" w:rsidR="009A3FF5" w:rsidRPr="009A3FF5" w:rsidRDefault="009A3FF5" w:rsidP="00093051">
      <w:pPr>
        <w:pStyle w:val="Textkrper"/>
        <w:ind w:left="567" w:hanging="567"/>
        <w:rPr>
          <w:rFonts w:ascii="Arial" w:hAnsi="Arial" w:cs="Arial"/>
          <w:sz w:val="22"/>
          <w:szCs w:val="22"/>
        </w:rPr>
      </w:pPr>
    </w:p>
    <w:p w14:paraId="6CFD25B5" w14:textId="669B2E96" w:rsidR="009A3FF5" w:rsidRPr="009A3FF5" w:rsidRDefault="009A3FF5" w:rsidP="00093051">
      <w:pPr>
        <w:pStyle w:val="Textkrper"/>
        <w:numPr>
          <w:ilvl w:val="0"/>
          <w:numId w:val="2"/>
        </w:numPr>
        <w:ind w:left="567" w:hanging="567"/>
        <w:rPr>
          <w:rFonts w:ascii="Arial" w:hAnsi="Arial" w:cs="Arial"/>
          <w:sz w:val="22"/>
          <w:szCs w:val="22"/>
        </w:rPr>
      </w:pPr>
      <w:r w:rsidRPr="009A3FF5">
        <w:rPr>
          <w:rFonts w:ascii="Arial" w:hAnsi="Arial" w:cs="Arial"/>
          <w:sz w:val="22"/>
          <w:szCs w:val="22"/>
        </w:rPr>
        <w:t>Für die anfallenden Abfälle wird durch den Betreiber eine ordnungsgemäße Entsorgung über entsprechend zertifizierte Entsorgungsfachbetriebe sichergestellt.</w:t>
      </w:r>
    </w:p>
    <w:p w14:paraId="469C93E1" w14:textId="77777777" w:rsidR="009A3FF5" w:rsidRPr="009A3FF5" w:rsidRDefault="009A3FF5" w:rsidP="00093051">
      <w:pPr>
        <w:pStyle w:val="Textkrper"/>
        <w:ind w:left="567" w:hanging="567"/>
        <w:rPr>
          <w:rFonts w:ascii="Arial" w:hAnsi="Arial" w:cs="Arial"/>
          <w:sz w:val="22"/>
          <w:szCs w:val="22"/>
        </w:rPr>
      </w:pPr>
    </w:p>
    <w:p w14:paraId="7FE1F3C7" w14:textId="4F22ABB0" w:rsidR="009A3FF5" w:rsidRPr="009A3FF5" w:rsidRDefault="009A3FF5" w:rsidP="00093051">
      <w:pPr>
        <w:pStyle w:val="Textkrper"/>
        <w:numPr>
          <w:ilvl w:val="0"/>
          <w:numId w:val="2"/>
        </w:numPr>
        <w:ind w:left="567" w:hanging="567"/>
        <w:rPr>
          <w:rFonts w:ascii="Arial" w:hAnsi="Arial" w:cs="Arial"/>
          <w:sz w:val="22"/>
          <w:szCs w:val="22"/>
        </w:rPr>
      </w:pPr>
      <w:r w:rsidRPr="009A3FF5">
        <w:rPr>
          <w:rFonts w:ascii="Arial" w:hAnsi="Arial" w:cs="Arial"/>
          <w:sz w:val="22"/>
          <w:szCs w:val="22"/>
        </w:rPr>
        <w:t>Bei der Errichtung und dem Betrieb der Anlagen zum Umgang mit wassergefährdenden Stoffen werden die wasserrechtlichen Anforderungen eingehalten.</w:t>
      </w:r>
    </w:p>
    <w:p w14:paraId="1A521FB8" w14:textId="77777777" w:rsidR="009A3FF5" w:rsidRPr="009A3FF5" w:rsidRDefault="009A3FF5" w:rsidP="00093051">
      <w:pPr>
        <w:pStyle w:val="Textkrper"/>
        <w:ind w:left="567" w:hanging="567"/>
        <w:rPr>
          <w:rFonts w:ascii="Arial" w:hAnsi="Arial" w:cs="Arial"/>
          <w:sz w:val="22"/>
          <w:szCs w:val="22"/>
        </w:rPr>
      </w:pPr>
    </w:p>
    <w:p w14:paraId="5B978439" w14:textId="0481FC65" w:rsidR="009A3FF5" w:rsidRPr="009A3FF5" w:rsidRDefault="009A3FF5" w:rsidP="00093051">
      <w:pPr>
        <w:pStyle w:val="Textkrper"/>
        <w:numPr>
          <w:ilvl w:val="0"/>
          <w:numId w:val="2"/>
        </w:numPr>
        <w:ind w:left="567" w:hanging="567"/>
        <w:rPr>
          <w:rFonts w:ascii="Arial" w:hAnsi="Arial" w:cs="Arial"/>
          <w:sz w:val="22"/>
          <w:szCs w:val="22"/>
        </w:rPr>
      </w:pPr>
      <w:r w:rsidRPr="009A3FF5">
        <w:rPr>
          <w:rFonts w:ascii="Arial" w:hAnsi="Arial" w:cs="Arial"/>
          <w:sz w:val="22"/>
          <w:szCs w:val="22"/>
        </w:rPr>
        <w:t>Mit dem geplanten Vorhaben ist keine Überschreitung der mit wasserrechtlicher Erlaubnis genehmigten Einleitmengen von Abwasser verbunden.</w:t>
      </w:r>
    </w:p>
    <w:p w14:paraId="5EB86941" w14:textId="77777777" w:rsidR="009A3FF5" w:rsidRPr="009A3FF5" w:rsidRDefault="009A3FF5" w:rsidP="009A3FF5">
      <w:pPr>
        <w:pStyle w:val="Textkrper"/>
        <w:ind w:firstLine="567"/>
        <w:rPr>
          <w:rFonts w:ascii="Arial" w:hAnsi="Arial" w:cs="Arial"/>
          <w:sz w:val="22"/>
          <w:szCs w:val="22"/>
        </w:rPr>
      </w:pPr>
    </w:p>
    <w:p w14:paraId="63AAC7B1" w14:textId="380BF6EB" w:rsidR="009A3FF5" w:rsidRPr="009A3FF5" w:rsidRDefault="009A3FF5" w:rsidP="00C470DF">
      <w:pPr>
        <w:pStyle w:val="Textkrper"/>
        <w:numPr>
          <w:ilvl w:val="0"/>
          <w:numId w:val="2"/>
        </w:numPr>
        <w:ind w:left="567" w:hanging="567"/>
        <w:rPr>
          <w:rFonts w:ascii="Arial" w:hAnsi="Arial" w:cs="Arial"/>
          <w:sz w:val="22"/>
          <w:szCs w:val="22"/>
        </w:rPr>
      </w:pPr>
      <w:r w:rsidRPr="009A3FF5">
        <w:rPr>
          <w:rFonts w:ascii="Arial" w:hAnsi="Arial" w:cs="Arial"/>
          <w:sz w:val="22"/>
          <w:szCs w:val="22"/>
        </w:rPr>
        <w:t>Der Vorhabenstandort befindet sich nicht in einem Wasserschutzgebiet, Heilquellenschutzgebiet, Hochwasserrisikogebiet oder Überschwemmungsgebiet</w:t>
      </w:r>
    </w:p>
    <w:p w14:paraId="7AA683BB" w14:textId="77777777" w:rsidR="00093051" w:rsidRDefault="00093051" w:rsidP="009A3FF5">
      <w:pPr>
        <w:pStyle w:val="Textkrper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08E7B500" w14:textId="3E0C585C" w:rsidR="00A02130" w:rsidRDefault="00A02130" w:rsidP="00093051">
      <w:pPr>
        <w:pStyle w:val="Textkrper"/>
        <w:rPr>
          <w:rFonts w:ascii="Arial" w:hAnsi="Arial" w:cs="Arial"/>
          <w:color w:val="000000"/>
          <w:sz w:val="22"/>
          <w:szCs w:val="22"/>
        </w:rPr>
      </w:pPr>
      <w:r w:rsidRPr="00B66EC4">
        <w:rPr>
          <w:rFonts w:ascii="Arial" w:hAnsi="Arial" w:cs="Arial"/>
          <w:color w:val="000000"/>
          <w:sz w:val="22"/>
          <w:szCs w:val="22"/>
        </w:rPr>
        <w:t>Es wird darauf hingewiesen, dass gemäß § 5 Absatz 3 Satz 1 des Gesetzes über die Umweltverträglichkeitsprüfung die vorgenannte Entscheidung der Landesdirektion Sachsen nicht selbstständig anfechtbar ist.</w:t>
      </w:r>
    </w:p>
    <w:p w14:paraId="06E409D1" w14:textId="77777777" w:rsidR="00093051" w:rsidRDefault="00093051" w:rsidP="009A3FF5">
      <w:pPr>
        <w:ind w:firstLine="567"/>
      </w:pPr>
    </w:p>
    <w:p w14:paraId="08E7B501" w14:textId="0D1E1247" w:rsidR="002748E4" w:rsidRDefault="002748E4" w:rsidP="00093051">
      <w:r w:rsidRPr="00981D00">
        <w:t>Die entscheidungsrelevanten Unterlagen sin</w:t>
      </w:r>
      <w:r>
        <w:t xml:space="preserve">d der Öffentlichkeit gemäß den Bestimmungen des </w:t>
      </w:r>
      <w:r w:rsidR="006B6BC8" w:rsidRPr="006B6BC8">
        <w:t>Sächsisches Umweltinformationsgesetz vom 1. Juni 2006 (SächsGVBl. S. 146), das zuletzt durch Artikel 2 Absatz 10 des Gesetzes vom 19. August 2022 (SächsGVBl. S. 486) geändert worden ist</w:t>
      </w:r>
      <w:r w:rsidRPr="00F42172">
        <w:t xml:space="preserve">, </w:t>
      </w:r>
      <w:r w:rsidRPr="00981D00">
        <w:t xml:space="preserve">in der Landesdirektion </w:t>
      </w:r>
      <w:r>
        <w:t>Sachsen</w:t>
      </w:r>
      <w:r w:rsidRPr="00981D00">
        <w:t>,</w:t>
      </w:r>
      <w:r>
        <w:t xml:space="preserve"> Dienststelle </w:t>
      </w:r>
      <w:r w:rsidR="00F42172">
        <w:t>Dresden</w:t>
      </w:r>
      <w:r>
        <w:t>,</w:t>
      </w:r>
      <w:r w:rsidRPr="00981D00">
        <w:t xml:space="preserve"> </w:t>
      </w:r>
      <w:r>
        <w:t xml:space="preserve">Referat 44, </w:t>
      </w:r>
      <w:r w:rsidR="00F42172">
        <w:t>Stauffenbergallee 2, 01099 Dresden</w:t>
      </w:r>
      <w:r w:rsidRPr="002748E4">
        <w:rPr>
          <w:rFonts w:cs="Arial"/>
          <w:szCs w:val="22"/>
        </w:rPr>
        <w:t xml:space="preserve"> </w:t>
      </w:r>
      <w:r w:rsidRPr="00981D00">
        <w:t>zugänglich.</w:t>
      </w:r>
    </w:p>
    <w:p w14:paraId="59A0035A" w14:textId="77777777" w:rsidR="00093051" w:rsidRDefault="00093051" w:rsidP="009A3FF5">
      <w:pPr>
        <w:rPr>
          <w:rFonts w:cs="Arial"/>
          <w:szCs w:val="22"/>
        </w:rPr>
      </w:pPr>
    </w:p>
    <w:p w14:paraId="6A495C73" w14:textId="7E90B769" w:rsidR="00684207" w:rsidRDefault="00684207" w:rsidP="00C470DF">
      <w:pPr>
        <w:rPr>
          <w:rFonts w:cs="Arial"/>
          <w:szCs w:val="22"/>
        </w:rPr>
      </w:pPr>
      <w:r>
        <w:rPr>
          <w:rFonts w:cs="Arial"/>
          <w:szCs w:val="22"/>
        </w:rPr>
        <w:t>Dresden</w:t>
      </w:r>
      <w:r w:rsidR="00A02130" w:rsidRPr="00B66EC4">
        <w:rPr>
          <w:rFonts w:cs="Arial"/>
          <w:szCs w:val="22"/>
        </w:rPr>
        <w:t xml:space="preserve">, den </w:t>
      </w:r>
      <w:r w:rsidR="00C470DF">
        <w:rPr>
          <w:rFonts w:cs="Arial"/>
          <w:szCs w:val="22"/>
        </w:rPr>
        <w:t>16. Januar 2024</w:t>
      </w:r>
    </w:p>
    <w:p w14:paraId="1B1EE922" w14:textId="10D93327" w:rsidR="00093051" w:rsidRDefault="00093051" w:rsidP="009A3FF5">
      <w:pPr>
        <w:jc w:val="center"/>
        <w:rPr>
          <w:rFonts w:cs="Arial"/>
          <w:szCs w:val="22"/>
        </w:rPr>
      </w:pPr>
    </w:p>
    <w:p w14:paraId="778C2A51" w14:textId="77777777" w:rsidR="00C470DF" w:rsidRDefault="00C470DF" w:rsidP="009A3FF5">
      <w:pPr>
        <w:jc w:val="center"/>
        <w:rPr>
          <w:rFonts w:cs="Arial"/>
          <w:szCs w:val="22"/>
        </w:rPr>
      </w:pPr>
    </w:p>
    <w:p w14:paraId="0A84F5E1" w14:textId="77777777" w:rsidR="00093051" w:rsidRDefault="00093051" w:rsidP="009A3FF5">
      <w:pPr>
        <w:jc w:val="center"/>
        <w:rPr>
          <w:rFonts w:cs="Arial"/>
          <w:szCs w:val="22"/>
        </w:rPr>
      </w:pPr>
    </w:p>
    <w:p w14:paraId="08E7B503" w14:textId="000C1334" w:rsidR="00DB7CDD" w:rsidRPr="00B66EC4" w:rsidRDefault="00DB7CDD" w:rsidP="009A3FF5">
      <w:pPr>
        <w:jc w:val="center"/>
        <w:rPr>
          <w:rFonts w:cs="Arial"/>
          <w:szCs w:val="22"/>
        </w:rPr>
      </w:pPr>
      <w:r w:rsidRPr="00B66EC4">
        <w:rPr>
          <w:rFonts w:cs="Arial"/>
          <w:szCs w:val="22"/>
        </w:rPr>
        <w:t>Landesdirektion Sachsen</w:t>
      </w:r>
    </w:p>
    <w:p w14:paraId="08E7B504" w14:textId="77777777" w:rsidR="00DB7CDD" w:rsidRPr="00AD700C" w:rsidRDefault="00B71AAF" w:rsidP="009A3FF5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Bobeth</w:t>
      </w:r>
    </w:p>
    <w:p w14:paraId="08E7B505" w14:textId="77777777" w:rsidR="00DB7CDD" w:rsidRPr="00CF51AF" w:rsidRDefault="00DB7CDD" w:rsidP="00DB7CDD">
      <w:pPr>
        <w:jc w:val="center"/>
        <w:rPr>
          <w:rFonts w:cs="Arial"/>
          <w:szCs w:val="22"/>
        </w:rPr>
      </w:pPr>
      <w:r w:rsidRPr="00AD700C">
        <w:rPr>
          <w:rFonts w:cs="Arial"/>
          <w:szCs w:val="22"/>
        </w:rPr>
        <w:t>Referatsleiter</w:t>
      </w:r>
    </w:p>
    <w:sectPr w:rsidR="00DB7CDD" w:rsidRPr="00CF51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7B508" w14:textId="77777777" w:rsidR="003B704F" w:rsidRDefault="003B704F">
      <w:r>
        <w:separator/>
      </w:r>
    </w:p>
  </w:endnote>
  <w:endnote w:type="continuationSeparator" w:id="0">
    <w:p w14:paraId="08E7B509" w14:textId="77777777" w:rsidR="003B704F" w:rsidRDefault="003B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7B506" w14:textId="77777777" w:rsidR="003B704F" w:rsidRDefault="003B704F">
      <w:r>
        <w:separator/>
      </w:r>
    </w:p>
  </w:footnote>
  <w:footnote w:type="continuationSeparator" w:id="0">
    <w:p w14:paraId="08E7B507" w14:textId="77777777" w:rsidR="003B704F" w:rsidRDefault="003B7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240"/>
    <w:multiLevelType w:val="hybridMultilevel"/>
    <w:tmpl w:val="1DAEFF60"/>
    <w:lvl w:ilvl="0" w:tplc="B120B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1E39"/>
    <w:multiLevelType w:val="hybridMultilevel"/>
    <w:tmpl w:val="5D44642C"/>
    <w:lvl w:ilvl="0" w:tplc="199E4AD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CE"/>
    <w:rsid w:val="00006CA7"/>
    <w:rsid w:val="000771F0"/>
    <w:rsid w:val="00093051"/>
    <w:rsid w:val="000D2170"/>
    <w:rsid w:val="00117EB2"/>
    <w:rsid w:val="00144571"/>
    <w:rsid w:val="001700C7"/>
    <w:rsid w:val="00175083"/>
    <w:rsid w:val="001C7DA3"/>
    <w:rsid w:val="0021632E"/>
    <w:rsid w:val="00242905"/>
    <w:rsid w:val="00273C4B"/>
    <w:rsid w:val="002748E4"/>
    <w:rsid w:val="00281318"/>
    <w:rsid w:val="002A5F51"/>
    <w:rsid w:val="002B2CD2"/>
    <w:rsid w:val="002D3619"/>
    <w:rsid w:val="003729D2"/>
    <w:rsid w:val="00380FDD"/>
    <w:rsid w:val="003B704F"/>
    <w:rsid w:val="003F0EEC"/>
    <w:rsid w:val="004074AF"/>
    <w:rsid w:val="0041473A"/>
    <w:rsid w:val="0041777D"/>
    <w:rsid w:val="004345E1"/>
    <w:rsid w:val="00447E23"/>
    <w:rsid w:val="00447EB9"/>
    <w:rsid w:val="004970C5"/>
    <w:rsid w:val="004C165F"/>
    <w:rsid w:val="004E2A79"/>
    <w:rsid w:val="005A3AEE"/>
    <w:rsid w:val="00626CC6"/>
    <w:rsid w:val="00627634"/>
    <w:rsid w:val="00632C86"/>
    <w:rsid w:val="006550D3"/>
    <w:rsid w:val="00666565"/>
    <w:rsid w:val="00681F4B"/>
    <w:rsid w:val="00684207"/>
    <w:rsid w:val="00690AEC"/>
    <w:rsid w:val="006A07CE"/>
    <w:rsid w:val="006A751A"/>
    <w:rsid w:val="006B6BC8"/>
    <w:rsid w:val="00735E0D"/>
    <w:rsid w:val="00740586"/>
    <w:rsid w:val="00796A3C"/>
    <w:rsid w:val="007A2E28"/>
    <w:rsid w:val="007E5610"/>
    <w:rsid w:val="007F1FE9"/>
    <w:rsid w:val="00802CF0"/>
    <w:rsid w:val="008717DD"/>
    <w:rsid w:val="008A12EF"/>
    <w:rsid w:val="008E4115"/>
    <w:rsid w:val="00905D45"/>
    <w:rsid w:val="00914E09"/>
    <w:rsid w:val="00921259"/>
    <w:rsid w:val="009361B8"/>
    <w:rsid w:val="00942352"/>
    <w:rsid w:val="009437A3"/>
    <w:rsid w:val="009A3FF5"/>
    <w:rsid w:val="009A54F3"/>
    <w:rsid w:val="00A02130"/>
    <w:rsid w:val="00A049BB"/>
    <w:rsid w:val="00A31B9D"/>
    <w:rsid w:val="00AA50A4"/>
    <w:rsid w:val="00AA7E5B"/>
    <w:rsid w:val="00AC470B"/>
    <w:rsid w:val="00AD178E"/>
    <w:rsid w:val="00B0306B"/>
    <w:rsid w:val="00B71AAF"/>
    <w:rsid w:val="00BB4B84"/>
    <w:rsid w:val="00BC0BC7"/>
    <w:rsid w:val="00C113BE"/>
    <w:rsid w:val="00C470DF"/>
    <w:rsid w:val="00C7168A"/>
    <w:rsid w:val="00CB6D98"/>
    <w:rsid w:val="00CC25E3"/>
    <w:rsid w:val="00D13119"/>
    <w:rsid w:val="00D32131"/>
    <w:rsid w:val="00D351CC"/>
    <w:rsid w:val="00D96A13"/>
    <w:rsid w:val="00DB7CDD"/>
    <w:rsid w:val="00E0317B"/>
    <w:rsid w:val="00E07CAB"/>
    <w:rsid w:val="00E56B2B"/>
    <w:rsid w:val="00EC6DD5"/>
    <w:rsid w:val="00F42172"/>
    <w:rsid w:val="00F542ED"/>
    <w:rsid w:val="00F6153C"/>
    <w:rsid w:val="00F90C39"/>
    <w:rsid w:val="00FE6898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B4F0"/>
  <w15:docId w15:val="{B9411A1F-588D-426B-AA7F-9FA57825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07CE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07CE"/>
    <w:pPr>
      <w:tabs>
        <w:tab w:val="center" w:pos="4844"/>
        <w:tab w:val="right" w:pos="9689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07CE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A07CE"/>
    <w:pPr>
      <w:tabs>
        <w:tab w:val="center" w:pos="4844"/>
        <w:tab w:val="right" w:pos="9689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07CE"/>
    <w:rPr>
      <w:rFonts w:ascii="Arial" w:eastAsia="Times New Roman" w:hAnsi="Arial" w:cs="Times New Roman"/>
      <w:szCs w:val="24"/>
      <w:lang w:eastAsia="de-DE"/>
    </w:rPr>
  </w:style>
  <w:style w:type="paragraph" w:customStyle="1" w:styleId="1LDSStandardBlockNach12pt">
    <w:name w:val="1_LDS Standard Block Nach: 12 pt"/>
    <w:basedOn w:val="Standard"/>
    <w:link w:val="1LDSStandardBlockNach12ptZchn"/>
    <w:rsid w:val="006A07CE"/>
    <w:pPr>
      <w:spacing w:after="240"/>
    </w:pPr>
    <w:rPr>
      <w:szCs w:val="20"/>
    </w:rPr>
  </w:style>
  <w:style w:type="paragraph" w:styleId="Textkrper">
    <w:name w:val="Body Text"/>
    <w:basedOn w:val="Standard"/>
    <w:link w:val="TextkrperZchn"/>
    <w:rsid w:val="006A07CE"/>
    <w:rPr>
      <w:rFonts w:ascii="Times New Roman" w:hAnsi="Times New Roman"/>
      <w:sz w:val="24"/>
    </w:rPr>
  </w:style>
  <w:style w:type="character" w:customStyle="1" w:styleId="TextkrperZchn">
    <w:name w:val="Textkörper Zchn"/>
    <w:basedOn w:val="Absatz-Standardschriftart"/>
    <w:link w:val="Textkrper"/>
    <w:rsid w:val="006A07C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6A07CE"/>
    <w:rPr>
      <w:color w:val="0000FF"/>
      <w:u w:val="single"/>
    </w:rPr>
  </w:style>
  <w:style w:type="character" w:customStyle="1" w:styleId="1LDSStandardBlockNach12ptZchn">
    <w:name w:val="1_LDS Standard Block Nach: 12 pt Zchn"/>
    <w:link w:val="1LDSStandardBlockNach12pt"/>
    <w:locked/>
    <w:rsid w:val="006A07CE"/>
    <w:rPr>
      <w:rFonts w:ascii="Arial" w:eastAsia="Times New Roman" w:hAnsi="Arial" w:cs="Times New Roman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0C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0C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0C39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0C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0C39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0C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0C39"/>
    <w:rPr>
      <w:rFonts w:ascii="Tahoma" w:eastAsia="Times New Roman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FE6898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4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cornelia.reuter</dc:creator>
  <cp:lastModifiedBy>Michel, Catrin - LDS</cp:lastModifiedBy>
  <cp:revision>25</cp:revision>
  <cp:lastPrinted>2021-07-14T09:29:00Z</cp:lastPrinted>
  <dcterms:created xsi:type="dcterms:W3CDTF">2022-01-24T09:26:00Z</dcterms:created>
  <dcterms:modified xsi:type="dcterms:W3CDTF">2024-01-17T11:29:00Z</dcterms:modified>
</cp:coreProperties>
</file>