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1723" w:rsidRDefault="00631723" w:rsidP="00631723">
      <w:pPr>
        <w:jc w:val="center"/>
        <w:rPr>
          <w:rFonts w:ascii="Arial" w:hAnsi="Arial" w:cs="Arial"/>
          <w:b/>
          <w:sz w:val="22"/>
          <w:szCs w:val="22"/>
        </w:rPr>
      </w:pPr>
      <w:r>
        <w:rPr>
          <w:rFonts w:ascii="Arial" w:hAnsi="Arial" w:cs="Arial"/>
          <w:b/>
          <w:sz w:val="22"/>
          <w:szCs w:val="22"/>
        </w:rPr>
        <w:t>Bekanntmachung</w:t>
      </w:r>
    </w:p>
    <w:p w:rsidR="00631723" w:rsidRDefault="00631723" w:rsidP="00631723">
      <w:pPr>
        <w:jc w:val="center"/>
        <w:rPr>
          <w:rFonts w:ascii="Arial" w:hAnsi="Arial" w:cs="Arial"/>
          <w:b/>
          <w:sz w:val="22"/>
          <w:szCs w:val="22"/>
        </w:rPr>
      </w:pPr>
      <w:r>
        <w:rPr>
          <w:rFonts w:ascii="Arial" w:hAnsi="Arial" w:cs="Arial"/>
          <w:b/>
          <w:sz w:val="22"/>
          <w:szCs w:val="22"/>
        </w:rPr>
        <w:t xml:space="preserve"> der Landesdirektion Sachsen</w:t>
      </w:r>
    </w:p>
    <w:p w:rsidR="00631723" w:rsidRDefault="00631723" w:rsidP="00631723">
      <w:pPr>
        <w:jc w:val="center"/>
        <w:rPr>
          <w:rFonts w:ascii="Arial" w:hAnsi="Arial" w:cs="Arial"/>
          <w:b/>
          <w:sz w:val="22"/>
          <w:szCs w:val="22"/>
        </w:rPr>
      </w:pPr>
    </w:p>
    <w:p w:rsidR="00631723" w:rsidRDefault="00631723" w:rsidP="00631723">
      <w:pPr>
        <w:pStyle w:val="berschrift1"/>
        <w:rPr>
          <w:rFonts w:ascii="Arial" w:hAnsi="Arial" w:cs="Arial"/>
          <w:sz w:val="22"/>
          <w:szCs w:val="22"/>
        </w:rPr>
      </w:pPr>
      <w:r>
        <w:rPr>
          <w:rFonts w:ascii="Arial" w:hAnsi="Arial" w:cs="Arial"/>
          <w:sz w:val="22"/>
          <w:szCs w:val="22"/>
        </w:rPr>
        <w:t xml:space="preserve">Planfeststellungsverfahren zum Vorhaben „Ersatzneubau Georg-Schwarz-Brücken einschließlich Umbau Am </w:t>
      </w:r>
      <w:proofErr w:type="spellStart"/>
      <w:r>
        <w:rPr>
          <w:rFonts w:ascii="Arial" w:hAnsi="Arial" w:cs="Arial"/>
          <w:sz w:val="22"/>
          <w:szCs w:val="22"/>
        </w:rPr>
        <w:t>Ritterschlößchen</w:t>
      </w:r>
      <w:proofErr w:type="spellEnd"/>
      <w:r>
        <w:rPr>
          <w:rFonts w:ascii="Arial" w:hAnsi="Arial" w:cs="Arial"/>
          <w:sz w:val="22"/>
          <w:szCs w:val="22"/>
        </w:rPr>
        <w:t>“</w:t>
      </w:r>
    </w:p>
    <w:p w:rsidR="00631723" w:rsidRDefault="00631723" w:rsidP="00631723">
      <w:pPr>
        <w:jc w:val="center"/>
        <w:rPr>
          <w:rFonts w:ascii="Arial" w:hAnsi="Arial" w:cs="Arial"/>
          <w:b/>
          <w:sz w:val="22"/>
          <w:szCs w:val="22"/>
        </w:rPr>
      </w:pPr>
    </w:p>
    <w:p w:rsidR="00631723" w:rsidRDefault="00631723" w:rsidP="00631723">
      <w:pPr>
        <w:jc w:val="both"/>
        <w:rPr>
          <w:rFonts w:ascii="Arial" w:hAnsi="Arial" w:cs="Arial"/>
          <w:sz w:val="22"/>
          <w:szCs w:val="22"/>
        </w:rPr>
      </w:pPr>
      <w:r>
        <w:rPr>
          <w:rFonts w:ascii="Arial" w:hAnsi="Arial" w:cs="Arial"/>
          <w:sz w:val="22"/>
          <w:szCs w:val="22"/>
        </w:rPr>
        <w:t>Die rechtzeitig erhobenen Einwendungen sowie die Stellungnahmen der Träger öffentlicher Belange und anerkannten Naturschutzvereinigungen zu den Planungen des Vorhabenträgers - Stadt Leipzig, Mobilitäts- und Tiefbauamt - werden im Rahmen des Anhörungsverfahrens in einem Termin erörtert.</w:t>
      </w:r>
    </w:p>
    <w:p w:rsidR="00631723" w:rsidRDefault="00631723" w:rsidP="00631723">
      <w:pPr>
        <w:jc w:val="both"/>
        <w:rPr>
          <w:rFonts w:ascii="Arial" w:hAnsi="Arial" w:cs="Arial"/>
          <w:sz w:val="22"/>
          <w:szCs w:val="22"/>
        </w:rPr>
      </w:pPr>
    </w:p>
    <w:p w:rsidR="00631723" w:rsidRDefault="00631723" w:rsidP="00631723">
      <w:pPr>
        <w:pStyle w:val="Listenabsatz"/>
        <w:numPr>
          <w:ilvl w:val="0"/>
          <w:numId w:val="1"/>
        </w:numPr>
        <w:ind w:left="567" w:hanging="567"/>
        <w:jc w:val="both"/>
        <w:rPr>
          <w:rFonts w:ascii="Arial" w:hAnsi="Arial" w:cs="Arial"/>
          <w:sz w:val="22"/>
          <w:szCs w:val="22"/>
        </w:rPr>
      </w:pPr>
      <w:r>
        <w:rPr>
          <w:rFonts w:ascii="Arial" w:hAnsi="Arial" w:cs="Arial"/>
          <w:sz w:val="22"/>
          <w:szCs w:val="22"/>
        </w:rPr>
        <w:t xml:space="preserve">Der Erörterungstermin findet für die Vertreter der weiteren Ämter der Stadt Leipzig, die Träger öffentlicher Belange und anerkannten Naturschutzvereinigungen sowie die privaten </w:t>
      </w:r>
      <w:proofErr w:type="spellStart"/>
      <w:r>
        <w:rPr>
          <w:rFonts w:ascii="Arial" w:hAnsi="Arial" w:cs="Arial"/>
          <w:sz w:val="22"/>
          <w:szCs w:val="22"/>
        </w:rPr>
        <w:t>Einwender</w:t>
      </w:r>
      <w:proofErr w:type="spellEnd"/>
      <w:r>
        <w:rPr>
          <w:rFonts w:ascii="Arial" w:hAnsi="Arial" w:cs="Arial"/>
          <w:sz w:val="22"/>
          <w:szCs w:val="22"/>
        </w:rPr>
        <w:t xml:space="preserve"> am </w:t>
      </w:r>
    </w:p>
    <w:p w:rsidR="00631723" w:rsidRDefault="00631723" w:rsidP="00631723">
      <w:pPr>
        <w:ind w:left="567" w:hanging="567"/>
        <w:jc w:val="center"/>
        <w:rPr>
          <w:rFonts w:ascii="Arial" w:hAnsi="Arial" w:cs="Arial"/>
          <w:sz w:val="22"/>
          <w:szCs w:val="22"/>
        </w:rPr>
      </w:pPr>
      <w:r>
        <w:rPr>
          <w:rFonts w:ascii="Arial" w:hAnsi="Arial" w:cs="Arial"/>
          <w:sz w:val="22"/>
          <w:szCs w:val="22"/>
        </w:rPr>
        <w:br/>
      </w:r>
      <w:r>
        <w:rPr>
          <w:rFonts w:ascii="Arial" w:hAnsi="Arial" w:cs="Arial"/>
          <w:b/>
          <w:sz w:val="22"/>
          <w:szCs w:val="22"/>
        </w:rPr>
        <w:t>Montag, dem 25. November 2024, 10.00 Uhr,</w:t>
      </w:r>
    </w:p>
    <w:p w:rsidR="00631723" w:rsidRDefault="00631723" w:rsidP="00631723">
      <w:pPr>
        <w:ind w:left="567" w:hanging="567"/>
        <w:jc w:val="center"/>
        <w:rPr>
          <w:rFonts w:ascii="Arial" w:hAnsi="Arial" w:cs="Arial"/>
          <w:sz w:val="22"/>
          <w:szCs w:val="22"/>
        </w:rPr>
      </w:pPr>
      <w:r>
        <w:rPr>
          <w:rFonts w:ascii="Arial" w:hAnsi="Arial" w:cs="Arial"/>
          <w:b/>
          <w:sz w:val="22"/>
          <w:szCs w:val="22"/>
        </w:rPr>
        <w:t xml:space="preserve">         in der Landesdirektion Sachsen, Dienststelle Leipzig, Braustraße 2,</w:t>
      </w:r>
      <w:r>
        <w:rPr>
          <w:rFonts w:ascii="Arial" w:hAnsi="Arial" w:cs="Arial"/>
          <w:b/>
          <w:sz w:val="22"/>
          <w:szCs w:val="22"/>
        </w:rPr>
        <w:br/>
        <w:t xml:space="preserve"> 04107 Leipzig,</w:t>
      </w:r>
      <w:r>
        <w:rPr>
          <w:rFonts w:ascii="Arial" w:hAnsi="Arial" w:cs="Arial"/>
          <w:sz w:val="22"/>
          <w:szCs w:val="22"/>
        </w:rPr>
        <w:t xml:space="preserve"> statt.</w:t>
      </w:r>
    </w:p>
    <w:p w:rsidR="00631723" w:rsidRDefault="00631723" w:rsidP="00631723">
      <w:pPr>
        <w:ind w:left="567" w:hanging="567"/>
        <w:jc w:val="both"/>
        <w:rPr>
          <w:rFonts w:ascii="Arial" w:hAnsi="Arial" w:cs="Arial"/>
          <w:sz w:val="22"/>
          <w:szCs w:val="22"/>
        </w:rPr>
      </w:pPr>
    </w:p>
    <w:p w:rsidR="00631723" w:rsidRDefault="00631723" w:rsidP="00631723">
      <w:pPr>
        <w:ind w:left="567" w:hanging="567"/>
        <w:jc w:val="both"/>
        <w:rPr>
          <w:rFonts w:ascii="Arial" w:hAnsi="Arial" w:cs="Arial"/>
          <w:sz w:val="22"/>
          <w:szCs w:val="22"/>
        </w:rPr>
      </w:pPr>
      <w:r>
        <w:rPr>
          <w:rFonts w:ascii="Arial" w:hAnsi="Arial" w:cs="Arial"/>
          <w:sz w:val="22"/>
          <w:szCs w:val="22"/>
        </w:rPr>
        <w:tab/>
        <w:t>Die Dauer des Verhandlungstages bestimmt sich nach der Intensität der Sachdiskussion.</w:t>
      </w:r>
    </w:p>
    <w:p w:rsidR="00631723" w:rsidRDefault="00631723" w:rsidP="00631723">
      <w:pPr>
        <w:ind w:left="567" w:hanging="567"/>
        <w:jc w:val="both"/>
        <w:rPr>
          <w:rFonts w:ascii="Arial" w:hAnsi="Arial" w:cs="Arial"/>
          <w:sz w:val="22"/>
          <w:szCs w:val="22"/>
        </w:rPr>
      </w:pPr>
    </w:p>
    <w:p w:rsidR="00631723" w:rsidRDefault="00631723" w:rsidP="00631723">
      <w:pPr>
        <w:tabs>
          <w:tab w:val="left" w:pos="709"/>
        </w:tabs>
        <w:ind w:left="567" w:hanging="567"/>
        <w:jc w:val="both"/>
        <w:rPr>
          <w:rFonts w:ascii="Arial" w:hAnsi="Arial" w:cs="Arial"/>
          <w:sz w:val="22"/>
          <w:szCs w:val="22"/>
        </w:rPr>
      </w:pPr>
      <w:r>
        <w:rPr>
          <w:rFonts w:ascii="Arial" w:hAnsi="Arial" w:cs="Arial"/>
          <w:sz w:val="22"/>
          <w:szCs w:val="22"/>
        </w:rPr>
        <w:sym w:font="Wingdings" w:char="F08D"/>
      </w:r>
      <w:r>
        <w:rPr>
          <w:rFonts w:ascii="Arial" w:hAnsi="Arial" w:cs="Arial"/>
          <w:sz w:val="22"/>
          <w:szCs w:val="22"/>
        </w:rPr>
        <w:tab/>
        <w:t>Die Teilnahme am Erörterungstermin ist jedem, dessen Belange durch das Bauvorhaben berührt werden, freigestellt. Die Vertretung durch einen Bevollmächtigten ist möglich. Dieser hat seine Bevollmäch</w:t>
      </w:r>
      <w:r>
        <w:rPr>
          <w:rFonts w:ascii="Arial" w:hAnsi="Arial" w:cs="Arial"/>
          <w:sz w:val="22"/>
          <w:szCs w:val="22"/>
        </w:rPr>
        <w:softHyphen/>
        <w:t xml:space="preserve">tigung durch eine schriftliche Vollmacht nachzuweisen und diese zu den Akten der Planfeststellungsbehörde zu geben. Es wird darauf hingewiesen, dass bei Ausbleiben eines Beteiligten auch ohne ihn verhandelt werden kann, dass verspätete Einwendungen ausgeschlossen sind und dass das Anhörungsverfahren mit Schluss der Verhandlung beendet ist. Diejenigen, </w:t>
      </w:r>
      <w:proofErr w:type="gramStart"/>
      <w:r>
        <w:rPr>
          <w:rFonts w:ascii="Arial" w:hAnsi="Arial" w:cs="Arial"/>
          <w:sz w:val="22"/>
          <w:szCs w:val="22"/>
        </w:rPr>
        <w:t>die fristgerecht Einwendungen</w:t>
      </w:r>
      <w:proofErr w:type="gramEnd"/>
      <w:r>
        <w:rPr>
          <w:rFonts w:ascii="Arial" w:hAnsi="Arial" w:cs="Arial"/>
          <w:sz w:val="22"/>
          <w:szCs w:val="22"/>
        </w:rPr>
        <w:t xml:space="preserve"> erhoben haben bzw. bei gleichförmigen Einwendungen der Vertreter, werden vom Erörterungstermin persönlich benachrichtigt.</w:t>
      </w:r>
    </w:p>
    <w:p w:rsidR="00631723" w:rsidRDefault="00631723" w:rsidP="00631723">
      <w:pPr>
        <w:tabs>
          <w:tab w:val="left" w:pos="709"/>
        </w:tabs>
        <w:ind w:left="567" w:hanging="567"/>
        <w:jc w:val="both"/>
        <w:rPr>
          <w:rFonts w:ascii="Arial" w:hAnsi="Arial" w:cs="Arial"/>
          <w:sz w:val="22"/>
          <w:szCs w:val="22"/>
        </w:rPr>
      </w:pPr>
    </w:p>
    <w:p w:rsidR="00631723" w:rsidRDefault="00631723" w:rsidP="00631723">
      <w:pPr>
        <w:spacing w:after="240"/>
        <w:ind w:left="567"/>
        <w:jc w:val="both"/>
        <w:rPr>
          <w:rFonts w:ascii="Arial" w:hAnsi="Arial" w:cs="Arial"/>
          <w:sz w:val="22"/>
          <w:szCs w:val="22"/>
        </w:rPr>
      </w:pPr>
      <w:r>
        <w:rPr>
          <w:rFonts w:ascii="Arial" w:hAnsi="Arial" w:cs="Arial"/>
          <w:sz w:val="22"/>
          <w:szCs w:val="22"/>
        </w:rPr>
        <w:t>Sofern eine Teilnahme am Erörterungstermin nicht erfolgt, gelten die erhobenen Einwendungen und abgegebenen Stellungnahmen als weiterhin aufrechterhalten und fließen im Verfahren als solches in die weitere Bearbeitung ein.</w:t>
      </w:r>
    </w:p>
    <w:p w:rsidR="00631723" w:rsidRDefault="00631723" w:rsidP="00631723">
      <w:pPr>
        <w:ind w:left="567" w:hanging="567"/>
        <w:jc w:val="both"/>
        <w:rPr>
          <w:rFonts w:ascii="Arial" w:hAnsi="Arial" w:cs="Arial"/>
          <w:sz w:val="22"/>
          <w:szCs w:val="22"/>
        </w:rPr>
      </w:pPr>
      <w:r>
        <w:rPr>
          <w:rFonts w:ascii="Arial" w:hAnsi="Arial" w:cs="Arial"/>
          <w:sz w:val="22"/>
          <w:szCs w:val="22"/>
        </w:rPr>
        <w:sym w:font="Wingdings" w:char="F08E"/>
      </w:r>
      <w:r>
        <w:rPr>
          <w:rFonts w:ascii="Arial" w:hAnsi="Arial" w:cs="Arial"/>
          <w:sz w:val="22"/>
          <w:szCs w:val="22"/>
        </w:rPr>
        <w:tab/>
        <w:t>Durch die Teilnahme am Erörterungstermin oder durch eine Vertreterbestellung entstehende Kosten werden nicht erstattet.</w:t>
      </w:r>
    </w:p>
    <w:p w:rsidR="00631723" w:rsidRDefault="00631723" w:rsidP="00631723">
      <w:pPr>
        <w:tabs>
          <w:tab w:val="left" w:pos="709"/>
        </w:tabs>
        <w:ind w:left="567" w:hanging="567"/>
        <w:jc w:val="both"/>
        <w:rPr>
          <w:rFonts w:ascii="Arial" w:hAnsi="Arial" w:cs="Arial"/>
          <w:sz w:val="22"/>
          <w:szCs w:val="22"/>
        </w:rPr>
      </w:pPr>
    </w:p>
    <w:p w:rsidR="00631723" w:rsidRDefault="00631723" w:rsidP="00631723">
      <w:pPr>
        <w:tabs>
          <w:tab w:val="left" w:pos="709"/>
        </w:tabs>
        <w:ind w:left="567" w:hanging="567"/>
        <w:jc w:val="both"/>
        <w:rPr>
          <w:rFonts w:ascii="Arial" w:hAnsi="Arial" w:cs="Arial"/>
          <w:sz w:val="22"/>
          <w:szCs w:val="22"/>
        </w:rPr>
      </w:pPr>
      <w:r>
        <w:rPr>
          <w:rFonts w:ascii="Arial" w:hAnsi="Arial" w:cs="Arial"/>
          <w:sz w:val="22"/>
          <w:szCs w:val="22"/>
        </w:rPr>
        <w:sym w:font="Wingdings" w:char="F08F"/>
      </w:r>
      <w:r>
        <w:rPr>
          <w:rFonts w:ascii="Arial" w:hAnsi="Arial" w:cs="Arial"/>
          <w:sz w:val="22"/>
          <w:szCs w:val="22"/>
        </w:rPr>
        <w:tab/>
        <w:t>Der Erörterungstermin ist nicht öffentlich.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rsidR="00631723" w:rsidRDefault="00631723" w:rsidP="00631723">
      <w:pPr>
        <w:pStyle w:val="Listenabsatz"/>
        <w:numPr>
          <w:ilvl w:val="0"/>
          <w:numId w:val="2"/>
        </w:numPr>
        <w:tabs>
          <w:tab w:val="left" w:pos="709"/>
        </w:tabs>
        <w:ind w:left="567" w:hanging="567"/>
        <w:jc w:val="both"/>
        <w:rPr>
          <w:rFonts w:ascii="Wingdings" w:hAnsi="Wingdings" w:cs="Arial"/>
          <w:sz w:val="22"/>
          <w:szCs w:val="22"/>
        </w:rPr>
      </w:pPr>
      <w:r>
        <w:rPr>
          <w:rFonts w:ascii="Arial" w:hAnsi="Arial" w:cs="Arial"/>
          <w:sz w:val="22"/>
          <w:szCs w:val="22"/>
        </w:rPr>
        <w:t>Zusätzlich kann die Bekanntmachung auf der Internetseite der Landesdirektion Sachsen unter https://www.lds.sachsen.de/bekanntmachung in der Rubrik „Infrastruktur“ → Gemeindestraßen/sonstige Straßen eingesehen werden.</w:t>
      </w:r>
    </w:p>
    <w:p w:rsidR="00631723" w:rsidRDefault="00631723" w:rsidP="00631723">
      <w:pPr>
        <w:tabs>
          <w:tab w:val="left" w:pos="709"/>
        </w:tabs>
        <w:ind w:left="709" w:hanging="709"/>
        <w:jc w:val="both"/>
        <w:rPr>
          <w:rFonts w:ascii="Arial" w:hAnsi="Arial" w:cs="Arial"/>
          <w:sz w:val="22"/>
          <w:szCs w:val="22"/>
        </w:rPr>
      </w:pPr>
    </w:p>
    <w:p w:rsidR="00631723" w:rsidRDefault="00631723" w:rsidP="00631723">
      <w:pPr>
        <w:tabs>
          <w:tab w:val="left" w:pos="709"/>
        </w:tabs>
        <w:ind w:left="709" w:hanging="709"/>
        <w:jc w:val="both"/>
        <w:rPr>
          <w:rFonts w:ascii="Arial" w:hAnsi="Arial" w:cs="Arial"/>
          <w:sz w:val="22"/>
          <w:szCs w:val="22"/>
        </w:rPr>
      </w:pPr>
    </w:p>
    <w:p w:rsidR="00631723" w:rsidRDefault="00631723" w:rsidP="00631723">
      <w:pPr>
        <w:tabs>
          <w:tab w:val="left" w:pos="709"/>
        </w:tabs>
        <w:ind w:left="709" w:hanging="709"/>
        <w:jc w:val="both"/>
        <w:rPr>
          <w:rFonts w:ascii="Arial" w:hAnsi="Arial" w:cs="Arial"/>
          <w:sz w:val="22"/>
          <w:szCs w:val="22"/>
        </w:rPr>
      </w:pPr>
    </w:p>
    <w:p w:rsidR="00631723" w:rsidRDefault="00631723" w:rsidP="00631723">
      <w:pPr>
        <w:tabs>
          <w:tab w:val="left" w:pos="709"/>
        </w:tabs>
        <w:ind w:left="709" w:hanging="709"/>
        <w:jc w:val="both"/>
        <w:rPr>
          <w:rFonts w:ascii="Arial" w:hAnsi="Arial" w:cs="Arial"/>
          <w:sz w:val="22"/>
          <w:szCs w:val="22"/>
        </w:rPr>
      </w:pPr>
      <w:bookmarkStart w:id="0" w:name="_GoBack"/>
      <w:bookmarkEnd w:id="0"/>
    </w:p>
    <w:p w:rsidR="00631723" w:rsidRDefault="00631723" w:rsidP="00631723"/>
    <w:p w:rsidR="00631723" w:rsidRDefault="00631723" w:rsidP="00631723"/>
    <w:p w:rsidR="008B44EC" w:rsidRDefault="008B44EC"/>
    <w:sectPr w:rsidR="008B44E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206A7"/>
    <w:multiLevelType w:val="hybridMultilevel"/>
    <w:tmpl w:val="2452D30E"/>
    <w:lvl w:ilvl="0" w:tplc="CB3078CC">
      <w:numFmt w:val="bullet"/>
      <w:lvlText w:val=""/>
      <w:lvlJc w:val="left"/>
      <w:pPr>
        <w:ind w:left="1065" w:hanging="705"/>
      </w:pPr>
      <w:rPr>
        <w:rFonts w:ascii="Wingdings" w:hAnsi="Wingdings" w:hint="default"/>
        <w:b w:val="0"/>
        <w:sz w:val="22"/>
        <w:szCs w:val="22"/>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2F451C9"/>
    <w:multiLevelType w:val="hybridMultilevel"/>
    <w:tmpl w:val="D3FAC570"/>
    <w:lvl w:ilvl="0" w:tplc="D4625008">
      <w:numFmt w:val="bullet"/>
      <w:lvlText w:val=""/>
      <w:lvlJc w:val="left"/>
      <w:pPr>
        <w:ind w:left="720" w:hanging="360"/>
      </w:pPr>
      <w:rPr>
        <w:rFonts w:ascii="Wingdings" w:eastAsia="Times New Roman" w:hAnsi="Wingdings" w:cs="Arial" w:hint="default"/>
        <w:b w:val="0"/>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 w:numId="2">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459"/>
    <w:rsid w:val="00293459"/>
    <w:rsid w:val="00631723"/>
    <w:rsid w:val="008B44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3EA974-0674-4030-8CD3-8F3140A90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31723"/>
    <w:pPr>
      <w:spacing w:after="0" w:line="240" w:lineRule="auto"/>
    </w:pPr>
    <w:rPr>
      <w:rFonts w:ascii="Times New Roman" w:eastAsia="Times New Roman" w:hAnsi="Times New Roman" w:cs="Times New Roman"/>
      <w:sz w:val="24"/>
      <w:szCs w:val="24"/>
      <w:lang w:eastAsia="de-DE"/>
    </w:rPr>
  </w:style>
  <w:style w:type="paragraph" w:styleId="berschrift1">
    <w:name w:val="heading 1"/>
    <w:basedOn w:val="Standard"/>
    <w:next w:val="Standard"/>
    <w:link w:val="berschrift1Zchn"/>
    <w:qFormat/>
    <w:rsid w:val="00631723"/>
    <w:pPr>
      <w:keepNext/>
      <w:jc w:val="center"/>
      <w:outlineLvl w:val="0"/>
    </w:pPr>
    <w:rPr>
      <w:b/>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631723"/>
    <w:rPr>
      <w:rFonts w:ascii="Times New Roman" w:eastAsia="Times New Roman" w:hAnsi="Times New Roman" w:cs="Times New Roman"/>
      <w:b/>
      <w:sz w:val="24"/>
      <w:szCs w:val="20"/>
      <w:lang w:eastAsia="de-DE"/>
    </w:rPr>
  </w:style>
  <w:style w:type="character" w:styleId="Hyperlink">
    <w:name w:val="Hyperlink"/>
    <w:basedOn w:val="Absatz-Standardschriftart"/>
    <w:uiPriority w:val="99"/>
    <w:semiHidden/>
    <w:unhideWhenUsed/>
    <w:rsid w:val="00631723"/>
    <w:rPr>
      <w:color w:val="0563C1" w:themeColor="hyperlink"/>
      <w:u w:val="single"/>
    </w:rPr>
  </w:style>
  <w:style w:type="paragraph" w:styleId="Listenabsatz">
    <w:name w:val="List Paragraph"/>
    <w:basedOn w:val="Standard"/>
    <w:uiPriority w:val="34"/>
    <w:qFormat/>
    <w:rsid w:val="006317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332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1904</Characters>
  <Application>Microsoft Office Word</Application>
  <DocSecurity>0</DocSecurity>
  <Lines>15</Lines>
  <Paragraphs>4</Paragraphs>
  <ScaleCrop>false</ScaleCrop>
  <Company>SMI</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claudia.moebius</dc:creator>
  <cp:keywords/>
  <dc:description/>
  <cp:lastModifiedBy>claudia.moebius</cp:lastModifiedBy>
  <cp:revision>2</cp:revision>
  <dcterms:created xsi:type="dcterms:W3CDTF">2024-11-11T06:56:00Z</dcterms:created>
  <dcterms:modified xsi:type="dcterms:W3CDTF">2024-11-11T06:56:00Z</dcterms:modified>
</cp:coreProperties>
</file>