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DAF05" w14:textId="61FC8D3A" w:rsidR="003377B1" w:rsidRPr="006059B1" w:rsidRDefault="00D837FC" w:rsidP="007A67CA">
      <w:pPr>
        <w:jc w:val="center"/>
        <w:rPr>
          <w:color w:val="000000" w:themeColor="text1"/>
          <w:szCs w:val="22"/>
        </w:rPr>
      </w:pPr>
      <w:r w:rsidRPr="006059B1">
        <w:rPr>
          <w:b/>
          <w:color w:val="000000" w:themeColor="text1"/>
          <w:szCs w:val="22"/>
        </w:rPr>
        <w:fldChar w:fldCharType="begin"/>
      </w:r>
      <w:r w:rsidRPr="006059B1">
        <w:rPr>
          <w:b/>
          <w:color w:val="000000" w:themeColor="text1"/>
          <w:szCs w:val="22"/>
        </w:rPr>
        <w:instrText xml:space="preserve"> IF </w:instrText>
      </w:r>
      <w:r w:rsidRPr="006059B1">
        <w:rPr>
          <w:b/>
          <w:color w:val="000000" w:themeColor="text1"/>
          <w:szCs w:val="22"/>
        </w:rPr>
        <w:fldChar w:fldCharType="begin"/>
      </w:r>
      <w:r w:rsidRPr="006059B1">
        <w:rPr>
          <w:b/>
          <w:color w:val="000000" w:themeColor="text1"/>
          <w:szCs w:val="22"/>
        </w:rPr>
        <w:instrText xml:space="preserve"> LINK </w:instrText>
      </w:r>
      <w:r w:rsidR="00B25A28">
        <w:rPr>
          <w:b/>
          <w:color w:val="000000" w:themeColor="text1"/>
          <w:szCs w:val="22"/>
        </w:rPr>
        <w:instrText xml:space="preserve">VISLink @VISLink "Dokument(Anlagen)@4,anlagen,10000,0@$%&amp;VIS_D&amp;%$@0000000032403650@DC00AF1D-C857-4131-A01C-6646F439E70A@$%&amp; " </w:instrText>
      </w:r>
      <w:r w:rsidRPr="006059B1">
        <w:rPr>
          <w:b/>
          <w:color w:val="000000" w:themeColor="text1"/>
          <w:szCs w:val="22"/>
        </w:rPr>
        <w:instrText xml:space="preserve">\r \a \* CHARFORMAT \* MERGEFORMAT </w:instrText>
      </w:r>
      <w:bookmarkStart w:id="0" w:name="_1628502435"/>
      <w:bookmarkEnd w:id="0"/>
      <w:r w:rsidRPr="006059B1">
        <w:rPr>
          <w:b/>
          <w:color w:val="000000" w:themeColor="text1"/>
          <w:szCs w:val="22"/>
        </w:rPr>
        <w:fldChar w:fldCharType="end"/>
      </w:r>
      <w:r w:rsidRPr="006059B1">
        <w:rPr>
          <w:b/>
          <w:color w:val="000000" w:themeColor="text1"/>
          <w:szCs w:val="22"/>
        </w:rPr>
        <w:instrText>="" "" "Anlagen"</w:instrText>
      </w:r>
      <w:r w:rsidRPr="006059B1">
        <w:rPr>
          <w:b/>
          <w:color w:val="000000" w:themeColor="text1"/>
          <w:szCs w:val="22"/>
        </w:rPr>
        <w:fldChar w:fldCharType="end"/>
      </w:r>
      <w:r w:rsidR="003377B1" w:rsidRPr="006059B1">
        <w:rPr>
          <w:b/>
          <w:color w:val="000000" w:themeColor="text1"/>
          <w:szCs w:val="22"/>
        </w:rPr>
        <w:fldChar w:fldCharType="begin"/>
      </w:r>
      <w:r w:rsidR="003377B1" w:rsidRPr="006059B1">
        <w:rPr>
          <w:b/>
          <w:color w:val="000000" w:themeColor="text1"/>
          <w:szCs w:val="22"/>
        </w:rPr>
        <w:instrText xml:space="preserve"> IF </w:instrText>
      </w:r>
      <w:r w:rsidR="003377B1" w:rsidRPr="006059B1">
        <w:rPr>
          <w:b/>
          <w:color w:val="000000" w:themeColor="text1"/>
          <w:szCs w:val="22"/>
        </w:rPr>
        <w:fldChar w:fldCharType="begin"/>
      </w:r>
      <w:r w:rsidR="003377B1" w:rsidRPr="006059B1">
        <w:rPr>
          <w:b/>
          <w:color w:val="000000" w:themeColor="text1"/>
          <w:szCs w:val="22"/>
        </w:rPr>
        <w:instrText xml:space="preserve"> LINK </w:instrText>
      </w:r>
      <w:r w:rsidR="00B25A28">
        <w:rPr>
          <w:b/>
          <w:color w:val="000000" w:themeColor="text1"/>
          <w:szCs w:val="22"/>
        </w:rPr>
        <w:instrText xml:space="preserve">VISLink @VISLink "Dokument(Anlagen)@4,anlagen,10000,0@$%&amp;VIS_D&amp;%$@0000000032403650@DC00AF1D-C857-4131-A01C-6646F439E70A@$%&amp; " </w:instrText>
      </w:r>
      <w:r w:rsidR="003377B1" w:rsidRPr="006059B1">
        <w:rPr>
          <w:b/>
          <w:color w:val="000000" w:themeColor="text1"/>
          <w:szCs w:val="22"/>
        </w:rPr>
        <w:instrText xml:space="preserve">\r \a \* CHARFORMAT \* MERGEFORMAT </w:instrText>
      </w:r>
      <w:bookmarkStart w:id="1" w:name="_1628502436"/>
      <w:bookmarkEnd w:id="1"/>
      <w:r w:rsidR="003377B1" w:rsidRPr="006059B1">
        <w:rPr>
          <w:b/>
          <w:color w:val="000000" w:themeColor="text1"/>
          <w:szCs w:val="22"/>
        </w:rPr>
        <w:fldChar w:fldCharType="end"/>
      </w:r>
      <w:r w:rsidR="003377B1" w:rsidRPr="006059B1">
        <w:rPr>
          <w:b/>
          <w:color w:val="000000" w:themeColor="text1"/>
          <w:szCs w:val="22"/>
        </w:rPr>
        <w:instrText>="" "" "Anlagen"</w:instrText>
      </w:r>
      <w:r w:rsidR="003377B1" w:rsidRPr="006059B1">
        <w:rPr>
          <w:b/>
          <w:color w:val="000000" w:themeColor="text1"/>
          <w:szCs w:val="22"/>
        </w:rPr>
        <w:fldChar w:fldCharType="end"/>
      </w:r>
      <w:r w:rsidR="007A67CA" w:rsidRPr="006059B1">
        <w:rPr>
          <w:b/>
          <w:color w:val="000000" w:themeColor="text1"/>
          <w:szCs w:val="22"/>
        </w:rPr>
        <w:t>B</w:t>
      </w:r>
      <w:r w:rsidR="003377B1" w:rsidRPr="006059B1">
        <w:rPr>
          <w:b/>
          <w:color w:val="000000" w:themeColor="text1"/>
          <w:szCs w:val="22"/>
        </w:rPr>
        <w:t>ekanntmachung</w:t>
      </w:r>
      <w:r w:rsidR="003377B1" w:rsidRPr="006059B1">
        <w:rPr>
          <w:color w:val="000000" w:themeColor="text1"/>
          <w:szCs w:val="22"/>
        </w:rPr>
        <w:t xml:space="preserve"> </w:t>
      </w:r>
      <w:r w:rsidR="003377B1" w:rsidRPr="006059B1">
        <w:rPr>
          <w:b/>
          <w:color w:val="000000" w:themeColor="text1"/>
          <w:szCs w:val="22"/>
        </w:rPr>
        <w:t>der Landesdirektion Sachsen</w:t>
      </w:r>
    </w:p>
    <w:p w14:paraId="63DB7A6B" w14:textId="6D705659" w:rsidR="006059B1" w:rsidRPr="006059B1" w:rsidRDefault="003377B1" w:rsidP="006059B1">
      <w:pPr>
        <w:spacing w:before="240" w:after="240"/>
        <w:jc w:val="center"/>
        <w:rPr>
          <w:color w:val="000000" w:themeColor="text1"/>
          <w:szCs w:val="22"/>
        </w:rPr>
      </w:pPr>
      <w:r w:rsidRPr="006059B1">
        <w:rPr>
          <w:color w:val="000000" w:themeColor="text1"/>
          <w:szCs w:val="22"/>
        </w:rPr>
        <w:t>nach § 5 Abs. 2 des Gesetzes über die Umweltverträglichkeitsprüfung (UVPG) über da</w:t>
      </w:r>
      <w:r w:rsidR="006059B1" w:rsidRPr="006059B1">
        <w:rPr>
          <w:color w:val="000000" w:themeColor="text1"/>
          <w:szCs w:val="22"/>
        </w:rPr>
        <w:t>s Ergebnis der allgemeinen</w:t>
      </w:r>
      <w:r w:rsidRPr="006059B1">
        <w:rPr>
          <w:color w:val="000000" w:themeColor="text1"/>
          <w:szCs w:val="22"/>
        </w:rPr>
        <w:t xml:space="preserve"> Vorprüfung zur Feststellung der UVP-Pflicht für das Änd</w:t>
      </w:r>
      <w:r w:rsidRPr="006059B1">
        <w:rPr>
          <w:color w:val="000000" w:themeColor="text1"/>
          <w:szCs w:val="22"/>
        </w:rPr>
        <w:t>e</w:t>
      </w:r>
      <w:r w:rsidRPr="006059B1">
        <w:rPr>
          <w:color w:val="000000" w:themeColor="text1"/>
          <w:szCs w:val="22"/>
        </w:rPr>
        <w:t xml:space="preserve">rungsvorhaben der </w:t>
      </w:r>
      <w:r w:rsidR="00172B38">
        <w:rPr>
          <w:color w:val="000000" w:themeColor="text1"/>
          <w:szCs w:val="22"/>
        </w:rPr>
        <w:t>envia Mitteldeutsche Energie AG</w:t>
      </w:r>
      <w:r w:rsidR="006059B1" w:rsidRPr="006059B1">
        <w:rPr>
          <w:color w:val="000000" w:themeColor="text1"/>
          <w:szCs w:val="22"/>
        </w:rPr>
        <w:t xml:space="preserve"> </w:t>
      </w:r>
    </w:p>
    <w:p w14:paraId="3A4A7868" w14:textId="543274F0" w:rsidR="006059B1" w:rsidRPr="006059B1" w:rsidRDefault="006059B1" w:rsidP="006059B1">
      <w:pPr>
        <w:spacing w:before="240" w:after="240"/>
        <w:jc w:val="center"/>
        <w:rPr>
          <w:b/>
          <w:color w:val="000000" w:themeColor="text1"/>
          <w:szCs w:val="22"/>
        </w:rPr>
      </w:pPr>
      <w:r w:rsidRPr="006059B1">
        <w:rPr>
          <w:b/>
          <w:color w:val="000000" w:themeColor="text1"/>
          <w:szCs w:val="22"/>
        </w:rPr>
        <w:t xml:space="preserve"> „</w:t>
      </w:r>
      <w:bookmarkStart w:id="2" w:name="_GoBack"/>
      <w:r w:rsidR="00172B38" w:rsidRPr="00172B38">
        <w:rPr>
          <w:b/>
          <w:color w:val="000000" w:themeColor="text1"/>
          <w:szCs w:val="22"/>
        </w:rPr>
        <w:t xml:space="preserve">110-kV-Freileitung - </w:t>
      </w:r>
      <w:proofErr w:type="spellStart"/>
      <w:r w:rsidR="00172B38" w:rsidRPr="00172B38">
        <w:rPr>
          <w:b/>
          <w:color w:val="000000" w:themeColor="text1"/>
          <w:szCs w:val="22"/>
        </w:rPr>
        <w:t>Crossen</w:t>
      </w:r>
      <w:proofErr w:type="spellEnd"/>
      <w:r w:rsidR="00172B38" w:rsidRPr="00172B38">
        <w:rPr>
          <w:b/>
          <w:color w:val="000000" w:themeColor="text1"/>
          <w:szCs w:val="22"/>
        </w:rPr>
        <w:t xml:space="preserve"> - </w:t>
      </w:r>
      <w:proofErr w:type="spellStart"/>
      <w:r w:rsidR="00172B38" w:rsidRPr="00172B38">
        <w:rPr>
          <w:b/>
          <w:color w:val="000000" w:themeColor="text1"/>
          <w:szCs w:val="22"/>
        </w:rPr>
        <w:t>Herlasgrün</w:t>
      </w:r>
      <w:proofErr w:type="spellEnd"/>
      <w:r w:rsidR="00172B38" w:rsidRPr="00172B38">
        <w:rPr>
          <w:b/>
          <w:color w:val="000000" w:themeColor="text1"/>
          <w:szCs w:val="22"/>
        </w:rPr>
        <w:t xml:space="preserve">- 2. Bauabschnitt </w:t>
      </w:r>
      <w:bookmarkEnd w:id="2"/>
      <w:r w:rsidR="00172B38" w:rsidRPr="00172B38">
        <w:rPr>
          <w:b/>
          <w:color w:val="000000" w:themeColor="text1"/>
          <w:szCs w:val="22"/>
        </w:rPr>
        <w:t>Mast 42n - Mast 60n</w:t>
      </w:r>
      <w:r w:rsidRPr="006059B1">
        <w:rPr>
          <w:b/>
          <w:color w:val="000000" w:themeColor="text1"/>
          <w:szCs w:val="22"/>
        </w:rPr>
        <w:t>“</w:t>
      </w:r>
    </w:p>
    <w:p w14:paraId="07FD8C6A" w14:textId="7439E999" w:rsidR="003377B1" w:rsidRPr="006059B1" w:rsidRDefault="003377B1" w:rsidP="003377B1">
      <w:pPr>
        <w:spacing w:before="240" w:after="240"/>
        <w:jc w:val="center"/>
        <w:rPr>
          <w:b/>
          <w:color w:val="000000" w:themeColor="text1"/>
          <w:szCs w:val="22"/>
        </w:rPr>
      </w:pPr>
      <w:proofErr w:type="spellStart"/>
      <w:r w:rsidRPr="006059B1">
        <w:rPr>
          <w:b/>
          <w:color w:val="000000" w:themeColor="text1"/>
          <w:szCs w:val="22"/>
        </w:rPr>
        <w:t>Gz</w:t>
      </w:r>
      <w:proofErr w:type="spellEnd"/>
      <w:r w:rsidRPr="006059B1">
        <w:rPr>
          <w:b/>
          <w:color w:val="000000" w:themeColor="text1"/>
          <w:szCs w:val="22"/>
        </w:rPr>
        <w:t>.: C32-0522/</w:t>
      </w:r>
      <w:r w:rsidR="00172B38">
        <w:rPr>
          <w:b/>
          <w:color w:val="000000" w:themeColor="text1"/>
          <w:szCs w:val="22"/>
        </w:rPr>
        <w:t>1097</w:t>
      </w:r>
      <w:r w:rsidR="006059B1" w:rsidRPr="006059B1">
        <w:rPr>
          <w:b/>
          <w:color w:val="000000" w:themeColor="text1"/>
          <w:szCs w:val="22"/>
        </w:rPr>
        <w:t>/3</w:t>
      </w:r>
    </w:p>
    <w:p w14:paraId="250073EF" w14:textId="6F17B150" w:rsidR="003377B1" w:rsidRPr="006059B1" w:rsidRDefault="003377B1" w:rsidP="00172B38">
      <w:pPr>
        <w:spacing w:before="240" w:after="240"/>
        <w:rPr>
          <w:color w:val="000000" w:themeColor="text1"/>
        </w:rPr>
      </w:pPr>
      <w:r w:rsidRPr="006059B1">
        <w:rPr>
          <w:color w:val="000000" w:themeColor="text1"/>
        </w:rPr>
        <w:t xml:space="preserve">Gemäß § 5 Absatz 2 Satz 1 des Gesetzes über die Umweltverträglichkeitsprüfung in der Fassung der Bekanntmachung vom 24. Februar 2010 (BGBI. I S. 94), </w:t>
      </w:r>
      <w:r w:rsidR="00172B38" w:rsidRPr="00172B38">
        <w:rPr>
          <w:color w:val="000000" w:themeColor="text1"/>
        </w:rPr>
        <w:t>das zuletzt durch Artikel 2 des Gesetzes vom 12. Dezember 2019 (BGBl. I S. 2513) geändert</w:t>
      </w:r>
      <w:r w:rsidR="00172B38">
        <w:rPr>
          <w:color w:val="000000" w:themeColor="text1"/>
        </w:rPr>
        <w:t xml:space="preserve"> </w:t>
      </w:r>
      <w:r w:rsidR="00172B38" w:rsidRPr="00172B38">
        <w:rPr>
          <w:color w:val="000000" w:themeColor="text1"/>
        </w:rPr>
        <w:t>wo</w:t>
      </w:r>
      <w:r w:rsidR="00172B38" w:rsidRPr="00172B38">
        <w:rPr>
          <w:color w:val="000000" w:themeColor="text1"/>
        </w:rPr>
        <w:t>r</w:t>
      </w:r>
      <w:r w:rsidR="00172B38" w:rsidRPr="00172B38">
        <w:rPr>
          <w:color w:val="000000" w:themeColor="text1"/>
        </w:rPr>
        <w:t>den ist</w:t>
      </w:r>
      <w:r w:rsidRPr="006059B1">
        <w:rPr>
          <w:color w:val="000000" w:themeColor="text1"/>
        </w:rPr>
        <w:t>, wird Folgendes bekannt gemacht:</w:t>
      </w:r>
    </w:p>
    <w:p w14:paraId="1D6C5EDC" w14:textId="5CDAAB31" w:rsidR="003377B1" w:rsidRPr="006059B1" w:rsidRDefault="00E90903" w:rsidP="006059B1">
      <w:pPr>
        <w:pStyle w:val="1LDSStandardBlockNach12pt"/>
        <w:rPr>
          <w:color w:val="000000" w:themeColor="text1"/>
        </w:rPr>
      </w:pPr>
      <w:r w:rsidRPr="006059B1">
        <w:rPr>
          <w:color w:val="000000" w:themeColor="text1"/>
        </w:rPr>
        <w:t xml:space="preserve">Die </w:t>
      </w:r>
      <w:r w:rsidR="00172B38" w:rsidRPr="00172B38">
        <w:rPr>
          <w:color w:val="000000" w:themeColor="text1"/>
        </w:rPr>
        <w:t>envia Mitteldeutsche Energie AG</w:t>
      </w:r>
      <w:r w:rsidR="00172B38">
        <w:rPr>
          <w:color w:val="000000" w:themeColor="text1"/>
        </w:rPr>
        <w:t xml:space="preserve"> hat mit Schreiben vom 24. Oktober</w:t>
      </w:r>
      <w:r w:rsidR="006059B1" w:rsidRPr="006059B1">
        <w:rPr>
          <w:color w:val="000000" w:themeColor="text1"/>
        </w:rPr>
        <w:t xml:space="preserve"> 2019 für das Vorhaben </w:t>
      </w:r>
      <w:r w:rsidR="006059B1" w:rsidRPr="00172B38">
        <w:rPr>
          <w:color w:val="000000" w:themeColor="text1"/>
        </w:rPr>
        <w:t>„</w:t>
      </w:r>
      <w:r w:rsidR="00172B38" w:rsidRPr="00172B38">
        <w:rPr>
          <w:color w:val="000000" w:themeColor="text1"/>
        </w:rPr>
        <w:t xml:space="preserve">110-kV-Freileitung - </w:t>
      </w:r>
      <w:proofErr w:type="spellStart"/>
      <w:r w:rsidR="00172B38" w:rsidRPr="00172B38">
        <w:rPr>
          <w:color w:val="000000" w:themeColor="text1"/>
        </w:rPr>
        <w:t>Crossen</w:t>
      </w:r>
      <w:proofErr w:type="spellEnd"/>
      <w:r w:rsidR="00172B38" w:rsidRPr="00172B38">
        <w:rPr>
          <w:color w:val="000000" w:themeColor="text1"/>
        </w:rPr>
        <w:t xml:space="preserve"> - </w:t>
      </w:r>
      <w:proofErr w:type="spellStart"/>
      <w:r w:rsidR="00172B38" w:rsidRPr="00172B38">
        <w:rPr>
          <w:color w:val="000000" w:themeColor="text1"/>
        </w:rPr>
        <w:t>Herlasgrün</w:t>
      </w:r>
      <w:proofErr w:type="spellEnd"/>
      <w:r w:rsidR="00172B38" w:rsidRPr="00172B38">
        <w:rPr>
          <w:color w:val="000000" w:themeColor="text1"/>
        </w:rPr>
        <w:t>- 2. Bauabschnitt Mast 42n - Mast 60n</w:t>
      </w:r>
      <w:r w:rsidR="006059B1" w:rsidRPr="006059B1">
        <w:rPr>
          <w:color w:val="000000" w:themeColor="text1"/>
        </w:rPr>
        <w:t xml:space="preserve">“ </w:t>
      </w:r>
      <w:r w:rsidRPr="006059B1">
        <w:rPr>
          <w:color w:val="000000" w:themeColor="text1"/>
        </w:rPr>
        <w:t>e</w:t>
      </w:r>
      <w:r w:rsidR="006059B1" w:rsidRPr="006059B1">
        <w:rPr>
          <w:color w:val="000000" w:themeColor="text1"/>
        </w:rPr>
        <w:t>inen Antrag auf allgemeine Vorprüfung nach §</w:t>
      </w:r>
      <w:r w:rsidRPr="006059B1">
        <w:rPr>
          <w:color w:val="000000" w:themeColor="text1"/>
        </w:rPr>
        <w:t>§</w:t>
      </w:r>
      <w:r w:rsidR="006059B1" w:rsidRPr="006059B1">
        <w:rPr>
          <w:color w:val="000000" w:themeColor="text1"/>
        </w:rPr>
        <w:t xml:space="preserve"> </w:t>
      </w:r>
      <w:r w:rsidRPr="006059B1">
        <w:rPr>
          <w:color w:val="000000" w:themeColor="text1"/>
        </w:rPr>
        <w:t>9 Absatz 2 Satz 1 Nr. 2, 7 Ab</w:t>
      </w:r>
      <w:r w:rsidR="006059B1" w:rsidRPr="006059B1">
        <w:rPr>
          <w:color w:val="000000" w:themeColor="text1"/>
        </w:rPr>
        <w:t>satz 1</w:t>
      </w:r>
      <w:r w:rsidRPr="006059B1">
        <w:rPr>
          <w:color w:val="000000" w:themeColor="text1"/>
        </w:rPr>
        <w:t xml:space="preserve"> des Gesetzes über die Umweltverträglichkeitsprüfung gestellt. Dafür hat Sie eine en</w:t>
      </w:r>
      <w:r w:rsidRPr="006059B1">
        <w:rPr>
          <w:color w:val="000000" w:themeColor="text1"/>
        </w:rPr>
        <w:t>t</w:t>
      </w:r>
      <w:r w:rsidRPr="006059B1">
        <w:rPr>
          <w:color w:val="000000" w:themeColor="text1"/>
        </w:rPr>
        <w:t>sprechende Unterlage vorgelegt.</w:t>
      </w:r>
    </w:p>
    <w:p w14:paraId="5DF8B4CC" w14:textId="0340BDBD" w:rsidR="00697BFA" w:rsidRPr="00643710" w:rsidRDefault="00697BFA" w:rsidP="00697BFA">
      <w:pPr>
        <w:spacing w:after="240"/>
        <w:rPr>
          <w:b/>
          <w:bCs/>
          <w:color w:val="000000" w:themeColor="text1"/>
        </w:rPr>
      </w:pPr>
      <w:r w:rsidRPr="00D17E0E">
        <w:rPr>
          <w:rFonts w:cs="Arial"/>
          <w:color w:val="000000" w:themeColor="text1"/>
          <w:szCs w:val="22"/>
        </w:rPr>
        <w:t xml:space="preserve">Das Vorhaben </w:t>
      </w:r>
      <w:r w:rsidR="00E12245">
        <w:rPr>
          <w:rFonts w:cs="Arial"/>
          <w:color w:val="000000" w:themeColor="text1"/>
          <w:szCs w:val="22"/>
        </w:rPr>
        <w:t xml:space="preserve">im 2. Bauabschnitt </w:t>
      </w:r>
      <w:r w:rsidRPr="00D17E0E">
        <w:rPr>
          <w:rFonts w:cs="Arial"/>
          <w:color w:val="000000" w:themeColor="text1"/>
          <w:szCs w:val="22"/>
        </w:rPr>
        <w:t xml:space="preserve">befindet sich </w:t>
      </w:r>
      <w:r w:rsidRPr="00D17E0E">
        <w:rPr>
          <w:color w:val="000000" w:themeColor="text1"/>
        </w:rPr>
        <w:t xml:space="preserve">im Landkreis Zwickau </w:t>
      </w:r>
      <w:r w:rsidRPr="00D17E0E">
        <w:rPr>
          <w:rFonts w:cs="Arial"/>
          <w:color w:val="000000" w:themeColor="text1"/>
          <w:szCs w:val="22"/>
        </w:rPr>
        <w:t xml:space="preserve">auf dem Gebiet der Stadt Werdau, Gemarkung </w:t>
      </w:r>
      <w:proofErr w:type="spellStart"/>
      <w:r w:rsidRPr="00D17E0E">
        <w:rPr>
          <w:rFonts w:cs="Arial"/>
          <w:color w:val="000000" w:themeColor="text1"/>
          <w:szCs w:val="22"/>
        </w:rPr>
        <w:t>Steinpleis</w:t>
      </w:r>
      <w:proofErr w:type="spellEnd"/>
      <w:r w:rsidRPr="00D17E0E">
        <w:rPr>
          <w:rFonts w:cs="Arial"/>
          <w:color w:val="000000" w:themeColor="text1"/>
          <w:szCs w:val="22"/>
        </w:rPr>
        <w:t xml:space="preserve">; der Gemeinde </w:t>
      </w:r>
      <w:proofErr w:type="spellStart"/>
      <w:r w:rsidRPr="00D17E0E">
        <w:rPr>
          <w:rFonts w:cs="Arial"/>
          <w:color w:val="000000" w:themeColor="text1"/>
          <w:szCs w:val="22"/>
        </w:rPr>
        <w:t>Lichtentanne</w:t>
      </w:r>
      <w:proofErr w:type="spellEnd"/>
      <w:r w:rsidRPr="00D17E0E">
        <w:rPr>
          <w:rFonts w:cs="Arial"/>
          <w:color w:val="000000" w:themeColor="text1"/>
          <w:szCs w:val="22"/>
        </w:rPr>
        <w:t xml:space="preserve"> und der Stadt Zwickau, Gemarkungen </w:t>
      </w:r>
      <w:proofErr w:type="spellStart"/>
      <w:r w:rsidRPr="00D17E0E">
        <w:rPr>
          <w:rFonts w:cs="Arial"/>
          <w:color w:val="000000" w:themeColor="text1"/>
          <w:szCs w:val="22"/>
        </w:rPr>
        <w:t>Marienthal</w:t>
      </w:r>
      <w:proofErr w:type="spellEnd"/>
      <w:r w:rsidRPr="00D17E0E">
        <w:rPr>
          <w:rFonts w:cs="Arial"/>
          <w:color w:val="000000" w:themeColor="text1"/>
          <w:szCs w:val="22"/>
        </w:rPr>
        <w:t xml:space="preserve">, </w:t>
      </w:r>
      <w:proofErr w:type="spellStart"/>
      <w:r w:rsidRPr="00D17E0E">
        <w:rPr>
          <w:rFonts w:cs="Arial"/>
          <w:color w:val="000000" w:themeColor="text1"/>
          <w:szCs w:val="22"/>
        </w:rPr>
        <w:t>Niederplanitz</w:t>
      </w:r>
      <w:proofErr w:type="spellEnd"/>
      <w:r w:rsidRPr="00D17E0E">
        <w:rPr>
          <w:rFonts w:cs="Arial"/>
          <w:color w:val="000000" w:themeColor="text1"/>
          <w:szCs w:val="22"/>
        </w:rPr>
        <w:t xml:space="preserve"> und </w:t>
      </w:r>
      <w:proofErr w:type="spellStart"/>
      <w:r w:rsidRPr="00D17E0E">
        <w:rPr>
          <w:rFonts w:cs="Arial"/>
          <w:color w:val="000000" w:themeColor="text1"/>
          <w:szCs w:val="22"/>
        </w:rPr>
        <w:t>Oberplanitz</w:t>
      </w:r>
      <w:proofErr w:type="spellEnd"/>
      <w:r w:rsidRPr="00D17E0E">
        <w:rPr>
          <w:rFonts w:cs="Arial"/>
          <w:color w:val="000000" w:themeColor="text1"/>
          <w:szCs w:val="22"/>
        </w:rPr>
        <w:t xml:space="preserve"> und hat eine Länge von 4,7 km.</w:t>
      </w:r>
    </w:p>
    <w:p w14:paraId="0D430F35" w14:textId="77777777" w:rsidR="00E12245" w:rsidRPr="00643710" w:rsidRDefault="00E12245" w:rsidP="00E12245">
      <w:pPr>
        <w:pStyle w:val="1LDSStandardBlockNach12pt"/>
        <w:rPr>
          <w:bCs/>
          <w:color w:val="000000" w:themeColor="text1"/>
        </w:rPr>
      </w:pPr>
      <w:r w:rsidRPr="00643710">
        <w:rPr>
          <w:bCs/>
          <w:color w:val="000000" w:themeColor="text1"/>
        </w:rPr>
        <w:t>Zusammen mit den ebenfalls auf 2,5 km geplanten Umbauarbeiten an derselben Fre</w:t>
      </w:r>
      <w:r w:rsidRPr="00643710">
        <w:rPr>
          <w:bCs/>
          <w:color w:val="000000" w:themeColor="text1"/>
        </w:rPr>
        <w:t>i</w:t>
      </w:r>
      <w:r w:rsidRPr="00643710">
        <w:rPr>
          <w:bCs/>
          <w:color w:val="000000" w:themeColor="text1"/>
        </w:rPr>
        <w:t>leitung im 1. Bauabschnitt Mast 34n bis Mast 42n hat der Umbauabschnitt eine Länge von 7,2 km.</w:t>
      </w:r>
    </w:p>
    <w:p w14:paraId="66A41915" w14:textId="65ADCB9D" w:rsidR="00E90903" w:rsidRPr="00643710" w:rsidRDefault="00E12245" w:rsidP="00E12245">
      <w:pPr>
        <w:pStyle w:val="1LDSStandardBlockNach12pt"/>
        <w:rPr>
          <w:color w:val="000000" w:themeColor="text1"/>
        </w:rPr>
      </w:pPr>
      <w:r w:rsidRPr="00643710">
        <w:rPr>
          <w:bCs/>
          <w:color w:val="000000" w:themeColor="text1"/>
        </w:rPr>
        <w:t xml:space="preserve">Das gesamte Vorhaben im 1. und 2. Bauabschnitt mit einer Länge von 7,2 km </w:t>
      </w:r>
      <w:r w:rsidR="006059B1" w:rsidRPr="00643710">
        <w:rPr>
          <w:color w:val="000000" w:themeColor="text1"/>
        </w:rPr>
        <w:t>fällt unter Punkt 19.1.3</w:t>
      </w:r>
      <w:r w:rsidR="00E90903" w:rsidRPr="00643710">
        <w:rPr>
          <w:color w:val="000000" w:themeColor="text1"/>
        </w:rPr>
        <w:t xml:space="preserve"> der Anlage 1 des UVPG</w:t>
      </w:r>
      <w:r w:rsidR="00546043" w:rsidRPr="00643710">
        <w:rPr>
          <w:color w:val="000000" w:themeColor="text1"/>
        </w:rPr>
        <w:t xml:space="preserve"> </w:t>
      </w:r>
      <w:r w:rsidR="00546043" w:rsidRPr="00643710">
        <w:rPr>
          <w:bCs/>
          <w:color w:val="000000" w:themeColor="text1"/>
        </w:rPr>
        <w:t>(Hochspannungsfreileitung mit einer Länge von 5 km bis 15 km und mit einer Nennspannung von 110 kV und mehr)</w:t>
      </w:r>
      <w:r w:rsidRPr="00643710">
        <w:rPr>
          <w:color w:val="000000" w:themeColor="text1"/>
        </w:rPr>
        <w:t>.</w:t>
      </w:r>
    </w:p>
    <w:p w14:paraId="528F7CA6" w14:textId="7A5CD6BF" w:rsidR="00E12245" w:rsidRPr="00643710" w:rsidRDefault="00B9631D" w:rsidP="00E12245">
      <w:pPr>
        <w:pStyle w:val="1LDSStandardBlockNach12pt"/>
        <w:rPr>
          <w:color w:val="000000" w:themeColor="text1"/>
        </w:rPr>
      </w:pPr>
      <w:r>
        <w:rPr>
          <w:color w:val="000000" w:themeColor="text1"/>
        </w:rPr>
        <w:t>Für d</w:t>
      </w:r>
      <w:r w:rsidR="00E12245" w:rsidRPr="00643710">
        <w:rPr>
          <w:color w:val="000000" w:themeColor="text1"/>
        </w:rPr>
        <w:t>as Vorhaben war eine allgemeine Vorprüfung des Einzelfalles nach § 7 Abs. 1 UVPG durchzuführen.</w:t>
      </w:r>
    </w:p>
    <w:p w14:paraId="422556DF" w14:textId="039102AA" w:rsidR="003377B1" w:rsidRPr="00643710" w:rsidRDefault="00546043" w:rsidP="003377B1">
      <w:pPr>
        <w:pStyle w:val="1LDSStandardBlockNach12pt"/>
        <w:rPr>
          <w:color w:val="000000" w:themeColor="text1"/>
          <w:u w:val="single"/>
        </w:rPr>
      </w:pPr>
      <w:r w:rsidRPr="00643710">
        <w:rPr>
          <w:color w:val="000000" w:themeColor="text1"/>
          <w:u w:val="single"/>
        </w:rPr>
        <w:t>Maste</w:t>
      </w:r>
      <w:r w:rsidR="00643710" w:rsidRPr="00643710">
        <w:rPr>
          <w:color w:val="000000" w:themeColor="text1"/>
          <w:u w:val="single"/>
        </w:rPr>
        <w:t>n 42n – 60n</w:t>
      </w:r>
    </w:p>
    <w:p w14:paraId="50C458CE" w14:textId="77777777" w:rsidR="003377B1" w:rsidRPr="00643710" w:rsidRDefault="003377B1" w:rsidP="003377B1">
      <w:pPr>
        <w:pStyle w:val="1LDSStandardBlockNach12pt"/>
        <w:rPr>
          <w:color w:val="000000" w:themeColor="text1"/>
        </w:rPr>
      </w:pPr>
      <w:r w:rsidRPr="00643710">
        <w:rPr>
          <w:color w:val="000000" w:themeColor="text1"/>
        </w:rPr>
        <w:t xml:space="preserve">Die Kriterien der Anlage 3 des UVPG beziehen sich auf Merkmale und Standort des Vorhabens sowie auf Art und Merkmale der möglichen Auswirkungen. </w:t>
      </w:r>
    </w:p>
    <w:p w14:paraId="5486CF93" w14:textId="77777777" w:rsidR="00643710" w:rsidRPr="00643710" w:rsidRDefault="00643710" w:rsidP="00643710">
      <w:pPr>
        <w:spacing w:after="240"/>
        <w:rPr>
          <w:color w:val="000000" w:themeColor="text1"/>
        </w:rPr>
      </w:pPr>
      <w:r w:rsidRPr="00643710">
        <w:rPr>
          <w:color w:val="000000" w:themeColor="text1"/>
        </w:rPr>
        <w:t>Bei dem Vorhaben handelt es sich lediglich um eine standortgleiche Masterhöhung um 2 m bzw. 4 m der Masten 46, 47, 48, 56, 57, 58, 59 und eine Verschiebung um einige Meter von Mast 60n innerhalb der Trasse. Bei den übrigen Masten, die nicht erhöht werden, tritt keine Veränderung ein, da diese stehen bleiben. Die neuen Leiterseile und Isolatoren sind ebenfalls nicht als Veränderung wahrnehmbar. Die zu erhöhenden Ma</w:t>
      </w:r>
      <w:r w:rsidRPr="00643710">
        <w:rPr>
          <w:color w:val="000000" w:themeColor="text1"/>
        </w:rPr>
        <w:t>s</w:t>
      </w:r>
      <w:r w:rsidRPr="00643710">
        <w:rPr>
          <w:color w:val="000000" w:themeColor="text1"/>
        </w:rPr>
        <w:t xml:space="preserve">ten behalten ihr Aussehen. </w:t>
      </w:r>
    </w:p>
    <w:p w14:paraId="61383041" w14:textId="52CE6279" w:rsidR="00643710" w:rsidRPr="00643710" w:rsidRDefault="00643710" w:rsidP="00643710">
      <w:pPr>
        <w:spacing w:after="240"/>
        <w:rPr>
          <w:color w:val="000000" w:themeColor="text1"/>
        </w:rPr>
      </w:pPr>
      <w:r w:rsidRPr="00643710">
        <w:rPr>
          <w:color w:val="000000" w:themeColor="text1"/>
        </w:rPr>
        <w:t xml:space="preserve">Bei </w:t>
      </w:r>
      <w:r w:rsidR="00B25A28">
        <w:rPr>
          <w:color w:val="000000" w:themeColor="text1"/>
        </w:rPr>
        <w:t>d</w:t>
      </w:r>
      <w:r w:rsidRPr="00643710">
        <w:rPr>
          <w:color w:val="000000" w:themeColor="text1"/>
        </w:rPr>
        <w:t>er derzeitigen Höhe ist die Erhöhung jedoch nicht als erheblich anzusehen, we</w:t>
      </w:r>
      <w:r w:rsidRPr="00643710">
        <w:rPr>
          <w:color w:val="000000" w:themeColor="text1"/>
        </w:rPr>
        <w:t>s</w:t>
      </w:r>
      <w:r w:rsidRPr="00643710">
        <w:rPr>
          <w:color w:val="000000" w:themeColor="text1"/>
        </w:rPr>
        <w:t>halb keine wesentliche Änderung des Landschaftsbildes eintreten wird.</w:t>
      </w:r>
    </w:p>
    <w:p w14:paraId="330E28BA" w14:textId="4596ACD7" w:rsidR="00643710" w:rsidRPr="00DF0149" w:rsidRDefault="00643710" w:rsidP="00BF365B">
      <w:pPr>
        <w:spacing w:after="240"/>
        <w:rPr>
          <w:color w:val="000000" w:themeColor="text1"/>
        </w:rPr>
      </w:pPr>
      <w:r w:rsidRPr="00643710">
        <w:rPr>
          <w:color w:val="000000" w:themeColor="text1"/>
        </w:rPr>
        <w:t xml:space="preserve">Auch während der Bauzeit sind keine erheblichen Auswirkungen zu befürchten, da die betrachteten Maste alle über öffentliche Wege und Baustraßen erreichbar sind. Für die Baustraßen kommt es zu temporären </w:t>
      </w:r>
      <w:r w:rsidRPr="00D17E0E">
        <w:rPr>
          <w:color w:val="000000" w:themeColor="text1"/>
        </w:rPr>
        <w:t xml:space="preserve">Eingriffen. Nach Beendigung der Bauarbeiten kann die vorherige Nutzung auf diesen Flächen wieder aufgenommen werden. Durch </w:t>
      </w:r>
      <w:r w:rsidRPr="00D17E0E">
        <w:rPr>
          <w:color w:val="000000" w:themeColor="text1"/>
        </w:rPr>
        <w:lastRenderedPageBreak/>
        <w:t xml:space="preserve">Anwendung von </w:t>
      </w:r>
      <w:r w:rsidRPr="00DF0149">
        <w:rPr>
          <w:color w:val="000000" w:themeColor="text1"/>
        </w:rPr>
        <w:t>Vermeidungs- und Minderungsmaßnahmen sowie einer ökologischen Bauüberwachung werden die Beeinträchtigung der Flora und Fauna auf ein Mindes</w:t>
      </w:r>
      <w:r w:rsidRPr="00DF0149">
        <w:rPr>
          <w:color w:val="000000" w:themeColor="text1"/>
        </w:rPr>
        <w:t>t</w:t>
      </w:r>
      <w:r w:rsidRPr="00DF0149">
        <w:rPr>
          <w:color w:val="000000" w:themeColor="text1"/>
        </w:rPr>
        <w:t>maß reduziert</w:t>
      </w:r>
      <w:r w:rsidR="00B80621" w:rsidRPr="00DF0149">
        <w:rPr>
          <w:color w:val="000000" w:themeColor="text1"/>
        </w:rPr>
        <w:t>. Nach Beendigung der Baumaßnahme werden vorübergehend in A</w:t>
      </w:r>
      <w:r w:rsidR="00B80621" w:rsidRPr="00DF0149">
        <w:rPr>
          <w:color w:val="000000" w:themeColor="text1"/>
        </w:rPr>
        <w:t>n</w:t>
      </w:r>
      <w:r w:rsidR="00B80621" w:rsidRPr="00DF0149">
        <w:rPr>
          <w:color w:val="000000" w:themeColor="text1"/>
        </w:rPr>
        <w:t>spruch genommene Flächen in ihren Ausgangszustand zurückgeführt, temporäre B</w:t>
      </w:r>
      <w:r w:rsidR="00B80621" w:rsidRPr="00DF0149">
        <w:rPr>
          <w:color w:val="000000" w:themeColor="text1"/>
        </w:rPr>
        <w:t>e</w:t>
      </w:r>
      <w:r w:rsidR="00B80621" w:rsidRPr="00DF0149">
        <w:rPr>
          <w:color w:val="000000" w:themeColor="text1"/>
        </w:rPr>
        <w:t>festigungen vollständig zurückgebaut.</w:t>
      </w:r>
    </w:p>
    <w:p w14:paraId="07123D00" w14:textId="77777777" w:rsidR="00B80621" w:rsidRPr="00DF0149" w:rsidRDefault="00B80621" w:rsidP="00B80621">
      <w:pPr>
        <w:spacing w:after="240"/>
        <w:rPr>
          <w:color w:val="000000" w:themeColor="text1"/>
        </w:rPr>
      </w:pPr>
      <w:r w:rsidRPr="00DF0149">
        <w:rPr>
          <w:color w:val="000000" w:themeColor="text1"/>
        </w:rPr>
        <w:t>Da die zu erneuernden Mastfundamente standortgleich ersetzt werden, ist von keiner zusätzlichen anlagebedingten Flächeninanspruchnahme auszugehen. Mast 60n wird als Neubau in die Achse der Bestandsleitung vor Mast 18K gestellt.</w:t>
      </w:r>
    </w:p>
    <w:p w14:paraId="5478F798" w14:textId="2C28D246" w:rsidR="00B80621" w:rsidRPr="00DF0149" w:rsidRDefault="00DF0149" w:rsidP="00BF365B">
      <w:pPr>
        <w:spacing w:after="240"/>
        <w:rPr>
          <w:color w:val="000000" w:themeColor="text1"/>
        </w:rPr>
      </w:pPr>
      <w:r w:rsidRPr="00DF0149">
        <w:rPr>
          <w:color w:val="000000" w:themeColor="text1"/>
        </w:rPr>
        <w:t xml:space="preserve">Eine erhebliche Beeinträchtigung des Schutzgutes der menschlichen Gesundheit nach Maßgabe bestehender wissenschaftlicher </w:t>
      </w:r>
      <w:r w:rsidRPr="00D17E0E">
        <w:rPr>
          <w:color w:val="000000" w:themeColor="text1"/>
        </w:rPr>
        <w:t>Erkenntnisse und bestehender gesetzlicher Voraussetzungen, die nur im Rahmen einer UVP vorab zu klären sind, ist nicht zu b</w:t>
      </w:r>
      <w:r w:rsidRPr="00D17E0E">
        <w:rPr>
          <w:color w:val="000000" w:themeColor="text1"/>
        </w:rPr>
        <w:t>e</w:t>
      </w:r>
      <w:r w:rsidRPr="00D17E0E">
        <w:rPr>
          <w:color w:val="000000" w:themeColor="text1"/>
        </w:rPr>
        <w:t xml:space="preserve">fürchten. Die untere Immissionsschutzbehörde ist durch den Vorhabenträger </w:t>
      </w:r>
      <w:r>
        <w:rPr>
          <w:color w:val="000000" w:themeColor="text1"/>
        </w:rPr>
        <w:t>auch a</w:t>
      </w:r>
      <w:r>
        <w:rPr>
          <w:color w:val="000000" w:themeColor="text1"/>
        </w:rPr>
        <w:t>u</w:t>
      </w:r>
      <w:r>
        <w:rPr>
          <w:color w:val="000000" w:themeColor="text1"/>
        </w:rPr>
        <w:t xml:space="preserve">ßerhalb der UVP </w:t>
      </w:r>
      <w:r w:rsidRPr="00D17E0E">
        <w:rPr>
          <w:color w:val="000000" w:themeColor="text1"/>
        </w:rPr>
        <w:t>eigenverantwortlich am Verfahren zu beteiligen.</w:t>
      </w:r>
    </w:p>
    <w:p w14:paraId="7DF2A00F" w14:textId="77777777" w:rsidR="003377B1" w:rsidRPr="00643710" w:rsidRDefault="003377B1" w:rsidP="003377B1">
      <w:pPr>
        <w:pStyle w:val="1LDSStandardBlockNach12pt"/>
        <w:rPr>
          <w:color w:val="000000" w:themeColor="text1"/>
        </w:rPr>
      </w:pPr>
      <w:r w:rsidRPr="00643710">
        <w:rPr>
          <w:color w:val="000000" w:themeColor="text1"/>
        </w:rPr>
        <w:t>Unter Berücksichtigung der in Anlage 3 des UVPG aufgeführten Kriterien ergibt sich damit, dass das Änderungsvorhaben keine erheblichen nachteiligen Umweltauswirku</w:t>
      </w:r>
      <w:r w:rsidRPr="00643710">
        <w:rPr>
          <w:color w:val="000000" w:themeColor="text1"/>
        </w:rPr>
        <w:t>n</w:t>
      </w:r>
      <w:r w:rsidRPr="00643710">
        <w:rPr>
          <w:color w:val="000000" w:themeColor="text1"/>
        </w:rPr>
        <w:t>gen haben kann, die die besondere Empfindlichkeit oder die Schutzziele des Gebietes betreffen und nach § 25 Absatz 2 UVPG bei der Zulassungsentscheidung zu berüc</w:t>
      </w:r>
      <w:r w:rsidRPr="00643710">
        <w:rPr>
          <w:color w:val="000000" w:themeColor="text1"/>
        </w:rPr>
        <w:t>k</w:t>
      </w:r>
      <w:r w:rsidRPr="00643710">
        <w:rPr>
          <w:color w:val="000000" w:themeColor="text1"/>
        </w:rPr>
        <w:t>sichtigen wären.</w:t>
      </w:r>
    </w:p>
    <w:p w14:paraId="5FF3590E" w14:textId="77777777" w:rsidR="003377B1" w:rsidRPr="00643710" w:rsidRDefault="003377B1" w:rsidP="003377B1">
      <w:pPr>
        <w:spacing w:before="240" w:after="240"/>
        <w:rPr>
          <w:color w:val="000000" w:themeColor="text1"/>
          <w:szCs w:val="22"/>
        </w:rPr>
      </w:pPr>
      <w:r w:rsidRPr="00643710">
        <w:rPr>
          <w:color w:val="000000" w:themeColor="text1"/>
          <w:szCs w:val="22"/>
        </w:rPr>
        <w:t>Die Feststellung über die Durchführung der Umweltverträglichkeitsprüfung ist nicht selbständig anfechtbar (§ 5 Abs. 3 UVPG).</w:t>
      </w:r>
    </w:p>
    <w:p w14:paraId="15AC66CC" w14:textId="73475B8C" w:rsidR="003377B1" w:rsidRPr="00643710" w:rsidRDefault="003377B1" w:rsidP="003377B1">
      <w:pPr>
        <w:spacing w:before="240" w:after="240"/>
        <w:rPr>
          <w:color w:val="000000" w:themeColor="text1"/>
          <w:szCs w:val="22"/>
        </w:rPr>
      </w:pPr>
      <w:r w:rsidRPr="00643710">
        <w:rPr>
          <w:color w:val="000000" w:themeColor="text1"/>
          <w:szCs w:val="22"/>
        </w:rPr>
        <w:t>Die entscheidungserheblichen Unterlagen sind gemäß den Bestimmungen des sächs</w:t>
      </w:r>
      <w:r w:rsidRPr="00643710">
        <w:rPr>
          <w:color w:val="000000" w:themeColor="text1"/>
          <w:szCs w:val="22"/>
        </w:rPr>
        <w:t>i</w:t>
      </w:r>
      <w:r w:rsidRPr="00643710">
        <w:rPr>
          <w:color w:val="000000" w:themeColor="text1"/>
          <w:szCs w:val="22"/>
        </w:rPr>
        <w:t xml:space="preserve">schen Umweltinformationsgesetzes vom 1. Juni 2006 (SächsGVBl. S. 146), das zuletzt durch </w:t>
      </w:r>
      <w:r w:rsidR="00643710" w:rsidRPr="00643710">
        <w:rPr>
          <w:color w:val="000000" w:themeColor="text1"/>
          <w:szCs w:val="22"/>
        </w:rPr>
        <w:t xml:space="preserve">Artikel 2, Abs. 25 des Gesetzes vom 5. April 2019 (SächsGVBl. S. 245), </w:t>
      </w:r>
      <w:r w:rsidRPr="00643710">
        <w:rPr>
          <w:color w:val="000000" w:themeColor="text1"/>
          <w:szCs w:val="22"/>
        </w:rPr>
        <w:t>geändert worden ist, in der Landesdirektion Sachsen, Referat 32 C, Altchemnitzer Straße 41, 09120 Chemnitz, auf Antrag zugänglich.</w:t>
      </w:r>
    </w:p>
    <w:p w14:paraId="11F06B7E" w14:textId="77777777" w:rsidR="003377B1" w:rsidRPr="00EC55BC" w:rsidRDefault="003377B1" w:rsidP="003377B1">
      <w:pPr>
        <w:rPr>
          <w:color w:val="000000" w:themeColor="text1"/>
        </w:rPr>
      </w:pPr>
      <w:r w:rsidRPr="00643710">
        <w:rPr>
          <w:color w:val="000000" w:themeColor="text1"/>
        </w:rPr>
        <w:t xml:space="preserve">Die Bekanntmachung erfolgt zusätzlich auf der Internetseite </w:t>
      </w:r>
      <w:r w:rsidRPr="00EC55BC">
        <w:rPr>
          <w:color w:val="000000" w:themeColor="text1"/>
        </w:rPr>
        <w:t>der Landesdirektion Sac</w:t>
      </w:r>
      <w:r w:rsidRPr="00EC55BC">
        <w:rPr>
          <w:color w:val="000000" w:themeColor="text1"/>
        </w:rPr>
        <w:t>h</w:t>
      </w:r>
      <w:r w:rsidRPr="00EC55BC">
        <w:rPr>
          <w:color w:val="000000" w:themeColor="text1"/>
        </w:rPr>
        <w:t xml:space="preserve">sen unter </w:t>
      </w:r>
      <w:hyperlink r:id="rId8" w:history="1">
        <w:r w:rsidRPr="00EC55BC">
          <w:rPr>
            <w:rStyle w:val="Hyperlink"/>
            <w:color w:val="000000" w:themeColor="text1"/>
          </w:rPr>
          <w:t>http://lds.sachsen.de/bekanntmachung</w:t>
        </w:r>
      </w:hyperlink>
      <w:r w:rsidRPr="00EC55BC">
        <w:rPr>
          <w:color w:val="000000" w:themeColor="text1"/>
        </w:rPr>
        <w:t xml:space="preserve"> unter der Rubrik Infrastruktur Energie.</w:t>
      </w:r>
    </w:p>
    <w:p w14:paraId="4F5869E9" w14:textId="0228AB47" w:rsidR="003377B1" w:rsidRPr="00EC55BC" w:rsidRDefault="003377B1" w:rsidP="003377B1">
      <w:pPr>
        <w:spacing w:before="240" w:after="240"/>
        <w:jc w:val="left"/>
        <w:rPr>
          <w:color w:val="000000" w:themeColor="text1"/>
          <w:szCs w:val="22"/>
        </w:rPr>
      </w:pPr>
      <w:r w:rsidRPr="00EC55BC">
        <w:rPr>
          <w:color w:val="000000" w:themeColor="text1"/>
          <w:szCs w:val="22"/>
        </w:rPr>
        <w:t xml:space="preserve">Chemnitz, </w:t>
      </w:r>
      <w:r w:rsidR="00697BFA">
        <w:rPr>
          <w:color w:val="000000" w:themeColor="text1"/>
          <w:szCs w:val="22"/>
        </w:rPr>
        <w:t>7. Januar 2020</w:t>
      </w:r>
    </w:p>
    <w:p w14:paraId="0DE3DEC6" w14:textId="77777777" w:rsidR="003377B1" w:rsidRPr="00EC55BC" w:rsidRDefault="003377B1" w:rsidP="003377B1">
      <w:pPr>
        <w:spacing w:before="240" w:after="240"/>
        <w:jc w:val="left"/>
        <w:rPr>
          <w:color w:val="000000" w:themeColor="text1"/>
          <w:szCs w:val="22"/>
        </w:rPr>
      </w:pPr>
    </w:p>
    <w:p w14:paraId="79E5FE36" w14:textId="77777777" w:rsidR="003377B1" w:rsidRPr="00EC55BC" w:rsidRDefault="003377B1" w:rsidP="003377B1">
      <w:pPr>
        <w:jc w:val="center"/>
        <w:rPr>
          <w:color w:val="000000" w:themeColor="text1"/>
          <w:szCs w:val="22"/>
        </w:rPr>
      </w:pPr>
      <w:r w:rsidRPr="00EC55BC">
        <w:rPr>
          <w:color w:val="000000" w:themeColor="text1"/>
          <w:szCs w:val="22"/>
        </w:rPr>
        <w:t>Landesdirektion Sachsen</w:t>
      </w:r>
    </w:p>
    <w:p w14:paraId="075644DF" w14:textId="792E819B" w:rsidR="003377B1" w:rsidRPr="00EC55BC" w:rsidRDefault="00697BFA" w:rsidP="003377B1">
      <w:pPr>
        <w:jc w:val="center"/>
        <w:rPr>
          <w:color w:val="000000" w:themeColor="text1"/>
          <w:szCs w:val="22"/>
        </w:rPr>
      </w:pPr>
      <w:r>
        <w:rPr>
          <w:color w:val="000000" w:themeColor="text1"/>
          <w:szCs w:val="22"/>
        </w:rPr>
        <w:t>Susok</w:t>
      </w:r>
    </w:p>
    <w:p w14:paraId="74E882CE" w14:textId="1DC0AD7E" w:rsidR="00080BF0" w:rsidRPr="00DA4E45" w:rsidRDefault="00697BFA" w:rsidP="00DA4E45">
      <w:pPr>
        <w:jc w:val="center"/>
        <w:rPr>
          <w:szCs w:val="22"/>
        </w:rPr>
      </w:pPr>
      <w:r>
        <w:rPr>
          <w:color w:val="000000" w:themeColor="text1"/>
          <w:szCs w:val="22"/>
        </w:rPr>
        <w:t>Referatsleiter</w:t>
      </w:r>
      <w:r w:rsidR="003377B1" w:rsidRPr="00EC55BC">
        <w:rPr>
          <w:color w:val="000000" w:themeColor="text1"/>
          <w:szCs w:val="22"/>
        </w:rPr>
        <w:t xml:space="preserve"> Planfeststellung</w:t>
      </w:r>
      <w:r w:rsidR="003377B1" w:rsidRPr="00DA4E45">
        <w:rPr>
          <w:szCs w:val="22"/>
        </w:rPr>
        <w:fldChar w:fldCharType="begin"/>
      </w:r>
      <w:r w:rsidR="003377B1" w:rsidRPr="00DA4E45">
        <w:rPr>
          <w:szCs w:val="22"/>
        </w:rPr>
        <w:instrText xml:space="preserve"> LINK </w:instrText>
      </w:r>
      <w:r w:rsidR="00B25A28" w:rsidRPr="00DA4E45">
        <w:rPr>
          <w:szCs w:val="22"/>
        </w:rPr>
        <w:instrText xml:space="preserve">VISLink @VISLink "Dokument(Anlagen)@4,anlagen,10000,0@$%&amp;VIS_D&amp;%$@0000000032403650@DC00AF1D-C857-4131-A01C-6646F439E70A@$%&amp; " </w:instrText>
      </w:r>
      <w:r w:rsidR="003377B1" w:rsidRPr="00DA4E45">
        <w:rPr>
          <w:szCs w:val="22"/>
        </w:rPr>
        <w:instrText xml:space="preserve">\r \a \* CHARFORMAT \* MERGEFORMAT </w:instrText>
      </w:r>
      <w:bookmarkStart w:id="3" w:name="_1628502437"/>
      <w:bookmarkEnd w:id="3"/>
      <w:r w:rsidR="003377B1" w:rsidRPr="00DA4E45">
        <w:rPr>
          <w:szCs w:val="22"/>
        </w:rPr>
        <w:fldChar w:fldCharType="end"/>
      </w:r>
      <w:r w:rsidR="00AA3AB8" w:rsidRPr="00DA4E45">
        <w:rPr>
          <w:szCs w:val="22"/>
        </w:rPr>
        <w:fldChar w:fldCharType="begin"/>
      </w:r>
      <w:r w:rsidR="00AA3AB8" w:rsidRPr="00DA4E45">
        <w:rPr>
          <w:szCs w:val="22"/>
        </w:rPr>
        <w:instrText xml:space="preserve"> LINK </w:instrText>
      </w:r>
      <w:r w:rsidR="00B25A28" w:rsidRPr="00DA4E45">
        <w:rPr>
          <w:szCs w:val="22"/>
        </w:rPr>
        <w:instrText xml:space="preserve">VISLink @VISLink "Dokument(Anlagen)@4,anlagen,10000,0@$%&amp;VIS_D&amp;%$@0000000032403650@DC00AF1D-C857-4131-A01C-6646F439E70A@$%&amp; " </w:instrText>
      </w:r>
      <w:r w:rsidR="00AA3AB8" w:rsidRPr="00DA4E45">
        <w:rPr>
          <w:szCs w:val="22"/>
        </w:rPr>
        <w:instrText xml:space="preserve">\r \a \* CHARFORMAT \* MERGEFORMAT </w:instrText>
      </w:r>
      <w:r w:rsidR="00AA3AB8" w:rsidRPr="00DA4E45">
        <w:rPr>
          <w:szCs w:val="22"/>
        </w:rPr>
        <w:fldChar w:fldCharType="end"/>
      </w:r>
    </w:p>
    <w:sectPr w:rsidR="00080BF0" w:rsidRPr="00DA4E45" w:rsidSect="009F7388">
      <w:headerReference w:type="default" r:id="rId9"/>
      <w:footerReference w:type="default" r:id="rId10"/>
      <w:headerReference w:type="first" r:id="rId11"/>
      <w:footerReference w:type="first" r:id="rId12"/>
      <w:pgSz w:w="11906" w:h="16838" w:code="9"/>
      <w:pgMar w:top="1701" w:right="2098" w:bottom="964" w:left="1247" w:header="567" w:footer="6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363EE" w14:textId="77777777" w:rsidR="0014237D" w:rsidRDefault="0014237D" w:rsidP="001455AE">
      <w:r>
        <w:separator/>
      </w:r>
    </w:p>
  </w:endnote>
  <w:endnote w:type="continuationSeparator" w:id="0">
    <w:p w14:paraId="4E781D53" w14:textId="77777777" w:rsidR="0014237D" w:rsidRDefault="0014237D" w:rsidP="001455AE">
      <w:r>
        <w:continuationSeparator/>
      </w:r>
    </w:p>
  </w:endnote>
  <w:endnote w:type="continuationNotice" w:id="1">
    <w:p w14:paraId="1317BA02" w14:textId="77777777" w:rsidR="00A830B0" w:rsidRDefault="00A83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882D5" w14:textId="77777777" w:rsidR="0014237D" w:rsidRDefault="0014237D">
    <w:pPr>
      <w:pStyle w:val="Fuzeile"/>
    </w:pPr>
  </w:p>
  <w:p w14:paraId="74E882D6" w14:textId="77777777" w:rsidR="0014237D" w:rsidRDefault="0014237D">
    <w:pPr>
      <w:pStyle w:val="Fuzeile"/>
      <w:rPr>
        <w:rStyle w:val="Seitenzahl"/>
      </w:rPr>
    </w:pPr>
    <w:r w:rsidRPr="00D13B3C">
      <w:t xml:space="preserve">Seite </w:t>
    </w:r>
    <w:r w:rsidRPr="00D13B3C">
      <w:rPr>
        <w:rStyle w:val="Seitenzahl"/>
      </w:rPr>
      <w:fldChar w:fldCharType="begin"/>
    </w:r>
    <w:r w:rsidRPr="00D13B3C">
      <w:rPr>
        <w:rStyle w:val="Seitenzahl"/>
      </w:rPr>
      <w:instrText xml:space="preserve"> PAGE </w:instrText>
    </w:r>
    <w:r w:rsidRPr="00D13B3C">
      <w:rPr>
        <w:rStyle w:val="Seitenzahl"/>
      </w:rPr>
      <w:fldChar w:fldCharType="separate"/>
    </w:r>
    <w:r w:rsidR="00DA4E45">
      <w:rPr>
        <w:rStyle w:val="Seitenzahl"/>
        <w:noProof/>
      </w:rPr>
      <w:t>2</w:t>
    </w:r>
    <w:r w:rsidRPr="00D13B3C">
      <w:rPr>
        <w:rStyle w:val="Seitenzahl"/>
      </w:rPr>
      <w:fldChar w:fldCharType="end"/>
    </w:r>
    <w:r w:rsidRPr="00D13B3C">
      <w:rPr>
        <w:rStyle w:val="Seitenzahl"/>
      </w:rPr>
      <w:t xml:space="preserve"> von </w:t>
    </w:r>
    <w:r w:rsidRPr="00D13B3C">
      <w:rPr>
        <w:rStyle w:val="Seitenzahl"/>
      </w:rPr>
      <w:fldChar w:fldCharType="begin"/>
    </w:r>
    <w:r w:rsidRPr="00D13B3C">
      <w:rPr>
        <w:rStyle w:val="Seitenzahl"/>
      </w:rPr>
      <w:instrText xml:space="preserve"> NUMPAGES </w:instrText>
    </w:r>
    <w:r w:rsidRPr="00D13B3C">
      <w:rPr>
        <w:rStyle w:val="Seitenzahl"/>
      </w:rPr>
      <w:fldChar w:fldCharType="separate"/>
    </w:r>
    <w:r w:rsidR="00DA4E45">
      <w:rPr>
        <w:rStyle w:val="Seitenzahl"/>
        <w:noProof/>
      </w:rPr>
      <w:t>2</w:t>
    </w:r>
    <w:r w:rsidRPr="00D13B3C">
      <w:rPr>
        <w:rStyle w:val="Seitenzahl"/>
      </w:rPr>
      <w:fldChar w:fldCharType="end"/>
    </w:r>
  </w:p>
  <w:p w14:paraId="74E882D7" w14:textId="77777777" w:rsidR="0014237D" w:rsidRPr="006B1578" w:rsidRDefault="0014237D" w:rsidP="006B1578">
    <w:pPr>
      <w:pStyle w:val="Fuzeile"/>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882DF" w14:textId="6039B31C" w:rsidR="0014237D" w:rsidRDefault="0014237D" w:rsidP="008A16B5">
    <w:pPr>
      <w:pStyle w:val="Fuzeile"/>
      <w:jc w:val="left"/>
    </w:pPr>
  </w:p>
  <w:p w14:paraId="74E882E1" w14:textId="77777777" w:rsidR="0014237D" w:rsidRDefault="0014237D">
    <w:pPr>
      <w:pStyle w:val="Fuzeile"/>
      <w:rPr>
        <w:rStyle w:val="Seitenzahl"/>
      </w:rPr>
    </w:pPr>
    <w:r>
      <w:rPr>
        <w:noProof/>
      </w:rPr>
      <mc:AlternateContent>
        <mc:Choice Requires="wps">
          <w:drawing>
            <wp:anchor distT="0" distB="0" distL="114300" distR="114300" simplePos="0" relativeHeight="251658240" behindDoc="0" locked="0" layoutInCell="1" allowOverlap="1" wp14:anchorId="74E882EE" wp14:editId="74E882EF">
              <wp:simplePos x="0" y="0"/>
              <wp:positionH relativeFrom="column">
                <wp:posOffset>-626110</wp:posOffset>
              </wp:positionH>
              <wp:positionV relativeFrom="page">
                <wp:posOffset>7413625</wp:posOffset>
              </wp:positionV>
              <wp:extent cx="144145" cy="0"/>
              <wp:effectExtent l="12065" t="12700" r="5715" b="63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pt,583.75pt" to="-37.95pt,5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UZEQIAACgEAAAOAAAAZHJzL2Uyb0RvYy54bWysU8GO2yAQvVfqPyDuie2sN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" strokeweight=".25pt">
              <w10:wrap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BEA9E" w14:textId="77777777" w:rsidR="0014237D" w:rsidRDefault="0014237D" w:rsidP="001455AE">
      <w:r>
        <w:separator/>
      </w:r>
    </w:p>
  </w:footnote>
  <w:footnote w:type="continuationSeparator" w:id="0">
    <w:p w14:paraId="733B2DD7" w14:textId="77777777" w:rsidR="0014237D" w:rsidRDefault="0014237D" w:rsidP="001455AE">
      <w:r>
        <w:continuationSeparator/>
      </w:r>
    </w:p>
  </w:footnote>
  <w:footnote w:type="continuationNotice" w:id="1">
    <w:p w14:paraId="3FFAD0A2" w14:textId="77777777" w:rsidR="00A830B0" w:rsidRDefault="00A830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882D3" w14:textId="77777777" w:rsidR="0014237D" w:rsidRPr="00F41C24" w:rsidRDefault="0014237D" w:rsidP="00C81365">
    <w:pPr>
      <w:pStyle w:val="Kopfzeile"/>
      <w:rPr>
        <w:sz w:val="16"/>
        <w:szCs w:val="16"/>
      </w:rPr>
    </w:pPr>
    <w:r>
      <w:rPr>
        <w:noProof/>
        <w:sz w:val="16"/>
        <w:szCs w:val="16"/>
      </w:rPr>
      <w:drawing>
        <wp:anchor distT="0" distB="0" distL="114300" distR="114300" simplePos="0" relativeHeight="251658243" behindDoc="0" locked="0" layoutInCell="1" allowOverlap="1" wp14:anchorId="74E882E2" wp14:editId="74E882E3">
          <wp:simplePos x="0" y="0"/>
          <wp:positionH relativeFrom="column">
            <wp:posOffset>3744595</wp:posOffset>
          </wp:positionH>
          <wp:positionV relativeFrom="page">
            <wp:posOffset>345440</wp:posOffset>
          </wp:positionV>
          <wp:extent cx="2675255" cy="414655"/>
          <wp:effectExtent l="0" t="0" r="0" b="4445"/>
          <wp:wrapNone/>
          <wp:docPr id="44" name="Bild 44" descr="SMI_028_O_GR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MI_028_O_GR_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5255"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882D4" w14:textId="77777777" w:rsidR="0014237D" w:rsidRPr="00F41C24" w:rsidRDefault="0014237D" w:rsidP="00C81365">
    <w:pPr>
      <w:pStyle w:val="Kopfzeile"/>
      <w:rPr>
        <w:vanish/>
        <w:sz w:val="16"/>
        <w:szCs w:val="16"/>
      </w:rPr>
    </w:pPr>
    <w:r>
      <w:rPr>
        <w:noProof/>
        <w:sz w:val="16"/>
        <w:szCs w:val="16"/>
      </w:rPr>
      <mc:AlternateContent>
        <mc:Choice Requires="wps">
          <w:drawing>
            <wp:anchor distT="0" distB="0" distL="114300" distR="114300" simplePos="0" relativeHeight="251658242" behindDoc="0" locked="0" layoutInCell="1" allowOverlap="1" wp14:anchorId="74E882E4" wp14:editId="74E882E5">
              <wp:simplePos x="0" y="0"/>
              <wp:positionH relativeFrom="column">
                <wp:posOffset>-626745</wp:posOffset>
              </wp:positionH>
              <wp:positionV relativeFrom="page">
                <wp:posOffset>3708400</wp:posOffset>
              </wp:positionV>
              <wp:extent cx="144145" cy="0"/>
              <wp:effectExtent l="11430" t="12700" r="6350" b="6350"/>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35pt,292pt" to="-38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Az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" strokeweight=".25pt">
              <w10:wrap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882D9" w14:textId="271CF919" w:rsidR="0014237D" w:rsidRPr="00080BF0" w:rsidRDefault="0014237D" w:rsidP="00F41C24">
    <w:pPr>
      <w:pStyle w:val="Kopfzeile"/>
      <w:rPr>
        <w:sz w:val="20"/>
        <w:szCs w:val="20"/>
      </w:rPr>
    </w:pPr>
  </w:p>
  <w:p w14:paraId="74E882DA" w14:textId="77777777" w:rsidR="0014237D" w:rsidRPr="005014FB" w:rsidRDefault="0014237D" w:rsidP="00F41C24">
    <w:pPr>
      <w:pStyle w:val="Kopfzeile"/>
      <w:rPr>
        <w:sz w:val="16"/>
        <w:szCs w:val="16"/>
      </w:rPr>
    </w:pPr>
  </w:p>
  <w:p w14:paraId="74E882DE" w14:textId="3AE832FF" w:rsidR="0014237D" w:rsidRPr="00C57AC6" w:rsidRDefault="0014237D" w:rsidP="008A537F">
    <w:pPr>
      <w:pStyle w:val="Kopfzeile"/>
      <w:rPr>
        <w:sz w:val="10"/>
        <w:szCs w:val="10"/>
      </w:rPr>
    </w:pPr>
    <w:r>
      <w:rPr>
        <w:noProof/>
        <w:sz w:val="16"/>
        <w:szCs w:val="16"/>
      </w:rPr>
      <mc:AlternateContent>
        <mc:Choice Requires="wps">
          <w:drawing>
            <wp:anchor distT="0" distB="0" distL="114300" distR="114300" simplePos="0" relativeHeight="251658241" behindDoc="0" locked="0" layoutInCell="1" allowOverlap="1" wp14:anchorId="74E882E8" wp14:editId="62FAD06C">
              <wp:simplePos x="0" y="0"/>
              <wp:positionH relativeFrom="column">
                <wp:posOffset>-618490</wp:posOffset>
              </wp:positionH>
              <wp:positionV relativeFrom="page">
                <wp:posOffset>3778885</wp:posOffset>
              </wp:positionV>
              <wp:extent cx="144145" cy="0"/>
              <wp:effectExtent l="10160" t="6985" r="7620" b="1206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7pt,297.55pt" to="-37.35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" strokeweight=".2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E73"/>
    <w:multiLevelType w:val="multilevel"/>
    <w:tmpl w:val="4C1088F2"/>
    <w:lvl w:ilvl="0">
      <w:start w:val="1"/>
      <w:numFmt w:val="decimal"/>
      <w:pStyle w:val="1LDSberschrift1"/>
      <w:lvlText w:val="%1"/>
      <w:lvlJc w:val="left"/>
      <w:pPr>
        <w:tabs>
          <w:tab w:val="num" w:pos="567"/>
        </w:tabs>
        <w:ind w:left="567" w:hanging="567"/>
      </w:pPr>
      <w:rPr>
        <w:rFonts w:hint="default"/>
      </w:rPr>
    </w:lvl>
    <w:lvl w:ilvl="1">
      <w:start w:val="1"/>
      <w:numFmt w:val="decimal"/>
      <w:pStyle w:val="1LDSberschrift2"/>
      <w:lvlText w:val="%1.%2"/>
      <w:lvlJc w:val="left"/>
      <w:pPr>
        <w:tabs>
          <w:tab w:val="num" w:pos="567"/>
        </w:tabs>
        <w:ind w:left="567" w:hanging="567"/>
      </w:pPr>
      <w:rPr>
        <w:rFonts w:hint="default"/>
      </w:rPr>
    </w:lvl>
    <w:lvl w:ilvl="2">
      <w:start w:val="1"/>
      <w:numFmt w:val="decimal"/>
      <w:pStyle w:val="1LDSberschrift3"/>
      <w:lvlText w:val="%1.%2.%3"/>
      <w:lvlJc w:val="left"/>
      <w:pPr>
        <w:tabs>
          <w:tab w:val="num" w:pos="567"/>
        </w:tabs>
        <w:ind w:left="567" w:hanging="567"/>
      </w:pPr>
      <w:rPr>
        <w:rFonts w:hint="default"/>
      </w:rPr>
    </w:lvl>
    <w:lvl w:ilvl="3">
      <w:start w:val="1"/>
      <w:numFmt w:val="decimal"/>
      <w:pStyle w:val="1LDSberschrift4"/>
      <w:lvlText w:val="%1.%2.%3.%4"/>
      <w:lvlJc w:val="left"/>
      <w:pPr>
        <w:tabs>
          <w:tab w:val="num" w:pos="567"/>
        </w:tabs>
        <w:ind w:left="567" w:hanging="567"/>
      </w:pPr>
      <w:rPr>
        <w:rFonts w:hint="default"/>
      </w:rPr>
    </w:lvl>
    <w:lvl w:ilvl="4">
      <w:start w:val="1"/>
      <w:numFmt w:val="decimal"/>
      <w:pStyle w:val="1LDSberschrift5"/>
      <w:lvlText w:val="%1.%2.%3.%4.%5"/>
      <w:lvlJc w:val="left"/>
      <w:pPr>
        <w:tabs>
          <w:tab w:val="num" w:pos="567"/>
        </w:tabs>
        <w:ind w:left="567" w:hanging="567"/>
      </w:pPr>
      <w:rPr>
        <w:rFonts w:hint="default"/>
      </w:rPr>
    </w:lvl>
    <w:lvl w:ilvl="5">
      <w:start w:val="1"/>
      <w:numFmt w:val="decimal"/>
      <w:pStyle w:val="1LDSberschrift6"/>
      <w:lvlText w:val="%1.%2.%3.%4.%5.%6"/>
      <w:lvlJc w:val="left"/>
      <w:pPr>
        <w:tabs>
          <w:tab w:val="num" w:pos="567"/>
        </w:tabs>
        <w:ind w:left="567" w:hanging="567"/>
      </w:pPr>
      <w:rPr>
        <w:rFonts w:hint="default"/>
      </w:rPr>
    </w:lvl>
    <w:lvl w:ilvl="6">
      <w:start w:val="1"/>
      <w:numFmt w:val="decimal"/>
      <w:pStyle w:val="1LDSberschrift7"/>
      <w:lvlText w:val="%1.%2.%3.%4.%5.%6.%7"/>
      <w:lvlJc w:val="left"/>
      <w:pPr>
        <w:tabs>
          <w:tab w:val="num" w:pos="567"/>
        </w:tabs>
        <w:ind w:left="567" w:hanging="567"/>
      </w:pPr>
      <w:rPr>
        <w:rFonts w:hint="default"/>
      </w:rPr>
    </w:lvl>
    <w:lvl w:ilvl="7">
      <w:start w:val="1"/>
      <w:numFmt w:val="decimal"/>
      <w:pStyle w:val="1LDSberschrift8"/>
      <w:lvlText w:val="%1.%2.%3.%4.%5.%6.%7.%8"/>
      <w:lvlJc w:val="left"/>
      <w:pPr>
        <w:tabs>
          <w:tab w:val="num" w:pos="567"/>
        </w:tabs>
        <w:ind w:left="567" w:hanging="567"/>
      </w:pPr>
      <w:rPr>
        <w:rFonts w:hint="default"/>
      </w:rPr>
    </w:lvl>
    <w:lvl w:ilvl="8">
      <w:start w:val="1"/>
      <w:numFmt w:val="decimal"/>
      <w:pStyle w:val="1LDSberschrift9"/>
      <w:lvlText w:val="%1.%2.%3.%4.%5.%6.%7.%8.%9"/>
      <w:lvlJc w:val="left"/>
      <w:pPr>
        <w:tabs>
          <w:tab w:val="num" w:pos="567"/>
        </w:tabs>
        <w:ind w:left="567" w:hanging="567"/>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6860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93"/>
    <w:rsid w:val="00000C32"/>
    <w:rsid w:val="00012387"/>
    <w:rsid w:val="00023D72"/>
    <w:rsid w:val="0003443B"/>
    <w:rsid w:val="00054099"/>
    <w:rsid w:val="00060ECB"/>
    <w:rsid w:val="000706BA"/>
    <w:rsid w:val="00075104"/>
    <w:rsid w:val="000806C8"/>
    <w:rsid w:val="00080BF0"/>
    <w:rsid w:val="00084F22"/>
    <w:rsid w:val="0009509B"/>
    <w:rsid w:val="000A0945"/>
    <w:rsid w:val="000B0DCE"/>
    <w:rsid w:val="000B31EF"/>
    <w:rsid w:val="000B4CB6"/>
    <w:rsid w:val="000C5497"/>
    <w:rsid w:val="000D76FE"/>
    <w:rsid w:val="000E2D11"/>
    <w:rsid w:val="001076EC"/>
    <w:rsid w:val="00113381"/>
    <w:rsid w:val="00114C46"/>
    <w:rsid w:val="00122FBC"/>
    <w:rsid w:val="00123D16"/>
    <w:rsid w:val="0014237D"/>
    <w:rsid w:val="00144CFC"/>
    <w:rsid w:val="001455AE"/>
    <w:rsid w:val="00147658"/>
    <w:rsid w:val="00156D68"/>
    <w:rsid w:val="00160D2E"/>
    <w:rsid w:val="00172B38"/>
    <w:rsid w:val="00181E81"/>
    <w:rsid w:val="001926F2"/>
    <w:rsid w:val="00194D5B"/>
    <w:rsid w:val="001A56DC"/>
    <w:rsid w:val="001B4039"/>
    <w:rsid w:val="001F1177"/>
    <w:rsid w:val="00203C69"/>
    <w:rsid w:val="002100DB"/>
    <w:rsid w:val="0025371B"/>
    <w:rsid w:val="00256761"/>
    <w:rsid w:val="002853C0"/>
    <w:rsid w:val="0029739F"/>
    <w:rsid w:val="002B09CD"/>
    <w:rsid w:val="002C5D81"/>
    <w:rsid w:val="002D09D8"/>
    <w:rsid w:val="002E4898"/>
    <w:rsid w:val="00301AF3"/>
    <w:rsid w:val="00313399"/>
    <w:rsid w:val="003203D7"/>
    <w:rsid w:val="003377B1"/>
    <w:rsid w:val="003427B0"/>
    <w:rsid w:val="00342C01"/>
    <w:rsid w:val="00345777"/>
    <w:rsid w:val="003470C9"/>
    <w:rsid w:val="0035466B"/>
    <w:rsid w:val="00354BCF"/>
    <w:rsid w:val="00355663"/>
    <w:rsid w:val="00360A1A"/>
    <w:rsid w:val="003614D9"/>
    <w:rsid w:val="0037445B"/>
    <w:rsid w:val="003856D5"/>
    <w:rsid w:val="003877F2"/>
    <w:rsid w:val="003A1659"/>
    <w:rsid w:val="003A3F99"/>
    <w:rsid w:val="003C0076"/>
    <w:rsid w:val="003F66F3"/>
    <w:rsid w:val="00412E93"/>
    <w:rsid w:val="004A1AB1"/>
    <w:rsid w:val="004C6AD5"/>
    <w:rsid w:val="004D0095"/>
    <w:rsid w:val="004D0C10"/>
    <w:rsid w:val="004F010C"/>
    <w:rsid w:val="004F4184"/>
    <w:rsid w:val="004F7F35"/>
    <w:rsid w:val="005014FB"/>
    <w:rsid w:val="005113FB"/>
    <w:rsid w:val="00514AEC"/>
    <w:rsid w:val="0051617A"/>
    <w:rsid w:val="00516C88"/>
    <w:rsid w:val="005209A3"/>
    <w:rsid w:val="00544B47"/>
    <w:rsid w:val="00546043"/>
    <w:rsid w:val="005468A8"/>
    <w:rsid w:val="00550DA3"/>
    <w:rsid w:val="005545E5"/>
    <w:rsid w:val="00585B93"/>
    <w:rsid w:val="00590B7F"/>
    <w:rsid w:val="00590D73"/>
    <w:rsid w:val="00596684"/>
    <w:rsid w:val="005A5A82"/>
    <w:rsid w:val="005C7A53"/>
    <w:rsid w:val="005D1C4A"/>
    <w:rsid w:val="005E0CF2"/>
    <w:rsid w:val="005E2023"/>
    <w:rsid w:val="005E7A55"/>
    <w:rsid w:val="006059B1"/>
    <w:rsid w:val="006163B1"/>
    <w:rsid w:val="006211BF"/>
    <w:rsid w:val="00637F50"/>
    <w:rsid w:val="00643710"/>
    <w:rsid w:val="00660E19"/>
    <w:rsid w:val="00663897"/>
    <w:rsid w:val="00666EA7"/>
    <w:rsid w:val="00667BBC"/>
    <w:rsid w:val="00694908"/>
    <w:rsid w:val="00697BFA"/>
    <w:rsid w:val="006B1578"/>
    <w:rsid w:val="006D44B9"/>
    <w:rsid w:val="006D73C8"/>
    <w:rsid w:val="006E2FA7"/>
    <w:rsid w:val="006F22BC"/>
    <w:rsid w:val="00701CBC"/>
    <w:rsid w:val="007123FE"/>
    <w:rsid w:val="00745A04"/>
    <w:rsid w:val="00753A99"/>
    <w:rsid w:val="007541B5"/>
    <w:rsid w:val="0076523E"/>
    <w:rsid w:val="007662B7"/>
    <w:rsid w:val="0076793C"/>
    <w:rsid w:val="0079562C"/>
    <w:rsid w:val="007A67CA"/>
    <w:rsid w:val="007B2244"/>
    <w:rsid w:val="007C13CB"/>
    <w:rsid w:val="007C4A03"/>
    <w:rsid w:val="007C68BA"/>
    <w:rsid w:val="007F167B"/>
    <w:rsid w:val="007F2B9C"/>
    <w:rsid w:val="007F60F7"/>
    <w:rsid w:val="00807C6C"/>
    <w:rsid w:val="008358CB"/>
    <w:rsid w:val="008402D4"/>
    <w:rsid w:val="00845ADD"/>
    <w:rsid w:val="00883DB0"/>
    <w:rsid w:val="00897BCD"/>
    <w:rsid w:val="008A16B5"/>
    <w:rsid w:val="008A2E2E"/>
    <w:rsid w:val="008A537F"/>
    <w:rsid w:val="008E4960"/>
    <w:rsid w:val="008E4FBB"/>
    <w:rsid w:val="00905EBB"/>
    <w:rsid w:val="00912030"/>
    <w:rsid w:val="009129B0"/>
    <w:rsid w:val="009355C3"/>
    <w:rsid w:val="00940E1C"/>
    <w:rsid w:val="009522BD"/>
    <w:rsid w:val="009750F8"/>
    <w:rsid w:val="009A1EA8"/>
    <w:rsid w:val="009A2798"/>
    <w:rsid w:val="009D14D9"/>
    <w:rsid w:val="009D2108"/>
    <w:rsid w:val="009D5E17"/>
    <w:rsid w:val="009F0B92"/>
    <w:rsid w:val="009F7388"/>
    <w:rsid w:val="009F78D5"/>
    <w:rsid w:val="00A06402"/>
    <w:rsid w:val="00A067AC"/>
    <w:rsid w:val="00A1108F"/>
    <w:rsid w:val="00A42316"/>
    <w:rsid w:val="00A611C0"/>
    <w:rsid w:val="00A6243B"/>
    <w:rsid w:val="00A77015"/>
    <w:rsid w:val="00A825AD"/>
    <w:rsid w:val="00A830B0"/>
    <w:rsid w:val="00AA3AB8"/>
    <w:rsid w:val="00AA6407"/>
    <w:rsid w:val="00AC0A27"/>
    <w:rsid w:val="00AC0DE6"/>
    <w:rsid w:val="00AF11C1"/>
    <w:rsid w:val="00AF4CB0"/>
    <w:rsid w:val="00B25A28"/>
    <w:rsid w:val="00B30E5C"/>
    <w:rsid w:val="00B34651"/>
    <w:rsid w:val="00B41FC6"/>
    <w:rsid w:val="00B53421"/>
    <w:rsid w:val="00B55884"/>
    <w:rsid w:val="00B61FF5"/>
    <w:rsid w:val="00B6478E"/>
    <w:rsid w:val="00B80621"/>
    <w:rsid w:val="00B84EF1"/>
    <w:rsid w:val="00B907BF"/>
    <w:rsid w:val="00B920AD"/>
    <w:rsid w:val="00B9631D"/>
    <w:rsid w:val="00BC2572"/>
    <w:rsid w:val="00BC763C"/>
    <w:rsid w:val="00BE49C5"/>
    <w:rsid w:val="00BF365B"/>
    <w:rsid w:val="00C24D6F"/>
    <w:rsid w:val="00C34AC1"/>
    <w:rsid w:val="00C41B44"/>
    <w:rsid w:val="00C4296D"/>
    <w:rsid w:val="00C57AC6"/>
    <w:rsid w:val="00C62766"/>
    <w:rsid w:val="00C81365"/>
    <w:rsid w:val="00C875D9"/>
    <w:rsid w:val="00C92EDC"/>
    <w:rsid w:val="00C96FF7"/>
    <w:rsid w:val="00C973C2"/>
    <w:rsid w:val="00CA325B"/>
    <w:rsid w:val="00CB359A"/>
    <w:rsid w:val="00CB68B2"/>
    <w:rsid w:val="00CC0337"/>
    <w:rsid w:val="00CC54EC"/>
    <w:rsid w:val="00CD33A0"/>
    <w:rsid w:val="00CD4592"/>
    <w:rsid w:val="00CF1F13"/>
    <w:rsid w:val="00D31932"/>
    <w:rsid w:val="00D34F76"/>
    <w:rsid w:val="00D52630"/>
    <w:rsid w:val="00D5609E"/>
    <w:rsid w:val="00D711E8"/>
    <w:rsid w:val="00D739D8"/>
    <w:rsid w:val="00D81A03"/>
    <w:rsid w:val="00D837FC"/>
    <w:rsid w:val="00D918BA"/>
    <w:rsid w:val="00DA4E45"/>
    <w:rsid w:val="00DC2992"/>
    <w:rsid w:val="00DD4C05"/>
    <w:rsid w:val="00DF0149"/>
    <w:rsid w:val="00E013D6"/>
    <w:rsid w:val="00E06B4C"/>
    <w:rsid w:val="00E12245"/>
    <w:rsid w:val="00E12969"/>
    <w:rsid w:val="00E1600A"/>
    <w:rsid w:val="00E253BB"/>
    <w:rsid w:val="00E32E2C"/>
    <w:rsid w:val="00E40814"/>
    <w:rsid w:val="00E57FEA"/>
    <w:rsid w:val="00E61BB3"/>
    <w:rsid w:val="00E72631"/>
    <w:rsid w:val="00E9053D"/>
    <w:rsid w:val="00E90903"/>
    <w:rsid w:val="00E9490D"/>
    <w:rsid w:val="00EA62EA"/>
    <w:rsid w:val="00EC5464"/>
    <w:rsid w:val="00EC55BC"/>
    <w:rsid w:val="00EF1348"/>
    <w:rsid w:val="00F04B26"/>
    <w:rsid w:val="00F132DF"/>
    <w:rsid w:val="00F13FFB"/>
    <w:rsid w:val="00F309D3"/>
    <w:rsid w:val="00F41C24"/>
    <w:rsid w:val="00F65340"/>
    <w:rsid w:val="00F707CD"/>
    <w:rsid w:val="00F73803"/>
    <w:rsid w:val="00F95493"/>
    <w:rsid w:val="00FB3637"/>
    <w:rsid w:val="00FC2383"/>
    <w:rsid w:val="00FC7687"/>
    <w:rsid w:val="00FD7FEB"/>
    <w:rsid w:val="00FE7C02"/>
    <w:rsid w:val="00FF0B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74E8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0DA3"/>
    <w:pPr>
      <w:jc w:val="both"/>
    </w:pPr>
    <w:rPr>
      <w:rFonts w:ascii="Arial" w:eastAsia="Times New Roman" w:hAnsi="Arial"/>
      <w:sz w:val="22"/>
      <w:szCs w:val="24"/>
    </w:rPr>
  </w:style>
  <w:style w:type="paragraph" w:styleId="berschrift1">
    <w:name w:val="heading 1"/>
    <w:basedOn w:val="Standard"/>
    <w:next w:val="Standard"/>
    <w:qFormat/>
    <w:rsid w:val="00E013D6"/>
    <w:pPr>
      <w:keepNext/>
      <w:spacing w:before="240" w:after="240"/>
      <w:outlineLvl w:val="0"/>
    </w:pPr>
    <w:rPr>
      <w:rFonts w:cs="Arial"/>
      <w:b/>
      <w:bCs/>
      <w:kern w:val="32"/>
      <w:sz w:val="32"/>
      <w:szCs w:val="32"/>
    </w:rPr>
  </w:style>
  <w:style w:type="paragraph" w:styleId="berschrift2">
    <w:name w:val="heading 2"/>
    <w:basedOn w:val="Standard"/>
    <w:next w:val="Standard"/>
    <w:qFormat/>
    <w:rsid w:val="00E013D6"/>
    <w:pPr>
      <w:keepNext/>
      <w:spacing w:before="240" w:after="240"/>
      <w:outlineLvl w:val="1"/>
    </w:pPr>
    <w:rPr>
      <w:rFonts w:cs="Arial"/>
      <w:b/>
      <w:bCs/>
      <w:i/>
      <w:iCs/>
      <w:sz w:val="28"/>
      <w:szCs w:val="28"/>
    </w:rPr>
  </w:style>
  <w:style w:type="paragraph" w:styleId="berschrift3">
    <w:name w:val="heading 3"/>
    <w:basedOn w:val="Standard"/>
    <w:next w:val="Standard"/>
    <w:qFormat/>
    <w:rsid w:val="00E013D6"/>
    <w:pPr>
      <w:keepNext/>
      <w:spacing w:before="240" w:after="24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77015"/>
    <w:pPr>
      <w:tabs>
        <w:tab w:val="center" w:pos="4536"/>
        <w:tab w:val="right" w:pos="9072"/>
      </w:tabs>
    </w:pPr>
  </w:style>
  <w:style w:type="paragraph" w:styleId="Fuzeile">
    <w:name w:val="footer"/>
    <w:basedOn w:val="Standard"/>
    <w:rsid w:val="00A77015"/>
    <w:pPr>
      <w:tabs>
        <w:tab w:val="center" w:pos="4536"/>
        <w:tab w:val="right" w:pos="9072"/>
      </w:tabs>
    </w:pPr>
  </w:style>
  <w:style w:type="paragraph" w:customStyle="1" w:styleId="Hausanschrift">
    <w:name w:val="Hausanschrift"/>
    <w:rsid w:val="00A77015"/>
    <w:pPr>
      <w:spacing w:line="180" w:lineRule="exact"/>
    </w:pPr>
    <w:rPr>
      <w:rFonts w:ascii="Arial" w:eastAsia="Times New Roman" w:hAnsi="Arial"/>
      <w:sz w:val="14"/>
      <w:szCs w:val="24"/>
    </w:rPr>
  </w:style>
  <w:style w:type="paragraph" w:customStyle="1" w:styleId="Hausanschriftfett">
    <w:name w:val="Hausanschrift fett"/>
    <w:basedOn w:val="Hausanschrift"/>
    <w:rsid w:val="00A77015"/>
    <w:rPr>
      <w:b/>
    </w:rPr>
  </w:style>
  <w:style w:type="paragraph" w:customStyle="1" w:styleId="E-MailZusatz">
    <w:name w:val="E-Mail Zusatz"/>
    <w:rsid w:val="00A77015"/>
    <w:rPr>
      <w:rFonts w:ascii="Arial" w:eastAsia="Times New Roman" w:hAnsi="Arial"/>
      <w:sz w:val="12"/>
      <w:szCs w:val="24"/>
    </w:rPr>
  </w:style>
  <w:style w:type="character" w:styleId="Seitenzahl">
    <w:name w:val="page number"/>
    <w:basedOn w:val="Absatz-Standardschriftart"/>
    <w:rsid w:val="00A77015"/>
  </w:style>
  <w:style w:type="paragraph" w:customStyle="1" w:styleId="Fensterzeile">
    <w:name w:val="Fensterzeile"/>
    <w:rsid w:val="00A77015"/>
    <w:pPr>
      <w:spacing w:line="140" w:lineRule="exact"/>
    </w:pPr>
    <w:rPr>
      <w:rFonts w:ascii="Arial" w:eastAsia="Times New Roman" w:hAnsi="Arial"/>
      <w:sz w:val="12"/>
      <w:szCs w:val="24"/>
    </w:rPr>
  </w:style>
  <w:style w:type="table" w:styleId="Tabellenraster">
    <w:name w:val="Table Grid"/>
    <w:basedOn w:val="NormaleTabelle"/>
    <w:rsid w:val="00A7701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ugszeichenzeilefest">
    <w:name w:val="Bezugszeichenzeile fest"/>
    <w:rsid w:val="00D918BA"/>
    <w:pPr>
      <w:framePr w:h="7953" w:hRule="exact" w:wrap="auto" w:hAnchor="text"/>
      <w:spacing w:line="200" w:lineRule="exact"/>
    </w:pPr>
    <w:rPr>
      <w:rFonts w:ascii="Arial" w:eastAsia="Times New Roman" w:hAnsi="Arial"/>
      <w:b/>
      <w:sz w:val="16"/>
      <w:szCs w:val="24"/>
    </w:rPr>
  </w:style>
  <w:style w:type="paragraph" w:customStyle="1" w:styleId="Bezugszeichenzeile">
    <w:name w:val="Bezugszeichenzeile"/>
    <w:basedOn w:val="Bezugszeichenzeilefest"/>
    <w:rsid w:val="00D918BA"/>
    <w:pPr>
      <w:framePr w:wrap="auto"/>
    </w:pPr>
    <w:rPr>
      <w:b w:val="0"/>
    </w:rPr>
  </w:style>
  <w:style w:type="paragraph" w:customStyle="1" w:styleId="Text">
    <w:name w:val="Text"/>
    <w:basedOn w:val="Standard"/>
    <w:rsid w:val="00156D68"/>
    <w:rPr>
      <w:rFonts w:ascii="Tms Rmn" w:hAnsi="Tms Rmn"/>
      <w:noProof/>
      <w:sz w:val="24"/>
      <w:szCs w:val="20"/>
    </w:rPr>
  </w:style>
  <w:style w:type="paragraph" w:styleId="Sprechblasentext">
    <w:name w:val="Balloon Text"/>
    <w:basedOn w:val="Standard"/>
    <w:semiHidden/>
    <w:rsid w:val="00355663"/>
    <w:rPr>
      <w:rFonts w:ascii="Tahoma" w:hAnsi="Tahoma" w:cs="Tahoma"/>
      <w:sz w:val="16"/>
      <w:szCs w:val="16"/>
    </w:rPr>
  </w:style>
  <w:style w:type="character" w:customStyle="1" w:styleId="SMIverborgen">
    <w:name w:val="SMIverborgen"/>
    <w:rsid w:val="005209A3"/>
    <w:rPr>
      <w:vanish/>
      <w:color w:val="0000FF"/>
    </w:rPr>
  </w:style>
  <w:style w:type="paragraph" w:customStyle="1" w:styleId="1LDSStandardBlockNach12pt">
    <w:name w:val="1_LDS Standard Block Nach: 12 pt"/>
    <w:basedOn w:val="Standard"/>
    <w:link w:val="1LDSStandardBlockNach12ptZchn"/>
    <w:rsid w:val="0051617A"/>
    <w:pPr>
      <w:spacing w:after="240"/>
    </w:pPr>
    <w:rPr>
      <w:szCs w:val="20"/>
    </w:rPr>
  </w:style>
  <w:style w:type="paragraph" w:customStyle="1" w:styleId="1LDSStandardBlockNach24pt">
    <w:name w:val="1_LDS Standard Block Nach: 24 pt"/>
    <w:basedOn w:val="Standard"/>
    <w:rsid w:val="0051617A"/>
    <w:pPr>
      <w:spacing w:after="480"/>
    </w:pPr>
    <w:rPr>
      <w:szCs w:val="20"/>
    </w:rPr>
  </w:style>
  <w:style w:type="paragraph" w:customStyle="1" w:styleId="1LDSStandardBlockNach36pt">
    <w:name w:val="1_LDS Standard Block Nach: 36 pt"/>
    <w:basedOn w:val="Standard"/>
    <w:link w:val="1LDSStandardBlockNach36ptZchn"/>
    <w:rsid w:val="0051617A"/>
    <w:pPr>
      <w:spacing w:after="720"/>
    </w:pPr>
    <w:rPr>
      <w:szCs w:val="20"/>
    </w:rPr>
  </w:style>
  <w:style w:type="paragraph" w:customStyle="1" w:styleId="1LDSStandardNach12pt">
    <w:name w:val="1_LDS Standard Nach: 12 pt"/>
    <w:basedOn w:val="Standard"/>
    <w:rsid w:val="0051617A"/>
    <w:pPr>
      <w:spacing w:after="240"/>
    </w:pPr>
    <w:rPr>
      <w:szCs w:val="20"/>
    </w:rPr>
  </w:style>
  <w:style w:type="paragraph" w:customStyle="1" w:styleId="1LDSberschrift1">
    <w:name w:val="1_LDS Überschrift 1"/>
    <w:basedOn w:val="1LDSStandardBlockNach12pt"/>
    <w:next w:val="1LDSStandardBlockNach12pt"/>
    <w:rsid w:val="00D739D8"/>
    <w:pPr>
      <w:keepNext/>
      <w:keepLines/>
      <w:numPr>
        <w:numId w:val="9"/>
      </w:numPr>
      <w:spacing w:before="480"/>
      <w:outlineLvl w:val="0"/>
    </w:pPr>
    <w:rPr>
      <w:b/>
      <w:szCs w:val="32"/>
    </w:rPr>
  </w:style>
  <w:style w:type="paragraph" w:customStyle="1" w:styleId="1LDSberschrift2">
    <w:name w:val="1_LDS Überschrift 2"/>
    <w:basedOn w:val="1LDSberschrift1"/>
    <w:next w:val="1LDSStandardBlockNach12pt"/>
    <w:rsid w:val="00D739D8"/>
    <w:pPr>
      <w:numPr>
        <w:ilvl w:val="1"/>
      </w:numPr>
      <w:spacing w:before="240"/>
      <w:outlineLvl w:val="1"/>
    </w:pPr>
    <w:rPr>
      <w:iCs/>
      <w:szCs w:val="28"/>
    </w:rPr>
  </w:style>
  <w:style w:type="paragraph" w:customStyle="1" w:styleId="1LDSberschrift3">
    <w:name w:val="1_LDS Überschrift 3"/>
    <w:basedOn w:val="1LDSberschrift2"/>
    <w:next w:val="1LDSStandardBlockNach12pt"/>
    <w:rsid w:val="00D739D8"/>
    <w:pPr>
      <w:numPr>
        <w:ilvl w:val="2"/>
      </w:numPr>
      <w:outlineLvl w:val="2"/>
    </w:pPr>
    <w:rPr>
      <w:szCs w:val="26"/>
    </w:rPr>
  </w:style>
  <w:style w:type="paragraph" w:customStyle="1" w:styleId="1LDSStandard">
    <w:name w:val="1_LDS Standard"/>
    <w:basedOn w:val="Standard"/>
    <w:rsid w:val="000806C8"/>
    <w:rPr>
      <w:rFonts w:cs="Arial"/>
      <w:szCs w:val="22"/>
    </w:rPr>
  </w:style>
  <w:style w:type="paragraph" w:customStyle="1" w:styleId="1LDSberschrift4">
    <w:name w:val="1_LDS Überschrift 4"/>
    <w:basedOn w:val="1LDSberschrift2"/>
    <w:next w:val="1LDSStandardBlockNach12pt"/>
    <w:rsid w:val="00D739D8"/>
    <w:pPr>
      <w:numPr>
        <w:ilvl w:val="3"/>
      </w:numPr>
      <w:outlineLvl w:val="3"/>
    </w:pPr>
  </w:style>
  <w:style w:type="paragraph" w:customStyle="1" w:styleId="1LDSberschrift5">
    <w:name w:val="1_LDS Überschrift 5"/>
    <w:basedOn w:val="1LDSberschrift2"/>
    <w:next w:val="1LDSStandardBlockNach12pt"/>
    <w:rsid w:val="00D739D8"/>
    <w:pPr>
      <w:numPr>
        <w:ilvl w:val="4"/>
      </w:numPr>
      <w:outlineLvl w:val="4"/>
    </w:pPr>
  </w:style>
  <w:style w:type="paragraph" w:customStyle="1" w:styleId="1LDSberschrift6">
    <w:name w:val="1_LDS Überschrift 6"/>
    <w:basedOn w:val="1LDSberschrift2"/>
    <w:next w:val="1LDSStandardBlockNach12pt"/>
    <w:rsid w:val="00D739D8"/>
    <w:pPr>
      <w:numPr>
        <w:ilvl w:val="5"/>
      </w:numPr>
      <w:outlineLvl w:val="5"/>
    </w:pPr>
  </w:style>
  <w:style w:type="paragraph" w:customStyle="1" w:styleId="1LDSberschrift7">
    <w:name w:val="1_LDS Überschrift 7"/>
    <w:basedOn w:val="1LDSberschrift2"/>
    <w:next w:val="1LDSStandardBlockNach12pt"/>
    <w:rsid w:val="00D739D8"/>
    <w:pPr>
      <w:numPr>
        <w:ilvl w:val="6"/>
      </w:numPr>
      <w:outlineLvl w:val="6"/>
    </w:pPr>
  </w:style>
  <w:style w:type="paragraph" w:customStyle="1" w:styleId="1LDSberschrift8">
    <w:name w:val="1_LDS Überschrift 8"/>
    <w:basedOn w:val="1LDSberschrift2"/>
    <w:next w:val="1LDSStandardBlockNach12pt"/>
    <w:rsid w:val="00D739D8"/>
    <w:pPr>
      <w:numPr>
        <w:ilvl w:val="7"/>
      </w:numPr>
      <w:outlineLvl w:val="7"/>
    </w:pPr>
  </w:style>
  <w:style w:type="paragraph" w:customStyle="1" w:styleId="1LDSberschrift9">
    <w:name w:val="1_LDS Überschrift 9"/>
    <w:basedOn w:val="1LDSberschrift2"/>
    <w:next w:val="1LDSStandardBlockNach12pt"/>
    <w:rsid w:val="00D739D8"/>
    <w:pPr>
      <w:numPr>
        <w:ilvl w:val="8"/>
      </w:numPr>
      <w:outlineLvl w:val="8"/>
    </w:pPr>
  </w:style>
  <w:style w:type="character" w:styleId="Hyperlink">
    <w:name w:val="Hyperlink"/>
    <w:basedOn w:val="Absatz-Standardschriftart"/>
    <w:unhideWhenUsed/>
    <w:rsid w:val="003877F2"/>
    <w:rPr>
      <w:color w:val="0000FF" w:themeColor="hyperlink"/>
      <w:u w:val="single"/>
    </w:rPr>
  </w:style>
  <w:style w:type="character" w:customStyle="1" w:styleId="1LDSStandardBlockNach12ptZchn">
    <w:name w:val="1_LDS Standard Block Nach: 12 pt Zchn"/>
    <w:link w:val="1LDSStandardBlockNach12pt"/>
    <w:locked/>
    <w:rsid w:val="003377B1"/>
    <w:rPr>
      <w:rFonts w:ascii="Arial" w:eastAsia="Times New Roman" w:hAnsi="Arial"/>
      <w:sz w:val="22"/>
    </w:rPr>
  </w:style>
  <w:style w:type="character" w:customStyle="1" w:styleId="1LDSStandardBlockNach36ptZchn">
    <w:name w:val="1_LDS Standard Block Nach: 36 pt Zchn"/>
    <w:link w:val="1LDSStandardBlockNach36pt"/>
    <w:rsid w:val="003377B1"/>
    <w:rPr>
      <w:rFonts w:ascii="Arial" w:eastAsia="Times New Roman"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0DA3"/>
    <w:pPr>
      <w:jc w:val="both"/>
    </w:pPr>
    <w:rPr>
      <w:rFonts w:ascii="Arial" w:eastAsia="Times New Roman" w:hAnsi="Arial"/>
      <w:sz w:val="22"/>
      <w:szCs w:val="24"/>
    </w:rPr>
  </w:style>
  <w:style w:type="paragraph" w:styleId="berschrift1">
    <w:name w:val="heading 1"/>
    <w:basedOn w:val="Standard"/>
    <w:next w:val="Standard"/>
    <w:qFormat/>
    <w:rsid w:val="00E013D6"/>
    <w:pPr>
      <w:keepNext/>
      <w:spacing w:before="240" w:after="240"/>
      <w:outlineLvl w:val="0"/>
    </w:pPr>
    <w:rPr>
      <w:rFonts w:cs="Arial"/>
      <w:b/>
      <w:bCs/>
      <w:kern w:val="32"/>
      <w:sz w:val="32"/>
      <w:szCs w:val="32"/>
    </w:rPr>
  </w:style>
  <w:style w:type="paragraph" w:styleId="berschrift2">
    <w:name w:val="heading 2"/>
    <w:basedOn w:val="Standard"/>
    <w:next w:val="Standard"/>
    <w:qFormat/>
    <w:rsid w:val="00E013D6"/>
    <w:pPr>
      <w:keepNext/>
      <w:spacing w:before="240" w:after="240"/>
      <w:outlineLvl w:val="1"/>
    </w:pPr>
    <w:rPr>
      <w:rFonts w:cs="Arial"/>
      <w:b/>
      <w:bCs/>
      <w:i/>
      <w:iCs/>
      <w:sz w:val="28"/>
      <w:szCs w:val="28"/>
    </w:rPr>
  </w:style>
  <w:style w:type="paragraph" w:styleId="berschrift3">
    <w:name w:val="heading 3"/>
    <w:basedOn w:val="Standard"/>
    <w:next w:val="Standard"/>
    <w:qFormat/>
    <w:rsid w:val="00E013D6"/>
    <w:pPr>
      <w:keepNext/>
      <w:spacing w:before="240" w:after="24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77015"/>
    <w:pPr>
      <w:tabs>
        <w:tab w:val="center" w:pos="4536"/>
        <w:tab w:val="right" w:pos="9072"/>
      </w:tabs>
    </w:pPr>
  </w:style>
  <w:style w:type="paragraph" w:styleId="Fuzeile">
    <w:name w:val="footer"/>
    <w:basedOn w:val="Standard"/>
    <w:rsid w:val="00A77015"/>
    <w:pPr>
      <w:tabs>
        <w:tab w:val="center" w:pos="4536"/>
        <w:tab w:val="right" w:pos="9072"/>
      </w:tabs>
    </w:pPr>
  </w:style>
  <w:style w:type="paragraph" w:customStyle="1" w:styleId="Hausanschrift">
    <w:name w:val="Hausanschrift"/>
    <w:rsid w:val="00A77015"/>
    <w:pPr>
      <w:spacing w:line="180" w:lineRule="exact"/>
    </w:pPr>
    <w:rPr>
      <w:rFonts w:ascii="Arial" w:eastAsia="Times New Roman" w:hAnsi="Arial"/>
      <w:sz w:val="14"/>
      <w:szCs w:val="24"/>
    </w:rPr>
  </w:style>
  <w:style w:type="paragraph" w:customStyle="1" w:styleId="Hausanschriftfett">
    <w:name w:val="Hausanschrift fett"/>
    <w:basedOn w:val="Hausanschrift"/>
    <w:rsid w:val="00A77015"/>
    <w:rPr>
      <w:b/>
    </w:rPr>
  </w:style>
  <w:style w:type="paragraph" w:customStyle="1" w:styleId="E-MailZusatz">
    <w:name w:val="E-Mail Zusatz"/>
    <w:rsid w:val="00A77015"/>
    <w:rPr>
      <w:rFonts w:ascii="Arial" w:eastAsia="Times New Roman" w:hAnsi="Arial"/>
      <w:sz w:val="12"/>
      <w:szCs w:val="24"/>
    </w:rPr>
  </w:style>
  <w:style w:type="character" w:styleId="Seitenzahl">
    <w:name w:val="page number"/>
    <w:basedOn w:val="Absatz-Standardschriftart"/>
    <w:rsid w:val="00A77015"/>
  </w:style>
  <w:style w:type="paragraph" w:customStyle="1" w:styleId="Fensterzeile">
    <w:name w:val="Fensterzeile"/>
    <w:rsid w:val="00A77015"/>
    <w:pPr>
      <w:spacing w:line="140" w:lineRule="exact"/>
    </w:pPr>
    <w:rPr>
      <w:rFonts w:ascii="Arial" w:eastAsia="Times New Roman" w:hAnsi="Arial"/>
      <w:sz w:val="12"/>
      <w:szCs w:val="24"/>
    </w:rPr>
  </w:style>
  <w:style w:type="table" w:styleId="Tabellenraster">
    <w:name w:val="Table Grid"/>
    <w:basedOn w:val="NormaleTabelle"/>
    <w:rsid w:val="00A7701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ugszeichenzeilefest">
    <w:name w:val="Bezugszeichenzeile fest"/>
    <w:rsid w:val="00D918BA"/>
    <w:pPr>
      <w:framePr w:h="7953" w:hRule="exact" w:wrap="auto" w:hAnchor="text"/>
      <w:spacing w:line="200" w:lineRule="exact"/>
    </w:pPr>
    <w:rPr>
      <w:rFonts w:ascii="Arial" w:eastAsia="Times New Roman" w:hAnsi="Arial"/>
      <w:b/>
      <w:sz w:val="16"/>
      <w:szCs w:val="24"/>
    </w:rPr>
  </w:style>
  <w:style w:type="paragraph" w:customStyle="1" w:styleId="Bezugszeichenzeile">
    <w:name w:val="Bezugszeichenzeile"/>
    <w:basedOn w:val="Bezugszeichenzeilefest"/>
    <w:rsid w:val="00D918BA"/>
    <w:pPr>
      <w:framePr w:wrap="auto"/>
    </w:pPr>
    <w:rPr>
      <w:b w:val="0"/>
    </w:rPr>
  </w:style>
  <w:style w:type="paragraph" w:customStyle="1" w:styleId="Text">
    <w:name w:val="Text"/>
    <w:basedOn w:val="Standard"/>
    <w:rsid w:val="00156D68"/>
    <w:rPr>
      <w:rFonts w:ascii="Tms Rmn" w:hAnsi="Tms Rmn"/>
      <w:noProof/>
      <w:sz w:val="24"/>
      <w:szCs w:val="20"/>
    </w:rPr>
  </w:style>
  <w:style w:type="paragraph" w:styleId="Sprechblasentext">
    <w:name w:val="Balloon Text"/>
    <w:basedOn w:val="Standard"/>
    <w:semiHidden/>
    <w:rsid w:val="00355663"/>
    <w:rPr>
      <w:rFonts w:ascii="Tahoma" w:hAnsi="Tahoma" w:cs="Tahoma"/>
      <w:sz w:val="16"/>
      <w:szCs w:val="16"/>
    </w:rPr>
  </w:style>
  <w:style w:type="character" w:customStyle="1" w:styleId="SMIverborgen">
    <w:name w:val="SMIverborgen"/>
    <w:rsid w:val="005209A3"/>
    <w:rPr>
      <w:vanish/>
      <w:color w:val="0000FF"/>
    </w:rPr>
  </w:style>
  <w:style w:type="paragraph" w:customStyle="1" w:styleId="1LDSStandardBlockNach12pt">
    <w:name w:val="1_LDS Standard Block Nach: 12 pt"/>
    <w:basedOn w:val="Standard"/>
    <w:link w:val="1LDSStandardBlockNach12ptZchn"/>
    <w:rsid w:val="0051617A"/>
    <w:pPr>
      <w:spacing w:after="240"/>
    </w:pPr>
    <w:rPr>
      <w:szCs w:val="20"/>
    </w:rPr>
  </w:style>
  <w:style w:type="paragraph" w:customStyle="1" w:styleId="1LDSStandardBlockNach24pt">
    <w:name w:val="1_LDS Standard Block Nach: 24 pt"/>
    <w:basedOn w:val="Standard"/>
    <w:rsid w:val="0051617A"/>
    <w:pPr>
      <w:spacing w:after="480"/>
    </w:pPr>
    <w:rPr>
      <w:szCs w:val="20"/>
    </w:rPr>
  </w:style>
  <w:style w:type="paragraph" w:customStyle="1" w:styleId="1LDSStandardBlockNach36pt">
    <w:name w:val="1_LDS Standard Block Nach: 36 pt"/>
    <w:basedOn w:val="Standard"/>
    <w:link w:val="1LDSStandardBlockNach36ptZchn"/>
    <w:rsid w:val="0051617A"/>
    <w:pPr>
      <w:spacing w:after="720"/>
    </w:pPr>
    <w:rPr>
      <w:szCs w:val="20"/>
    </w:rPr>
  </w:style>
  <w:style w:type="paragraph" w:customStyle="1" w:styleId="1LDSStandardNach12pt">
    <w:name w:val="1_LDS Standard Nach: 12 pt"/>
    <w:basedOn w:val="Standard"/>
    <w:rsid w:val="0051617A"/>
    <w:pPr>
      <w:spacing w:after="240"/>
    </w:pPr>
    <w:rPr>
      <w:szCs w:val="20"/>
    </w:rPr>
  </w:style>
  <w:style w:type="paragraph" w:customStyle="1" w:styleId="1LDSberschrift1">
    <w:name w:val="1_LDS Überschrift 1"/>
    <w:basedOn w:val="1LDSStandardBlockNach12pt"/>
    <w:next w:val="1LDSStandardBlockNach12pt"/>
    <w:rsid w:val="00D739D8"/>
    <w:pPr>
      <w:keepNext/>
      <w:keepLines/>
      <w:numPr>
        <w:numId w:val="9"/>
      </w:numPr>
      <w:spacing w:before="480"/>
      <w:outlineLvl w:val="0"/>
    </w:pPr>
    <w:rPr>
      <w:b/>
      <w:szCs w:val="32"/>
    </w:rPr>
  </w:style>
  <w:style w:type="paragraph" w:customStyle="1" w:styleId="1LDSberschrift2">
    <w:name w:val="1_LDS Überschrift 2"/>
    <w:basedOn w:val="1LDSberschrift1"/>
    <w:next w:val="1LDSStandardBlockNach12pt"/>
    <w:rsid w:val="00D739D8"/>
    <w:pPr>
      <w:numPr>
        <w:ilvl w:val="1"/>
      </w:numPr>
      <w:spacing w:before="240"/>
      <w:outlineLvl w:val="1"/>
    </w:pPr>
    <w:rPr>
      <w:iCs/>
      <w:szCs w:val="28"/>
    </w:rPr>
  </w:style>
  <w:style w:type="paragraph" w:customStyle="1" w:styleId="1LDSberschrift3">
    <w:name w:val="1_LDS Überschrift 3"/>
    <w:basedOn w:val="1LDSberschrift2"/>
    <w:next w:val="1LDSStandardBlockNach12pt"/>
    <w:rsid w:val="00D739D8"/>
    <w:pPr>
      <w:numPr>
        <w:ilvl w:val="2"/>
      </w:numPr>
      <w:outlineLvl w:val="2"/>
    </w:pPr>
    <w:rPr>
      <w:szCs w:val="26"/>
    </w:rPr>
  </w:style>
  <w:style w:type="paragraph" w:customStyle="1" w:styleId="1LDSStandard">
    <w:name w:val="1_LDS Standard"/>
    <w:basedOn w:val="Standard"/>
    <w:rsid w:val="000806C8"/>
    <w:rPr>
      <w:rFonts w:cs="Arial"/>
      <w:szCs w:val="22"/>
    </w:rPr>
  </w:style>
  <w:style w:type="paragraph" w:customStyle="1" w:styleId="1LDSberschrift4">
    <w:name w:val="1_LDS Überschrift 4"/>
    <w:basedOn w:val="1LDSberschrift2"/>
    <w:next w:val="1LDSStandardBlockNach12pt"/>
    <w:rsid w:val="00D739D8"/>
    <w:pPr>
      <w:numPr>
        <w:ilvl w:val="3"/>
      </w:numPr>
      <w:outlineLvl w:val="3"/>
    </w:pPr>
  </w:style>
  <w:style w:type="paragraph" w:customStyle="1" w:styleId="1LDSberschrift5">
    <w:name w:val="1_LDS Überschrift 5"/>
    <w:basedOn w:val="1LDSberschrift2"/>
    <w:next w:val="1LDSStandardBlockNach12pt"/>
    <w:rsid w:val="00D739D8"/>
    <w:pPr>
      <w:numPr>
        <w:ilvl w:val="4"/>
      </w:numPr>
      <w:outlineLvl w:val="4"/>
    </w:pPr>
  </w:style>
  <w:style w:type="paragraph" w:customStyle="1" w:styleId="1LDSberschrift6">
    <w:name w:val="1_LDS Überschrift 6"/>
    <w:basedOn w:val="1LDSberschrift2"/>
    <w:next w:val="1LDSStandardBlockNach12pt"/>
    <w:rsid w:val="00D739D8"/>
    <w:pPr>
      <w:numPr>
        <w:ilvl w:val="5"/>
      </w:numPr>
      <w:outlineLvl w:val="5"/>
    </w:pPr>
  </w:style>
  <w:style w:type="paragraph" w:customStyle="1" w:styleId="1LDSberschrift7">
    <w:name w:val="1_LDS Überschrift 7"/>
    <w:basedOn w:val="1LDSberschrift2"/>
    <w:next w:val="1LDSStandardBlockNach12pt"/>
    <w:rsid w:val="00D739D8"/>
    <w:pPr>
      <w:numPr>
        <w:ilvl w:val="6"/>
      </w:numPr>
      <w:outlineLvl w:val="6"/>
    </w:pPr>
  </w:style>
  <w:style w:type="paragraph" w:customStyle="1" w:styleId="1LDSberschrift8">
    <w:name w:val="1_LDS Überschrift 8"/>
    <w:basedOn w:val="1LDSberschrift2"/>
    <w:next w:val="1LDSStandardBlockNach12pt"/>
    <w:rsid w:val="00D739D8"/>
    <w:pPr>
      <w:numPr>
        <w:ilvl w:val="7"/>
      </w:numPr>
      <w:outlineLvl w:val="7"/>
    </w:pPr>
  </w:style>
  <w:style w:type="paragraph" w:customStyle="1" w:styleId="1LDSberschrift9">
    <w:name w:val="1_LDS Überschrift 9"/>
    <w:basedOn w:val="1LDSberschrift2"/>
    <w:next w:val="1LDSStandardBlockNach12pt"/>
    <w:rsid w:val="00D739D8"/>
    <w:pPr>
      <w:numPr>
        <w:ilvl w:val="8"/>
      </w:numPr>
      <w:outlineLvl w:val="8"/>
    </w:pPr>
  </w:style>
  <w:style w:type="character" w:styleId="Hyperlink">
    <w:name w:val="Hyperlink"/>
    <w:basedOn w:val="Absatz-Standardschriftart"/>
    <w:unhideWhenUsed/>
    <w:rsid w:val="003877F2"/>
    <w:rPr>
      <w:color w:val="0000FF" w:themeColor="hyperlink"/>
      <w:u w:val="single"/>
    </w:rPr>
  </w:style>
  <w:style w:type="character" w:customStyle="1" w:styleId="1LDSStandardBlockNach12ptZchn">
    <w:name w:val="1_LDS Standard Block Nach: 12 pt Zchn"/>
    <w:link w:val="1LDSStandardBlockNach12pt"/>
    <w:locked/>
    <w:rsid w:val="003377B1"/>
    <w:rPr>
      <w:rFonts w:ascii="Arial" w:eastAsia="Times New Roman" w:hAnsi="Arial"/>
      <w:sz w:val="22"/>
    </w:rPr>
  </w:style>
  <w:style w:type="character" w:customStyle="1" w:styleId="1LDSStandardBlockNach36ptZchn">
    <w:name w:val="1_LDS Standard Block Nach: 36 pt Zchn"/>
    <w:link w:val="1LDSStandardBlockNach36pt"/>
    <w:rsid w:val="003377B1"/>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82085">
      <w:bodyDiv w:val="1"/>
      <w:marLeft w:val="0"/>
      <w:marRight w:val="0"/>
      <w:marTop w:val="0"/>
      <w:marBottom w:val="0"/>
      <w:divBdr>
        <w:top w:val="none" w:sz="0" w:space="0" w:color="auto"/>
        <w:left w:val="none" w:sz="0" w:space="0" w:color="auto"/>
        <w:bottom w:val="none" w:sz="0" w:space="0" w:color="auto"/>
        <w:right w:val="none" w:sz="0" w:space="0" w:color="auto"/>
      </w:divBdr>
    </w:div>
    <w:div w:id="1006051394">
      <w:bodyDiv w:val="1"/>
      <w:marLeft w:val="0"/>
      <w:marRight w:val="0"/>
      <w:marTop w:val="0"/>
      <w:marBottom w:val="0"/>
      <w:divBdr>
        <w:top w:val="none" w:sz="0" w:space="0" w:color="auto"/>
        <w:left w:val="none" w:sz="0" w:space="0" w:color="auto"/>
        <w:bottom w:val="none" w:sz="0" w:space="0" w:color="auto"/>
        <w:right w:val="none" w:sz="0" w:space="0" w:color="auto"/>
      </w:divBdr>
    </w:div>
    <w:div w:id="185861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ds.sachsen.de/bekanntmachu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8B963123.dotm</Template>
  <TotalTime>0</TotalTime>
  <Pages>2</Pages>
  <Words>689</Words>
  <Characters>5007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Landesdirektion Sachsen</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nora.scheinert</dc:creator>
  <cp:lastModifiedBy>Kählert, Anett - LDS</cp:lastModifiedBy>
  <cp:revision>2</cp:revision>
  <cp:lastPrinted>2012-03-01T07:03:00Z</cp:lastPrinted>
  <dcterms:created xsi:type="dcterms:W3CDTF">2020-01-15T06:51:00Z</dcterms:created>
  <dcterms:modified xsi:type="dcterms:W3CDTF">2020-01-15T06:51:00Z</dcterms:modified>
</cp:coreProperties>
</file>