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50EAF1" w14:textId="77777777" w:rsidR="00647E18" w:rsidRDefault="000B3D8C" w:rsidP="000B3D8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Bekanntmachung der Landesdirektion Sachsen nach §§ 7, 11 des Gesetzes über die Umweltverträglichkeitsprüfung (UVPG) zur Feststellung der UVP-Pflicht des Vorhabens „KV-Terminal </w:t>
      </w:r>
      <w:proofErr w:type="spellStart"/>
      <w:r>
        <w:rPr>
          <w:rFonts w:ascii="Arial" w:hAnsi="Arial" w:cs="Arial"/>
          <w:b/>
        </w:rPr>
        <w:t>Kodersdorf</w:t>
      </w:r>
      <w:proofErr w:type="spellEnd"/>
      <w:r>
        <w:rPr>
          <w:rFonts w:ascii="Arial" w:hAnsi="Arial" w:cs="Arial"/>
          <w:b/>
        </w:rPr>
        <w:t xml:space="preserve"> – Errichtung zweier Erdhalden und Änderung landschaftspflegerischer Maßnahmen“</w:t>
      </w:r>
    </w:p>
    <w:p w14:paraId="0951D55A" w14:textId="3FE5CDF3" w:rsidR="000B3D8C" w:rsidRDefault="000B3D8C" w:rsidP="000B3D8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Vom</w:t>
      </w:r>
      <w:r w:rsidR="00A835ED">
        <w:rPr>
          <w:rFonts w:ascii="Arial" w:hAnsi="Arial" w:cs="Arial"/>
          <w:b/>
        </w:rPr>
        <w:t xml:space="preserve"> 17. August 2020</w:t>
      </w:r>
    </w:p>
    <w:p w14:paraId="2372A135" w14:textId="77777777" w:rsidR="000B3D8C" w:rsidRDefault="000B3D8C" w:rsidP="00455EF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Gemäß § 5 Abs. 2 des Gesetzes über die Umweltverträglichkeitsprüfung (UVPG) in der</w:t>
      </w:r>
      <w:r w:rsidR="00455EF9">
        <w:rPr>
          <w:rFonts w:ascii="Arial" w:hAnsi="Arial" w:cs="Arial"/>
        </w:rPr>
        <w:t xml:space="preserve"> Fassung der Bekanntmachung vom 24. Februar 2010 (BGBl. I S. 94), das zuletzt durch Artikel 117 der Verordnung vom 18. Juni 2020 (BGBl. I S. 1328) geändert worden ist, wird Folgendes bekannt gemacht:</w:t>
      </w:r>
    </w:p>
    <w:p w14:paraId="7F9F3AFA" w14:textId="77777777" w:rsidR="00796B00" w:rsidRDefault="00796B00" w:rsidP="00455EF9">
      <w:pPr>
        <w:spacing w:after="0"/>
        <w:jc w:val="both"/>
        <w:rPr>
          <w:rFonts w:ascii="Arial" w:hAnsi="Arial" w:cs="Arial"/>
        </w:rPr>
      </w:pPr>
    </w:p>
    <w:p w14:paraId="1AA68906" w14:textId="77777777" w:rsidR="00455EF9" w:rsidRDefault="00455EF9" w:rsidP="00455EF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Mit Schreiben vom 10. Februar 2020 hat die RS Terminal GmbH </w:t>
      </w:r>
      <w:r w:rsidR="00F6661E">
        <w:rPr>
          <w:rFonts w:ascii="Arial" w:hAnsi="Arial" w:cs="Arial"/>
        </w:rPr>
        <w:t>in</w:t>
      </w:r>
      <w:r>
        <w:rPr>
          <w:rFonts w:ascii="Arial" w:hAnsi="Arial" w:cs="Arial"/>
        </w:rPr>
        <w:t xml:space="preserve"> Rechtsnachfolge </w:t>
      </w:r>
      <w:r w:rsidR="00F6661E">
        <w:rPr>
          <w:rFonts w:ascii="Arial" w:hAnsi="Arial" w:cs="Arial"/>
        </w:rPr>
        <w:t xml:space="preserve">zur LION Spezialtransport GmbH für den antragsgegenständlichen Standort </w:t>
      </w:r>
      <w:r>
        <w:rPr>
          <w:rFonts w:ascii="Arial" w:hAnsi="Arial" w:cs="Arial"/>
        </w:rPr>
        <w:t>die Änderung des Planfeststellungsbeschlusses der Landesdirektion Sachsen vom 4. Februar 2019, Az.: DD32-0522/803/15, beantragt. Die Planfeststellungsbehörde führt daher nach §§ 11 Abs. 2 und 5 UVPG i. V. m. 7 Abs. 1 UVPG die allgemeine Vorprüfung zur Feststellung der UVP-Pflicht durch.</w:t>
      </w:r>
    </w:p>
    <w:p w14:paraId="01E37CEE" w14:textId="77777777" w:rsidR="00796B00" w:rsidRDefault="00796B00" w:rsidP="00455EF9">
      <w:pPr>
        <w:spacing w:after="0"/>
        <w:jc w:val="both"/>
        <w:rPr>
          <w:rFonts w:ascii="Arial" w:hAnsi="Arial" w:cs="Arial"/>
        </w:rPr>
      </w:pPr>
    </w:p>
    <w:p w14:paraId="0F3C7075" w14:textId="77777777" w:rsidR="00217719" w:rsidRDefault="00455EF9" w:rsidP="00455EF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Die allgemeine Vorprüfung hat für die Änderung des Vorhabens keine UVP-Pflicht ergeben. Die Änderung des Vorhabens ist nach überschlägiger Prüfung unter Berücksichtigung der Kriterien der Anlage 3 nicht UVP-pflichtig, weil Merkmale (Kriterium 1 der Anlage 3 des UVPG) und Standort (Kriterium 2 der Anlage 3 des UVPG) sowie Art und Merkmale der möglichen Auswirkungen des Vorhabens (Kriterium 3 der Anlage 3 des UVPG) in ihrer Zusammenschau</w:t>
      </w:r>
      <w:r w:rsidR="00217719">
        <w:rPr>
          <w:rFonts w:ascii="Arial" w:hAnsi="Arial" w:cs="Arial"/>
        </w:rPr>
        <w:t xml:space="preserve"> keine erheblichen nachteiligen Umweltauswirkungen ergeben haben, die nach § 25 Abs. 2 UVPG bei der Zulassungsentscheidung zu berücksichtigen wären. Die tragenden Erwägungen gem. § 5 Abs. 2 UVPG i. V. m. Anlage 3 des UVPG sind folgende:</w:t>
      </w:r>
    </w:p>
    <w:p w14:paraId="1CB3029D" w14:textId="77777777" w:rsidR="00796B00" w:rsidRDefault="00796B00" w:rsidP="00455EF9">
      <w:pPr>
        <w:spacing w:after="0"/>
        <w:jc w:val="both"/>
        <w:rPr>
          <w:rFonts w:ascii="Arial" w:hAnsi="Arial" w:cs="Arial"/>
        </w:rPr>
      </w:pPr>
    </w:p>
    <w:p w14:paraId="1A77FDCE" w14:textId="77777777" w:rsidR="00217719" w:rsidRPr="00796B00" w:rsidRDefault="00217719" w:rsidP="00796B00">
      <w:pPr>
        <w:spacing w:after="0"/>
        <w:jc w:val="both"/>
        <w:rPr>
          <w:rFonts w:ascii="Arial" w:hAnsi="Arial" w:cs="Arial"/>
        </w:rPr>
      </w:pPr>
      <w:r w:rsidRPr="00796B00">
        <w:rPr>
          <w:rFonts w:ascii="Arial" w:hAnsi="Arial" w:cs="Arial"/>
        </w:rPr>
        <w:t xml:space="preserve">Gegenstand des Änderungsantrags sind die Errichtung zweier Erdhalden </w:t>
      </w:r>
      <w:r w:rsidR="008A32D7" w:rsidRPr="00796B00">
        <w:rPr>
          <w:rFonts w:ascii="Arial" w:hAnsi="Arial" w:cs="Arial"/>
        </w:rPr>
        <w:t xml:space="preserve">unter Verwendung des Bodenaushubs vom Terminalgelände </w:t>
      </w:r>
      <w:r w:rsidRPr="00796B00">
        <w:rPr>
          <w:rFonts w:ascii="Arial" w:hAnsi="Arial" w:cs="Arial"/>
        </w:rPr>
        <w:t>mit anschließender Begrünung und die in diesem Zusammenhang notwendige Anpassung der mit Beschluss vom 4. Februar 2019 planfestgestellten landschaftspflegerischen Maßnahmen.</w:t>
      </w:r>
    </w:p>
    <w:p w14:paraId="0850873B" w14:textId="77777777" w:rsidR="00796B00" w:rsidRPr="00796B00" w:rsidRDefault="00796B00" w:rsidP="00796B00">
      <w:pPr>
        <w:pStyle w:val="Listenabsatz"/>
        <w:spacing w:after="0"/>
        <w:ind w:left="360"/>
        <w:jc w:val="both"/>
        <w:rPr>
          <w:rFonts w:ascii="Arial" w:hAnsi="Arial" w:cs="Arial"/>
        </w:rPr>
      </w:pPr>
    </w:p>
    <w:p w14:paraId="1460892D" w14:textId="77777777" w:rsidR="00217719" w:rsidRDefault="00217719" w:rsidP="00796B00">
      <w:pPr>
        <w:pStyle w:val="Listenabsatz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796B00">
        <w:rPr>
          <w:rFonts w:ascii="Arial" w:hAnsi="Arial" w:cs="Arial"/>
        </w:rPr>
        <w:t xml:space="preserve">Die Auswirkungen des Vorhabens sind auf das </w:t>
      </w:r>
      <w:r w:rsidR="008A32D7" w:rsidRPr="00796B00">
        <w:rPr>
          <w:rFonts w:ascii="Arial" w:hAnsi="Arial" w:cs="Arial"/>
        </w:rPr>
        <w:t>Betriebsgelände des KV-Terminals innerhalb des</w:t>
      </w:r>
      <w:r w:rsidRPr="00796B00">
        <w:rPr>
          <w:rFonts w:ascii="Arial" w:hAnsi="Arial" w:cs="Arial"/>
        </w:rPr>
        <w:t xml:space="preserve"> genehmigte</w:t>
      </w:r>
      <w:r w:rsidR="008A32D7" w:rsidRPr="00796B00">
        <w:rPr>
          <w:rFonts w:ascii="Arial" w:hAnsi="Arial" w:cs="Arial"/>
        </w:rPr>
        <w:t>n</w:t>
      </w:r>
      <w:r w:rsidRPr="00796B00">
        <w:rPr>
          <w:rFonts w:ascii="Arial" w:hAnsi="Arial" w:cs="Arial"/>
        </w:rPr>
        <w:t xml:space="preserve"> Industriegebiet</w:t>
      </w:r>
      <w:r w:rsidR="008A32D7" w:rsidRPr="00796B00">
        <w:rPr>
          <w:rFonts w:ascii="Arial" w:hAnsi="Arial" w:cs="Arial"/>
        </w:rPr>
        <w:t>s</w:t>
      </w:r>
      <w:r w:rsidRPr="00796B00">
        <w:rPr>
          <w:rFonts w:ascii="Arial" w:hAnsi="Arial" w:cs="Arial"/>
        </w:rPr>
        <w:t xml:space="preserve"> „Sandberg“ in </w:t>
      </w:r>
      <w:proofErr w:type="spellStart"/>
      <w:r w:rsidRPr="00796B00">
        <w:rPr>
          <w:rFonts w:ascii="Arial" w:hAnsi="Arial" w:cs="Arial"/>
        </w:rPr>
        <w:t>Kodersdorf</w:t>
      </w:r>
      <w:proofErr w:type="spellEnd"/>
      <w:r w:rsidRPr="00796B00">
        <w:rPr>
          <w:rFonts w:ascii="Arial" w:hAnsi="Arial" w:cs="Arial"/>
        </w:rPr>
        <w:t xml:space="preserve"> beschränkt und angesichts der bereits bestehenden Vorbelastungen weder so schwer noch so komplex, dass sie erhebliche nachteilige Umweltauswirkungen auslösen würde</w:t>
      </w:r>
      <w:r w:rsidR="000318EC" w:rsidRPr="00796B00">
        <w:rPr>
          <w:rFonts w:ascii="Arial" w:hAnsi="Arial" w:cs="Arial"/>
        </w:rPr>
        <w:t>n</w:t>
      </w:r>
      <w:r w:rsidRPr="00796B00">
        <w:rPr>
          <w:rFonts w:ascii="Arial" w:hAnsi="Arial" w:cs="Arial"/>
        </w:rPr>
        <w:t>.</w:t>
      </w:r>
    </w:p>
    <w:p w14:paraId="567B334D" w14:textId="77777777" w:rsidR="00796B00" w:rsidRPr="00796B00" w:rsidRDefault="00796B00" w:rsidP="00796B00">
      <w:pPr>
        <w:pStyle w:val="Listenabsatz"/>
        <w:rPr>
          <w:rFonts w:ascii="Arial" w:hAnsi="Arial" w:cs="Arial"/>
        </w:rPr>
      </w:pPr>
    </w:p>
    <w:p w14:paraId="4F6BF467" w14:textId="77777777" w:rsidR="008C404B" w:rsidRDefault="008C404B" w:rsidP="00455EF9">
      <w:pPr>
        <w:pStyle w:val="Listenabsatz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796B00">
        <w:rPr>
          <w:rFonts w:ascii="Arial" w:hAnsi="Arial" w:cs="Arial"/>
        </w:rPr>
        <w:t xml:space="preserve">Diese Auswirkungen werden durch die Rekultivierung/Wiederbegrünung </w:t>
      </w:r>
      <w:r w:rsidR="008A32D7" w:rsidRPr="00796B00">
        <w:rPr>
          <w:rFonts w:ascii="Arial" w:hAnsi="Arial" w:cs="Arial"/>
        </w:rPr>
        <w:t xml:space="preserve">von baubedingt beanspruchten Flächen an anderen Stellen </w:t>
      </w:r>
      <w:r w:rsidRPr="00796B00">
        <w:rPr>
          <w:rFonts w:ascii="Arial" w:hAnsi="Arial" w:cs="Arial"/>
        </w:rPr>
        <w:t>innerhalb des Grundstücks der Vorhabenträgerin ausgeglichen.</w:t>
      </w:r>
    </w:p>
    <w:p w14:paraId="7B8BEEAD" w14:textId="77777777" w:rsidR="00796B00" w:rsidRPr="00796B00" w:rsidRDefault="00796B00" w:rsidP="00796B00">
      <w:pPr>
        <w:pStyle w:val="Listenabsatz"/>
        <w:rPr>
          <w:rFonts w:ascii="Arial" w:hAnsi="Arial" w:cs="Arial"/>
        </w:rPr>
      </w:pPr>
    </w:p>
    <w:p w14:paraId="66CD165F" w14:textId="77777777" w:rsidR="001A3FBA" w:rsidRDefault="0057088F" w:rsidP="00455EF9">
      <w:pPr>
        <w:pStyle w:val="Listenabsatz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796B00">
        <w:rPr>
          <w:rFonts w:ascii="Arial" w:hAnsi="Arial" w:cs="Arial"/>
        </w:rPr>
        <w:t xml:space="preserve">Der Standort des Vorhabens betrifft </w:t>
      </w:r>
      <w:r w:rsidR="008A32D7" w:rsidRPr="00796B00">
        <w:rPr>
          <w:rFonts w:ascii="Arial" w:hAnsi="Arial" w:cs="Arial"/>
        </w:rPr>
        <w:t xml:space="preserve">auch </w:t>
      </w:r>
      <w:r w:rsidRPr="00796B00">
        <w:rPr>
          <w:rFonts w:ascii="Arial" w:hAnsi="Arial" w:cs="Arial"/>
        </w:rPr>
        <w:t xml:space="preserve">kein nach Nr. 2.3.1 bis 2.3.11 der Anlage 3 zum UVPG genanntes, besonders ökologisch empfindliches Gebiet. </w:t>
      </w:r>
    </w:p>
    <w:p w14:paraId="64E02E6D" w14:textId="77777777" w:rsidR="001A3FBA" w:rsidRPr="001A3FBA" w:rsidRDefault="001A3FBA" w:rsidP="001A3FBA">
      <w:pPr>
        <w:pStyle w:val="Listenabsatz"/>
        <w:rPr>
          <w:rFonts w:ascii="Arial" w:hAnsi="Arial" w:cs="Arial"/>
        </w:rPr>
      </w:pPr>
    </w:p>
    <w:p w14:paraId="42506C31" w14:textId="04A270C6" w:rsidR="0057088F" w:rsidRDefault="0057088F" w:rsidP="00455EF9">
      <w:pPr>
        <w:pStyle w:val="Listenabsatz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796B00">
        <w:rPr>
          <w:rFonts w:ascii="Arial" w:hAnsi="Arial" w:cs="Arial"/>
        </w:rPr>
        <w:lastRenderedPageBreak/>
        <w:t>Auswirkungen des Vorhabens sind insbesondere der Verlust von Flächen für die Umsetzung landscha</w:t>
      </w:r>
      <w:r w:rsidR="000318EC" w:rsidRPr="00796B00">
        <w:rPr>
          <w:rFonts w:ascii="Arial" w:hAnsi="Arial" w:cs="Arial"/>
        </w:rPr>
        <w:t>ftspflegerischer Maßnahmen. Mit</w:t>
      </w:r>
      <w:r w:rsidRPr="00796B00">
        <w:rPr>
          <w:rFonts w:ascii="Arial" w:hAnsi="Arial" w:cs="Arial"/>
        </w:rPr>
        <w:t xml:space="preserve"> Umsetzung des Vorhabens kann durch die geplanten Maßnahmen der Rekultivierung und Begrünung der </w:t>
      </w:r>
      <w:proofErr w:type="spellStart"/>
      <w:r w:rsidRPr="00796B00">
        <w:rPr>
          <w:rFonts w:ascii="Arial" w:hAnsi="Arial" w:cs="Arial"/>
        </w:rPr>
        <w:t>Aufhaldungen</w:t>
      </w:r>
      <w:proofErr w:type="spellEnd"/>
      <w:r w:rsidRPr="00796B00">
        <w:rPr>
          <w:rFonts w:ascii="Arial" w:hAnsi="Arial" w:cs="Arial"/>
        </w:rPr>
        <w:t xml:space="preserve"> sowie der Einbeziehung neuer</w:t>
      </w:r>
      <w:r w:rsidR="000318EC" w:rsidRPr="00796B00">
        <w:rPr>
          <w:rFonts w:ascii="Arial" w:hAnsi="Arial" w:cs="Arial"/>
        </w:rPr>
        <w:t>,</w:t>
      </w:r>
      <w:r w:rsidRPr="00796B00">
        <w:rPr>
          <w:rFonts w:ascii="Arial" w:hAnsi="Arial" w:cs="Arial"/>
        </w:rPr>
        <w:t xml:space="preserve"> bisher ungenutzter Flächen </w:t>
      </w:r>
      <w:r w:rsidR="006F4339" w:rsidRPr="00796B00">
        <w:rPr>
          <w:rFonts w:ascii="Arial" w:hAnsi="Arial" w:cs="Arial"/>
        </w:rPr>
        <w:t xml:space="preserve">auf dem Betriebsgelände für </w:t>
      </w:r>
      <w:r w:rsidRPr="00796B00">
        <w:rPr>
          <w:rFonts w:ascii="Arial" w:hAnsi="Arial" w:cs="Arial"/>
        </w:rPr>
        <w:t xml:space="preserve">die Entwicklung von </w:t>
      </w:r>
      <w:r w:rsidR="008A32D7" w:rsidRPr="00796B00">
        <w:rPr>
          <w:rFonts w:ascii="Arial" w:hAnsi="Arial" w:cs="Arial"/>
        </w:rPr>
        <w:t>insgesamt ca.</w:t>
      </w:r>
      <w:r w:rsidRPr="00796B00">
        <w:rPr>
          <w:rFonts w:ascii="Arial" w:hAnsi="Arial" w:cs="Arial"/>
        </w:rPr>
        <w:t xml:space="preserve"> 4.600 m² magerer Frischwiese sowie die Anpflanzung von 300 m² Buschwerk und sechs Bäumen</w:t>
      </w:r>
      <w:r w:rsidR="006F4339" w:rsidRPr="00796B00">
        <w:rPr>
          <w:rFonts w:ascii="Arial" w:hAnsi="Arial" w:cs="Arial"/>
        </w:rPr>
        <w:t xml:space="preserve"> der Eingriffsausgleich im räumlichen Zusammenhang weiterhin erfüllt w</w:t>
      </w:r>
      <w:r w:rsidR="008A32D7" w:rsidRPr="00796B00">
        <w:rPr>
          <w:rFonts w:ascii="Arial" w:hAnsi="Arial" w:cs="Arial"/>
        </w:rPr>
        <w:t>e</w:t>
      </w:r>
      <w:r w:rsidR="006F4339" w:rsidRPr="00796B00">
        <w:rPr>
          <w:rFonts w:ascii="Arial" w:hAnsi="Arial" w:cs="Arial"/>
        </w:rPr>
        <w:t>rd</w:t>
      </w:r>
      <w:r w:rsidR="008A32D7" w:rsidRPr="00796B00">
        <w:rPr>
          <w:rFonts w:ascii="Arial" w:hAnsi="Arial" w:cs="Arial"/>
        </w:rPr>
        <w:t>en</w:t>
      </w:r>
      <w:r w:rsidR="006F4339" w:rsidRPr="00796B00">
        <w:rPr>
          <w:rFonts w:ascii="Arial" w:hAnsi="Arial" w:cs="Arial"/>
        </w:rPr>
        <w:t xml:space="preserve">. Dazu liegen </w:t>
      </w:r>
      <w:r w:rsidR="00DB45FD" w:rsidRPr="00796B00">
        <w:rPr>
          <w:rFonts w:ascii="Arial" w:hAnsi="Arial" w:cs="Arial"/>
        </w:rPr>
        <w:t xml:space="preserve">auch </w:t>
      </w:r>
      <w:r w:rsidR="006F4339" w:rsidRPr="00796B00">
        <w:rPr>
          <w:rFonts w:ascii="Arial" w:hAnsi="Arial" w:cs="Arial"/>
        </w:rPr>
        <w:t xml:space="preserve">positive Stellungnahmen des Landratsamtes Görlitz vom 29. Dezember 2019 und </w:t>
      </w:r>
      <w:r w:rsidR="00DB45FD" w:rsidRPr="00796B00">
        <w:rPr>
          <w:rFonts w:ascii="Arial" w:hAnsi="Arial" w:cs="Arial"/>
        </w:rPr>
        <w:t>9. Juni 2020 vor.</w:t>
      </w:r>
    </w:p>
    <w:p w14:paraId="22536BB2" w14:textId="77777777" w:rsidR="00796B00" w:rsidRPr="00796B00" w:rsidRDefault="00796B00" w:rsidP="00796B00">
      <w:pPr>
        <w:pStyle w:val="Listenabsatz"/>
        <w:rPr>
          <w:rFonts w:ascii="Arial" w:hAnsi="Arial" w:cs="Arial"/>
        </w:rPr>
      </w:pPr>
    </w:p>
    <w:p w14:paraId="7557419C" w14:textId="77777777" w:rsidR="00DB45FD" w:rsidRPr="00796B00" w:rsidRDefault="00DB45FD" w:rsidP="00796B00">
      <w:pPr>
        <w:spacing w:after="0"/>
        <w:jc w:val="both"/>
        <w:rPr>
          <w:rFonts w:ascii="Arial" w:hAnsi="Arial" w:cs="Arial"/>
        </w:rPr>
      </w:pPr>
      <w:r w:rsidRPr="00796B00">
        <w:rPr>
          <w:rFonts w:ascii="Arial" w:hAnsi="Arial" w:cs="Arial"/>
        </w:rPr>
        <w:t>Die getroffene Feststellung ist gemäß § 5 Abs. 3 Satz 1 UVPG nicht selbständig anfechtbar.</w:t>
      </w:r>
    </w:p>
    <w:p w14:paraId="2F7CF57C" w14:textId="77777777" w:rsidR="00796B00" w:rsidRPr="00796B00" w:rsidRDefault="00796B00" w:rsidP="00796B00">
      <w:pPr>
        <w:rPr>
          <w:rFonts w:ascii="Arial" w:hAnsi="Arial" w:cs="Arial"/>
        </w:rPr>
      </w:pPr>
    </w:p>
    <w:p w14:paraId="67E25A9B" w14:textId="77777777" w:rsidR="00DB45FD" w:rsidRDefault="00DB45FD" w:rsidP="00455EF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Die entscheidungsrelevanten Unterlagen sind der Öffentlichkeit gemäß den Bestimmungen des Gesetzes über den Zugang zu Umweltinformationen für den Freistaat Sachsen (Sächsisches Umweltinformationsgesetz – </w:t>
      </w:r>
      <w:proofErr w:type="spellStart"/>
      <w:r>
        <w:rPr>
          <w:rFonts w:ascii="Arial" w:hAnsi="Arial" w:cs="Arial"/>
        </w:rPr>
        <w:t>SächsUIG</w:t>
      </w:r>
      <w:proofErr w:type="spellEnd"/>
      <w:r>
        <w:rPr>
          <w:rFonts w:ascii="Arial" w:hAnsi="Arial" w:cs="Arial"/>
        </w:rPr>
        <w:t>) vom 1. Juni 2006 (</w:t>
      </w:r>
      <w:proofErr w:type="spellStart"/>
      <w:r>
        <w:rPr>
          <w:rFonts w:ascii="Arial" w:hAnsi="Arial" w:cs="Arial"/>
        </w:rPr>
        <w:t>SächsGVBl</w:t>
      </w:r>
      <w:proofErr w:type="spellEnd"/>
      <w:r>
        <w:rPr>
          <w:rFonts w:ascii="Arial" w:hAnsi="Arial" w:cs="Arial"/>
        </w:rPr>
        <w:t>. S. 1</w:t>
      </w:r>
      <w:r w:rsidR="007C63C9">
        <w:rPr>
          <w:rFonts w:ascii="Arial" w:hAnsi="Arial" w:cs="Arial"/>
        </w:rPr>
        <w:t>46), das zuletzt durch Artikel 2</w:t>
      </w:r>
      <w:r>
        <w:rPr>
          <w:rFonts w:ascii="Arial" w:hAnsi="Arial" w:cs="Arial"/>
        </w:rPr>
        <w:t xml:space="preserve"> </w:t>
      </w:r>
      <w:r w:rsidR="007C63C9">
        <w:rPr>
          <w:rFonts w:ascii="Arial" w:hAnsi="Arial" w:cs="Arial"/>
        </w:rPr>
        <w:t>Abs. 25 des Gesetzes vom 5.</w:t>
      </w:r>
      <w:r>
        <w:rPr>
          <w:rFonts w:ascii="Arial" w:hAnsi="Arial" w:cs="Arial"/>
        </w:rPr>
        <w:t xml:space="preserve"> </w:t>
      </w:r>
      <w:r w:rsidR="007C63C9">
        <w:rPr>
          <w:rFonts w:ascii="Arial" w:hAnsi="Arial" w:cs="Arial"/>
        </w:rPr>
        <w:t>April</w:t>
      </w:r>
      <w:r>
        <w:rPr>
          <w:rFonts w:ascii="Arial" w:hAnsi="Arial" w:cs="Arial"/>
        </w:rPr>
        <w:t xml:space="preserve"> 201</w:t>
      </w:r>
      <w:r w:rsidR="007C63C9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SächsGVBl</w:t>
      </w:r>
      <w:proofErr w:type="spellEnd"/>
      <w:r>
        <w:rPr>
          <w:rFonts w:ascii="Arial" w:hAnsi="Arial" w:cs="Arial"/>
        </w:rPr>
        <w:t xml:space="preserve">. S </w:t>
      </w:r>
      <w:r w:rsidR="007C63C9">
        <w:rPr>
          <w:rFonts w:ascii="Arial" w:hAnsi="Arial" w:cs="Arial"/>
        </w:rPr>
        <w:t>245</w:t>
      </w:r>
      <w:r>
        <w:rPr>
          <w:rFonts w:ascii="Arial" w:hAnsi="Arial" w:cs="Arial"/>
        </w:rPr>
        <w:t>) geändert worden ist, in der Landesdirektion Sachsen, Referat 32,</w:t>
      </w:r>
      <w:r w:rsidRPr="00DB45F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Dienststelle Dresden, </w:t>
      </w:r>
      <w:proofErr w:type="spellStart"/>
      <w:r>
        <w:rPr>
          <w:rFonts w:ascii="Arial" w:hAnsi="Arial" w:cs="Arial"/>
        </w:rPr>
        <w:t>Stauffenbergallee</w:t>
      </w:r>
      <w:proofErr w:type="spellEnd"/>
      <w:r>
        <w:rPr>
          <w:rFonts w:ascii="Arial" w:hAnsi="Arial" w:cs="Arial"/>
        </w:rPr>
        <w:t xml:space="preserve"> 2, 01099 Dresden, zugänglich.</w:t>
      </w:r>
    </w:p>
    <w:p w14:paraId="71BACDDD" w14:textId="77777777" w:rsidR="00796B00" w:rsidRDefault="00796B00" w:rsidP="00455EF9">
      <w:pPr>
        <w:spacing w:after="0"/>
        <w:jc w:val="both"/>
        <w:rPr>
          <w:rFonts w:ascii="Arial" w:hAnsi="Arial" w:cs="Arial"/>
        </w:rPr>
      </w:pPr>
    </w:p>
    <w:p w14:paraId="26788428" w14:textId="77777777" w:rsidR="00DB45FD" w:rsidRDefault="00DB45FD" w:rsidP="00DB45FD">
      <w:pPr>
        <w:spacing w:after="360"/>
        <w:jc w:val="both"/>
        <w:rPr>
          <w:rFonts w:ascii="Arial" w:hAnsi="Arial" w:cs="Arial"/>
        </w:rPr>
      </w:pPr>
      <w:r>
        <w:rPr>
          <w:rFonts w:ascii="Arial" w:hAnsi="Arial" w:cs="Arial"/>
        </w:rPr>
        <w:t>Diese Bekanntmachung ist auf der Internetseite der Landesdirektion Sachsen (</w:t>
      </w:r>
      <w:hyperlink r:id="rId5" w:history="1">
        <w:r w:rsidRPr="0078736E">
          <w:rPr>
            <w:rFonts w:ascii="Arial" w:hAnsi="Arial" w:cs="Arial"/>
          </w:rPr>
          <w:t>www.lds.sachsen.de</w:t>
        </w:r>
      </w:hyperlink>
      <w:r>
        <w:rPr>
          <w:rFonts w:ascii="Arial" w:hAnsi="Arial" w:cs="Arial"/>
        </w:rPr>
        <w:t xml:space="preserve">) unter Aktuelles/Bekanntmachungen </w:t>
      </w:r>
      <w:r w:rsidR="008A32D7">
        <w:rPr>
          <w:rFonts w:ascii="Arial" w:hAnsi="Arial" w:cs="Arial"/>
        </w:rPr>
        <w:t xml:space="preserve">unter der Rubrik „Infrastruktur“ </w:t>
      </w:r>
      <w:r>
        <w:rPr>
          <w:rFonts w:ascii="Arial" w:hAnsi="Arial" w:cs="Arial"/>
        </w:rPr>
        <w:t xml:space="preserve">und </w:t>
      </w:r>
      <w:r w:rsidR="008A43BA">
        <w:rPr>
          <w:rFonts w:ascii="Arial" w:hAnsi="Arial" w:cs="Arial"/>
        </w:rPr>
        <w:t xml:space="preserve">auf dem UVP-Portal </w:t>
      </w:r>
      <w:r w:rsidR="00D611B3">
        <w:rPr>
          <w:rFonts w:ascii="Arial" w:hAnsi="Arial" w:cs="Arial"/>
        </w:rPr>
        <w:t xml:space="preserve">unter </w:t>
      </w:r>
      <w:hyperlink r:id="rId6" w:history="1">
        <w:r w:rsidR="00D611B3" w:rsidRPr="00D611B3">
          <w:rPr>
            <w:rFonts w:ascii="Arial" w:hAnsi="Arial" w:cs="Arial"/>
          </w:rPr>
          <w:t>www.uvp-verbund.de</w:t>
        </w:r>
      </w:hyperlink>
      <w:r w:rsidR="00D611B3" w:rsidRPr="00D611B3">
        <w:rPr>
          <w:rFonts w:ascii="Arial" w:hAnsi="Arial" w:cs="Arial"/>
        </w:rPr>
        <w:t xml:space="preserve"> </w:t>
      </w:r>
      <w:r w:rsidR="008A43BA">
        <w:rPr>
          <w:rFonts w:ascii="Arial" w:hAnsi="Arial" w:cs="Arial"/>
        </w:rPr>
        <w:t xml:space="preserve">unter der Rubrik „Negative Vorprüfungen“ </w:t>
      </w:r>
      <w:r>
        <w:rPr>
          <w:rFonts w:ascii="Arial" w:hAnsi="Arial" w:cs="Arial"/>
        </w:rPr>
        <w:t>einsehbar.</w:t>
      </w:r>
    </w:p>
    <w:p w14:paraId="7872C985" w14:textId="051D6BB1" w:rsidR="00B12D3B" w:rsidRDefault="00DB45FD" w:rsidP="00B12D3B">
      <w:pPr>
        <w:spacing w:after="360"/>
        <w:jc w:val="both"/>
        <w:rPr>
          <w:rFonts w:ascii="Arial" w:hAnsi="Arial" w:cs="Arial"/>
        </w:rPr>
      </w:pPr>
      <w:r>
        <w:rPr>
          <w:rFonts w:ascii="Arial" w:hAnsi="Arial" w:cs="Arial"/>
        </w:rPr>
        <w:t>Dresden, den</w:t>
      </w:r>
      <w:r w:rsidR="00A835ED">
        <w:rPr>
          <w:rFonts w:ascii="Arial" w:hAnsi="Arial" w:cs="Arial"/>
        </w:rPr>
        <w:t xml:space="preserve"> 17. August 2020</w:t>
      </w:r>
      <w:bookmarkStart w:id="0" w:name="_GoBack"/>
      <w:bookmarkEnd w:id="0"/>
    </w:p>
    <w:p w14:paraId="66A9EF19" w14:textId="77777777" w:rsidR="00DB45FD" w:rsidRDefault="00DB45FD" w:rsidP="00B12D3B">
      <w:pPr>
        <w:spacing w:after="360"/>
        <w:jc w:val="center"/>
        <w:rPr>
          <w:rFonts w:ascii="Arial" w:hAnsi="Arial" w:cs="Arial"/>
        </w:rPr>
      </w:pPr>
      <w:r>
        <w:rPr>
          <w:rFonts w:ascii="Arial" w:hAnsi="Arial" w:cs="Arial"/>
        </w:rPr>
        <w:t>Landesdirektion Sachsen</w:t>
      </w:r>
    </w:p>
    <w:p w14:paraId="20466E9F" w14:textId="77777777" w:rsidR="00016AE9" w:rsidRDefault="00016AE9" w:rsidP="00016AE9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Keune</w:t>
      </w:r>
    </w:p>
    <w:p w14:paraId="490E89C0" w14:textId="77777777" w:rsidR="00016AE9" w:rsidRPr="000B3D8C" w:rsidRDefault="00016AE9" w:rsidP="00016AE9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Referatsleiter Planfeststellung</w:t>
      </w:r>
    </w:p>
    <w:sectPr w:rsidR="00016AE9" w:rsidRPr="000B3D8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D65DB4"/>
    <w:multiLevelType w:val="hybridMultilevel"/>
    <w:tmpl w:val="377620F8"/>
    <w:lvl w:ilvl="0" w:tplc="6EE82240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D8C"/>
    <w:rsid w:val="00016AE9"/>
    <w:rsid w:val="000318EC"/>
    <w:rsid w:val="000B3D8C"/>
    <w:rsid w:val="001A3FBA"/>
    <w:rsid w:val="00217719"/>
    <w:rsid w:val="00455EF9"/>
    <w:rsid w:val="0057088F"/>
    <w:rsid w:val="00647E18"/>
    <w:rsid w:val="006F4339"/>
    <w:rsid w:val="0078736E"/>
    <w:rsid w:val="00796B00"/>
    <w:rsid w:val="007C63C9"/>
    <w:rsid w:val="008A32D7"/>
    <w:rsid w:val="008A43BA"/>
    <w:rsid w:val="008C404B"/>
    <w:rsid w:val="00A835ED"/>
    <w:rsid w:val="00B12D3B"/>
    <w:rsid w:val="00B474AA"/>
    <w:rsid w:val="00D611B3"/>
    <w:rsid w:val="00DB45FD"/>
    <w:rsid w:val="00F6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F70E7"/>
  <w15:chartTrackingRefBased/>
  <w15:docId w15:val="{332E909C-0DBA-4AE0-914B-7D6560C28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DB45FD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318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318EC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796B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vp-verbund.de/" TargetMode="External"/><Relationship Id="rId5" Type="http://schemas.openxmlformats.org/officeDocument/2006/relationships/hyperlink" Target="http://www.lds.sachsen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584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LDS-Dresden</Company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Arnold, Karin - LDS</dc:creator>
  <cp:keywords/>
  <dc:description/>
  <cp:lastModifiedBy>Uhlmann, Michaela - LDS</cp:lastModifiedBy>
  <cp:revision>2</cp:revision>
  <cp:lastPrinted>2020-08-14T08:25:00Z</cp:lastPrinted>
  <dcterms:created xsi:type="dcterms:W3CDTF">2020-08-17T08:25:00Z</dcterms:created>
  <dcterms:modified xsi:type="dcterms:W3CDTF">2020-08-17T08:25:00Z</dcterms:modified>
</cp:coreProperties>
</file>