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25" w:rsidRDefault="001E4F24">
      <w:hyperlink r:id="rId5" w:history="1">
        <w:r w:rsidRPr="002940B8">
          <w:rPr>
            <w:rStyle w:val="Hyperlink"/>
          </w:rPr>
          <w:t>https://landkreis-kuse</w:t>
        </w:r>
        <w:bookmarkStart w:id="0" w:name="_GoBack"/>
        <w:bookmarkEnd w:id="0"/>
        <w:r w:rsidRPr="002940B8">
          <w:rPr>
            <w:rStyle w:val="Hyperlink"/>
          </w:rPr>
          <w:t>l</w:t>
        </w:r>
        <w:r w:rsidRPr="002940B8">
          <w:rPr>
            <w:rStyle w:val="Hyperlink"/>
          </w:rPr>
          <w:t>.de/aktuelles/bekanntmachungen.html</w:t>
        </w:r>
      </w:hyperlink>
    </w:p>
    <w:p w:rsidR="001E4F24" w:rsidRDefault="001E4F24"/>
    <w:sectPr w:rsidR="001E4F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4"/>
    <w:rsid w:val="001E4F24"/>
    <w:rsid w:val="005F074C"/>
    <w:rsid w:val="00A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4F2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4F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4F2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4F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ndkreis-kusel.de/aktuelles/bekanntmachung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Kusel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 Kristina</dc:creator>
  <cp:lastModifiedBy>Mende Kristina</cp:lastModifiedBy>
  <cp:revision>1</cp:revision>
  <dcterms:created xsi:type="dcterms:W3CDTF">2019-03-27T09:10:00Z</dcterms:created>
  <dcterms:modified xsi:type="dcterms:W3CDTF">2019-03-27T09:11:00Z</dcterms:modified>
</cp:coreProperties>
</file>