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08" w:rsidRPr="00AB7839" w:rsidRDefault="001B3253">
      <w:pPr>
        <w:pStyle w:val="Bodytext40"/>
        <w:shd w:val="clear" w:color="auto" w:fill="auto"/>
        <w:spacing w:before="0" w:after="323"/>
        <w:ind w:left="3680" w:right="4040"/>
        <w:rPr>
          <w:lang w:val="fr-FR"/>
        </w:rPr>
      </w:pPr>
      <w:r>
        <w:rPr>
          <w:lang w:val="fr-FR"/>
        </w:rPr>
        <w:t>RE</w:t>
      </w:r>
      <w:r w:rsidR="00B407CB" w:rsidRPr="00AB7839">
        <w:rPr>
          <w:lang w:val="fr-FR"/>
        </w:rPr>
        <w:t xml:space="preserve">PUBUQUE FRANCAISE </w:t>
      </w:r>
      <w:r w:rsidR="00B407CB" w:rsidRPr="00AB7839">
        <w:rPr>
          <w:rStyle w:val="Bodytext4TimesNewRoman8ptNotBold"/>
          <w:rFonts w:eastAsia="Arial"/>
          <w:lang w:val="fr-FR"/>
        </w:rPr>
        <w:t>PREFET DU BAS-RHIN</w:t>
      </w:r>
    </w:p>
    <w:p w:rsidR="006D1008" w:rsidRPr="00AB7839" w:rsidRDefault="00AB7839">
      <w:pPr>
        <w:pStyle w:val="Bodytext50"/>
        <w:shd w:val="clear" w:color="auto" w:fill="auto"/>
        <w:spacing w:before="0" w:after="183"/>
        <w:ind w:firstLine="0"/>
        <w:rPr>
          <w:lang w:val="fr-FR"/>
        </w:rPr>
      </w:pPr>
      <w:r>
        <w:rPr>
          <w:noProof/>
          <w:lang w:bidi="ar-SA"/>
        </w:rPr>
        <mc:AlternateContent>
          <mc:Choice Requires="wps">
            <w:drawing>
              <wp:anchor distT="0" distB="57785" distL="1737360" distR="63500" simplePos="0" relativeHeight="377487104" behindDoc="1" locked="0" layoutInCell="1" allowOverlap="1">
                <wp:simplePos x="0" y="0"/>
                <wp:positionH relativeFrom="margin">
                  <wp:posOffset>2952115</wp:posOffset>
                </wp:positionH>
                <wp:positionV relativeFrom="paragraph">
                  <wp:posOffset>12700</wp:posOffset>
                </wp:positionV>
                <wp:extent cx="1932305" cy="154940"/>
                <wp:effectExtent l="0" t="3175" r="1905" b="0"/>
                <wp:wrapSquare wrapText="left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08" w:rsidRDefault="00B407CB">
                            <w:pPr>
                              <w:pStyle w:val="Bodytext6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6Exact"/>
                              </w:rPr>
                              <w:t xml:space="preserve">Strasbourg, le 28 </w:t>
                            </w:r>
                            <w:proofErr w:type="spellStart"/>
                            <w:r>
                              <w:rPr>
                                <w:rStyle w:val="Bodytext6Exact"/>
                              </w:rPr>
                              <w:t>octobre</w:t>
                            </w:r>
                            <w:proofErr w:type="spellEnd"/>
                            <w:r>
                              <w:rPr>
                                <w:rStyle w:val="Bodytext6Exact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45pt;margin-top:1pt;width:152.15pt;height:12.2pt;z-index:-125829376;visibility:visible;mso-wrap-style:square;mso-width-percent:0;mso-height-percent:0;mso-wrap-distance-left:136.8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94rQIAAKo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" filled="f" stroked="f">
                <v:textbox style="mso-fit-shape-to-text:t" inset="0,0,0,0">
                  <w:txbxContent>
                    <w:p w:rsidR="006D1008" w:rsidRDefault="00B407CB">
                      <w:pPr>
                        <w:pStyle w:val="Bodytext60"/>
                        <w:shd w:val="clear" w:color="auto" w:fill="auto"/>
                        <w:ind w:firstLine="0"/>
                      </w:pPr>
                      <w:r>
                        <w:rPr>
                          <w:rStyle w:val="Bodytext6Exact"/>
                        </w:rPr>
                        <w:t xml:space="preserve">Strasbourg, le 28 </w:t>
                      </w:r>
                      <w:proofErr w:type="spellStart"/>
                      <w:r>
                        <w:rPr>
                          <w:rStyle w:val="Bodytext6Exact"/>
                        </w:rPr>
                        <w:t>octobre</w:t>
                      </w:r>
                      <w:proofErr w:type="spellEnd"/>
                      <w:r>
                        <w:rPr>
                          <w:rStyle w:val="Bodytext6Exact"/>
                        </w:rPr>
                        <w:t xml:space="preserve"> 2019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B3253">
        <w:rPr>
          <w:lang w:val="fr-FR"/>
        </w:rPr>
        <w:t>Pré</w:t>
      </w:r>
      <w:r w:rsidR="00B407CB" w:rsidRPr="00AB7839">
        <w:rPr>
          <w:lang w:val="fr-FR"/>
        </w:rPr>
        <w:t>fecture</w:t>
      </w:r>
    </w:p>
    <w:p w:rsidR="006D1008" w:rsidRPr="00AB7839" w:rsidRDefault="00AB7839" w:rsidP="001B3253">
      <w:pPr>
        <w:pStyle w:val="Bodytext50"/>
        <w:shd w:val="clear" w:color="auto" w:fill="auto"/>
        <w:spacing w:before="0" w:after="204" w:line="187" w:lineRule="exact"/>
        <w:ind w:left="820" w:firstLine="0"/>
        <w:jc w:val="left"/>
        <w:rPr>
          <w:lang w:val="fr-FR"/>
        </w:rPr>
      </w:pPr>
      <w:r>
        <w:rPr>
          <w:noProof/>
          <w:lang w:bidi="ar-SA"/>
        </w:rPr>
        <w:drawing>
          <wp:anchor distT="85090" distB="0" distL="100330" distR="63500" simplePos="0" relativeHeight="377487105" behindDoc="1" locked="0" layoutInCell="1" allowOverlap="1">
            <wp:simplePos x="0" y="0"/>
            <wp:positionH relativeFrom="margin">
              <wp:posOffset>3226435</wp:posOffset>
            </wp:positionH>
            <wp:positionV relativeFrom="paragraph">
              <wp:posOffset>27305</wp:posOffset>
            </wp:positionV>
            <wp:extent cx="2962910" cy="2054225"/>
            <wp:effectExtent l="0" t="0" r="8890" b="3175"/>
            <wp:wrapSquare wrapText="left"/>
            <wp:docPr id="12" name="Bild 3" descr="C:\Users\kleink\AppData\Local\Microsoft\Windows\Temporary Internet Files\Content.Outlook\3E1M14J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eink\AppData\Local\Microsoft\Windows\Temporary Internet Files\Content.Outlook\3E1M14J6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CB" w:rsidRPr="00AB7839">
        <w:rPr>
          <w:lang w:val="fr-FR"/>
        </w:rPr>
        <w:t xml:space="preserve">Direction de la </w:t>
      </w:r>
      <w:r w:rsidR="001B3253">
        <w:rPr>
          <w:lang w:val="fr-FR"/>
        </w:rPr>
        <w:t>Co</w:t>
      </w:r>
      <w:r w:rsidR="00B407CB" w:rsidRPr="00AB7839">
        <w:rPr>
          <w:lang w:val="fr-FR"/>
        </w:rPr>
        <w:t>ordination des Politiques Publiques et de l'Appui Territorial</w:t>
      </w:r>
    </w:p>
    <w:p w:rsidR="006D1008" w:rsidRPr="00AB7839" w:rsidRDefault="00B407CB">
      <w:pPr>
        <w:pStyle w:val="Bodytext50"/>
        <w:shd w:val="clear" w:color="auto" w:fill="auto"/>
        <w:spacing w:before="0" w:line="182" w:lineRule="exact"/>
        <w:ind w:left="400" w:firstLine="0"/>
        <w:jc w:val="center"/>
        <w:rPr>
          <w:lang w:val="fr-FR"/>
        </w:rPr>
      </w:pPr>
      <w:r w:rsidRPr="00AB7839">
        <w:rPr>
          <w:lang w:val="fr-FR"/>
        </w:rPr>
        <w:t>Bureau de</w:t>
      </w:r>
      <w:r w:rsidR="001B3253">
        <w:rPr>
          <w:lang w:val="fr-FR"/>
        </w:rPr>
        <w:t xml:space="preserve"> l'Environnement</w:t>
      </w:r>
      <w:r w:rsidR="001B3253">
        <w:rPr>
          <w:lang w:val="fr-FR"/>
        </w:rPr>
        <w:br/>
        <w:t>et de l'Utilité</w:t>
      </w:r>
      <w:r w:rsidRPr="00AB7839">
        <w:rPr>
          <w:lang w:val="fr-FR"/>
        </w:rPr>
        <w:t xml:space="preserve"> Publique</w:t>
      </w:r>
    </w:p>
    <w:p w:rsidR="006D1008" w:rsidRPr="00AB7839" w:rsidRDefault="00B407CB">
      <w:pPr>
        <w:pStyle w:val="Bodytext50"/>
        <w:shd w:val="clear" w:color="auto" w:fill="auto"/>
        <w:spacing w:before="0" w:after="826" w:line="182" w:lineRule="exact"/>
        <w:ind w:left="400" w:firstLine="0"/>
        <w:jc w:val="center"/>
        <w:rPr>
          <w:lang w:val="fr-FR"/>
        </w:rPr>
      </w:pPr>
      <w:r w:rsidRPr="00AB7839">
        <w:rPr>
          <w:lang w:val="fr-FR"/>
        </w:rPr>
        <w:t xml:space="preserve">Affaire suivie par </w:t>
      </w:r>
      <w:proofErr w:type="spellStart"/>
      <w:r w:rsidRPr="00AB7839">
        <w:rPr>
          <w:lang w:val="fr-FR"/>
        </w:rPr>
        <w:t>Andre</w:t>
      </w:r>
      <w:proofErr w:type="spellEnd"/>
      <w:r w:rsidRPr="00AB7839">
        <w:rPr>
          <w:lang w:val="fr-FR"/>
        </w:rPr>
        <w:t xml:space="preserve"> LACOUR</w:t>
      </w:r>
      <w:r w:rsidRPr="00AB7839">
        <w:rPr>
          <w:lang w:val="fr-FR"/>
        </w:rPr>
        <w:br/>
        <w:t xml:space="preserve">Tel </w:t>
      </w:r>
      <w:proofErr w:type="gramStart"/>
      <w:r w:rsidRPr="00AB7839">
        <w:rPr>
          <w:lang w:val="fr-FR"/>
        </w:rPr>
        <w:t>:03.88.21.62.72</w:t>
      </w:r>
      <w:proofErr w:type="gramEnd"/>
      <w:r w:rsidRPr="00AB7839">
        <w:rPr>
          <w:lang w:val="fr-FR"/>
        </w:rPr>
        <w:br/>
      </w:r>
      <w:r w:rsidRPr="00AB7839">
        <w:rPr>
          <w:rStyle w:val="Bodytext51"/>
          <w:lang w:val="fr-FR"/>
        </w:rPr>
        <w:t xml:space="preserve">M61: </w:t>
      </w:r>
      <w:hyperlink r:id="rId9" w:history="1">
        <w:r w:rsidRPr="00AB7839">
          <w:rPr>
            <w:rStyle w:val="Bodytext52"/>
            <w:lang w:val="fr-FR"/>
          </w:rPr>
          <w:t>andre.lacour@bas-rhin.gouv.</w:t>
        </w:r>
        <w:r w:rsidRPr="00AB7839">
          <w:rPr>
            <w:rStyle w:val="Bodytext52"/>
            <w:lang w:val="fr-FR" w:eastAsia="de-DE" w:bidi="de-DE"/>
          </w:rPr>
          <w:t>fr</w:t>
        </w:r>
      </w:hyperlink>
    </w:p>
    <w:p w:rsidR="001B3253" w:rsidRDefault="001B3253">
      <w:pPr>
        <w:pStyle w:val="Bodytext20"/>
        <w:shd w:val="clear" w:color="auto" w:fill="auto"/>
        <w:spacing w:before="0" w:after="236"/>
        <w:ind w:left="820" w:firstLine="0"/>
        <w:rPr>
          <w:lang w:val="fr-FR"/>
        </w:rPr>
      </w:pPr>
    </w:p>
    <w:p w:rsidR="001B3253" w:rsidRDefault="001B3253">
      <w:pPr>
        <w:pStyle w:val="Bodytext20"/>
        <w:shd w:val="clear" w:color="auto" w:fill="auto"/>
        <w:spacing w:before="0" w:after="236"/>
        <w:ind w:left="820" w:firstLine="0"/>
        <w:rPr>
          <w:lang w:val="fr-FR"/>
        </w:rPr>
      </w:pPr>
    </w:p>
    <w:p w:rsidR="001B3253" w:rsidRPr="001B3253" w:rsidRDefault="001B3253">
      <w:pPr>
        <w:pStyle w:val="Bodytext20"/>
        <w:shd w:val="clear" w:color="auto" w:fill="auto"/>
        <w:spacing w:before="0" w:after="236"/>
        <w:ind w:left="820" w:firstLine="0"/>
      </w:pPr>
      <w:r w:rsidRPr="001B3253">
        <w:t xml:space="preserve">Sehr geehrter Herr Präsident, </w:t>
      </w:r>
    </w:p>
    <w:p w:rsidR="001B3253" w:rsidRPr="001B3253" w:rsidRDefault="001B3253" w:rsidP="001B3253">
      <w:p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 xml:space="preserve">Gemäß den Bestimmungen des Artikels R. 122-11 Leitfaden zur grenzüberschreitenden Beteiligung von 2016 habe ich die Ehre, Ihnen mitzuteilen, dass das </w:t>
      </w:r>
      <w:proofErr w:type="spellStart"/>
      <w:r w:rsidRPr="001B3253">
        <w:rPr>
          <w:rFonts w:ascii="Arial" w:hAnsi="Arial" w:cs="Arial"/>
          <w:sz w:val="20"/>
          <w:szCs w:val="20"/>
        </w:rPr>
        <w:t>Syndicat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1B3253">
        <w:rPr>
          <w:rFonts w:ascii="Arial" w:hAnsi="Arial" w:cs="Arial"/>
          <w:sz w:val="20"/>
          <w:szCs w:val="20"/>
        </w:rPr>
        <w:t>Eaux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et de </w:t>
      </w:r>
      <w:proofErr w:type="spellStart"/>
      <w:r w:rsidRPr="001B3253">
        <w:rPr>
          <w:rFonts w:ascii="Arial" w:hAnsi="Arial" w:cs="Arial"/>
          <w:sz w:val="20"/>
          <w:szCs w:val="20"/>
        </w:rPr>
        <w:t>l'Assainissement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(SDEA) </w:t>
      </w:r>
      <w:proofErr w:type="spellStart"/>
      <w:r w:rsidRPr="001B3253">
        <w:rPr>
          <w:rFonts w:ascii="Arial" w:hAnsi="Arial" w:cs="Arial"/>
          <w:sz w:val="20"/>
          <w:szCs w:val="20"/>
        </w:rPr>
        <w:t>d'Alsace</w:t>
      </w:r>
      <w:proofErr w:type="spellEnd"/>
      <w:r w:rsidRPr="001B3253">
        <w:rPr>
          <w:rFonts w:ascii="Arial" w:hAnsi="Arial" w:cs="Arial"/>
          <w:sz w:val="20"/>
          <w:szCs w:val="20"/>
        </w:rPr>
        <w:t>-Moselle einen Antrag auf eine Umweltgenehmigung bei meinen Diensten gestellt hat.</w:t>
      </w:r>
    </w:p>
    <w:p w:rsidR="001B3253" w:rsidRDefault="001B3253" w:rsidP="001B3253">
      <w:pPr>
        <w:rPr>
          <w:rFonts w:ascii="Arial" w:hAnsi="Arial" w:cs="Arial"/>
          <w:sz w:val="20"/>
          <w:szCs w:val="20"/>
        </w:rPr>
      </w:pPr>
    </w:p>
    <w:p w:rsidR="001B3253" w:rsidRDefault="001B3253" w:rsidP="001B3253">
      <w:p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>Dieser Antrag wurde für zulässig erklärt und es scheint, dass das Projekt in Deutschland Umweltauswirkungen auf die Gemeinde SCHEIBENHARDT haben wird.</w:t>
      </w:r>
    </w:p>
    <w:p w:rsidR="001B3253" w:rsidRPr="001B3253" w:rsidRDefault="001B3253" w:rsidP="001B3253">
      <w:pPr>
        <w:rPr>
          <w:rFonts w:ascii="Arial" w:hAnsi="Arial" w:cs="Arial"/>
          <w:sz w:val="20"/>
          <w:szCs w:val="20"/>
        </w:rPr>
      </w:pPr>
    </w:p>
    <w:p w:rsidR="001B3253" w:rsidRDefault="001B3253" w:rsidP="001B3253">
      <w:p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>Der Antrag wird einem Konsultationsverfahren mit der französischen Öffentlichkeit gemäß dem Schema in Anhang 3 des oben genannten Leitfadens unterzogen.</w:t>
      </w:r>
    </w:p>
    <w:p w:rsidR="001B3253" w:rsidRPr="001B3253" w:rsidRDefault="001B3253" w:rsidP="001B3253">
      <w:pPr>
        <w:rPr>
          <w:rFonts w:ascii="Arial" w:hAnsi="Arial" w:cs="Arial"/>
          <w:sz w:val="20"/>
          <w:szCs w:val="20"/>
        </w:rPr>
      </w:pPr>
    </w:p>
    <w:p w:rsidR="001B3253" w:rsidRPr="001B3253" w:rsidRDefault="001B3253" w:rsidP="001B3253">
      <w:p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>Sie finden im Anhang, gemäß Kapitel C II 1. des oben genannten Leitfadens und Artikel R.122-11 des Umweltgesetzbuches:</w:t>
      </w:r>
    </w:p>
    <w:p w:rsidR="001B3253" w:rsidRPr="001B3253" w:rsidRDefault="001B3253" w:rsidP="001B3253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>fünf Kopien der Datei, einschließlich mindestens einer Papierkopie, die anderen in elektronischer Form,</w:t>
      </w:r>
    </w:p>
    <w:p w:rsidR="001B3253" w:rsidRPr="001B3253" w:rsidRDefault="001B3253" w:rsidP="001B3253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>meine Bestellung zur Eröffnung der öffentlichen Untersuchung und die Bekanntmachung über die Eröffnung der öffentlichen Untersuchung,</w:t>
      </w:r>
    </w:p>
    <w:p w:rsidR="001B3253" w:rsidRPr="001B3253" w:rsidRDefault="001B3253" w:rsidP="001B3253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>die nichttechnische Zusammenfassung der Folgenabschätzung, übersetzt ins Deutsche, unter der Verantwortung und unter der Verantwortung des Antragstellers.</w:t>
      </w:r>
    </w:p>
    <w:p w:rsidR="001B3253" w:rsidRPr="001B3253" w:rsidRDefault="001B3253" w:rsidP="001B32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1B3253">
        <w:rPr>
          <w:rFonts w:ascii="Arial" w:hAnsi="Arial" w:cs="Arial"/>
          <w:sz w:val="20"/>
          <w:szCs w:val="20"/>
        </w:rPr>
        <w:t>In Übereinstimmung mit den Bestimmungen des Artikels R. 122-10 des Umweltgesetzbuches informiere ich Sie, dass Sie Ihre Absicht äußern können, an der öffentlichen Untersuchung teilzunehmen, bevor sie beginnt.</w:t>
      </w:r>
      <w:r>
        <w:rPr>
          <w:rFonts w:ascii="Arial" w:hAnsi="Arial" w:cs="Arial"/>
          <w:sz w:val="20"/>
          <w:szCs w:val="20"/>
        </w:rPr>
        <w:br/>
      </w:r>
    </w:p>
    <w:p w:rsidR="001B3253" w:rsidRDefault="001B3253" w:rsidP="001B3253">
      <w:p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>Wenn Sie zu diesem Thema eine Stellungnahme abgeben möchten, muss diese spätestens 15 Tage nach Schließung des Ermittlungsregisters bei mir eingehen.</w:t>
      </w:r>
    </w:p>
    <w:p w:rsidR="001B3253" w:rsidRPr="001B3253" w:rsidRDefault="001B3253" w:rsidP="001B3253">
      <w:pPr>
        <w:rPr>
          <w:rFonts w:ascii="Arial" w:hAnsi="Arial" w:cs="Arial"/>
          <w:sz w:val="20"/>
          <w:szCs w:val="20"/>
        </w:rPr>
      </w:pPr>
    </w:p>
    <w:p w:rsidR="001B3253" w:rsidRPr="001B3253" w:rsidRDefault="001B3253" w:rsidP="001B3253">
      <w:p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>Die wichtigsten Elemente und Dokumente zu diesem Dossier können auf der Website der Präfektur Bas-Rhin eingesehen werden (</w:t>
      </w:r>
      <w:hyperlink r:id="rId10" w:history="1">
        <w:r w:rsidRPr="00987045">
          <w:rPr>
            <w:rStyle w:val="Hyperlink"/>
            <w:rFonts w:ascii="Arial" w:hAnsi="Arial" w:cs="Arial"/>
            <w:sz w:val="20"/>
            <w:szCs w:val="20"/>
          </w:rPr>
          <w:t>http://www.bas-rhin.gouv.fr/Politiques-publiques/Environnement-prevention-des-risques-naturels-et-technologiques/LSE-Loi-sur-l-Eau-Secheresse/Installations-soumises-a-autorisation/Intercommunalite-et-collectivites-locales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1B3253">
        <w:rPr>
          <w:rFonts w:ascii="Arial" w:hAnsi="Arial" w:cs="Arial"/>
          <w:sz w:val="20"/>
          <w:szCs w:val="20"/>
        </w:rPr>
        <w:t>unter der Rubrik "</w:t>
      </w:r>
      <w:proofErr w:type="spellStart"/>
      <w:r w:rsidRPr="001B3253">
        <w:rPr>
          <w:rFonts w:ascii="Arial" w:hAnsi="Arial" w:cs="Arial"/>
          <w:sz w:val="20"/>
          <w:szCs w:val="20"/>
        </w:rPr>
        <w:t>Syndicat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1B3253">
        <w:rPr>
          <w:rFonts w:ascii="Arial" w:hAnsi="Arial" w:cs="Arial"/>
          <w:sz w:val="20"/>
          <w:szCs w:val="20"/>
        </w:rPr>
        <w:t>Eaux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1B3253">
        <w:rPr>
          <w:rFonts w:ascii="Arial" w:hAnsi="Arial" w:cs="Arial"/>
          <w:sz w:val="20"/>
          <w:szCs w:val="20"/>
        </w:rPr>
        <w:t>d'Assainissement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253">
        <w:rPr>
          <w:rFonts w:ascii="Arial" w:hAnsi="Arial" w:cs="Arial"/>
          <w:sz w:val="20"/>
          <w:szCs w:val="20"/>
        </w:rPr>
        <w:t>d'Alsace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253">
        <w:rPr>
          <w:rFonts w:ascii="Arial" w:hAnsi="Arial" w:cs="Arial"/>
          <w:sz w:val="20"/>
          <w:szCs w:val="20"/>
        </w:rPr>
        <w:t>Moseile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(SDEA) - Station de </w:t>
      </w:r>
      <w:proofErr w:type="spellStart"/>
      <w:r w:rsidRPr="001B3253">
        <w:rPr>
          <w:rFonts w:ascii="Arial" w:hAnsi="Arial" w:cs="Arial"/>
          <w:sz w:val="20"/>
          <w:szCs w:val="20"/>
        </w:rPr>
        <w:t>Traitement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1B3253">
        <w:rPr>
          <w:rFonts w:ascii="Arial" w:hAnsi="Arial" w:cs="Arial"/>
          <w:sz w:val="20"/>
          <w:szCs w:val="20"/>
        </w:rPr>
        <w:t>Eaux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253">
        <w:rPr>
          <w:rFonts w:ascii="Arial" w:hAnsi="Arial" w:cs="Arial"/>
          <w:sz w:val="20"/>
          <w:szCs w:val="20"/>
        </w:rPr>
        <w:t>Usees</w:t>
      </w:r>
      <w:proofErr w:type="spellEnd"/>
      <w:r w:rsidRPr="001B3253">
        <w:rPr>
          <w:rFonts w:ascii="Arial" w:hAnsi="Arial" w:cs="Arial"/>
          <w:sz w:val="20"/>
          <w:szCs w:val="20"/>
        </w:rPr>
        <w:t xml:space="preserve"> de Niederlauterbach").</w:t>
      </w:r>
    </w:p>
    <w:p w:rsidR="001B3253" w:rsidRDefault="001B3253" w:rsidP="001B3253">
      <w:pPr>
        <w:rPr>
          <w:rFonts w:ascii="Arial" w:hAnsi="Arial" w:cs="Arial"/>
          <w:sz w:val="20"/>
          <w:szCs w:val="20"/>
        </w:rPr>
      </w:pPr>
    </w:p>
    <w:p w:rsidR="001B3253" w:rsidRDefault="001B3253" w:rsidP="001B3253">
      <w:pPr>
        <w:rPr>
          <w:rFonts w:ascii="Arial" w:hAnsi="Arial" w:cs="Arial"/>
          <w:sz w:val="20"/>
          <w:szCs w:val="20"/>
        </w:rPr>
      </w:pPr>
      <w:r w:rsidRPr="001B3253">
        <w:rPr>
          <w:rFonts w:ascii="Arial" w:hAnsi="Arial" w:cs="Arial"/>
          <w:sz w:val="20"/>
          <w:szCs w:val="20"/>
        </w:rPr>
        <w:t>Bitte akzeptieren Sie, Herr Präsident, den Ausdruck meiner hohen Wertschätzung.</w:t>
      </w:r>
    </w:p>
    <w:p w:rsidR="001B3253" w:rsidRPr="001B3253" w:rsidRDefault="001B3253" w:rsidP="001B32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PRÄFEKT</w:t>
      </w:r>
    </w:p>
    <w:p w:rsidR="006D1008" w:rsidRPr="00AB7839" w:rsidRDefault="006D1008" w:rsidP="001B3253">
      <w:pPr>
        <w:pStyle w:val="Bodytext20"/>
        <w:shd w:val="clear" w:color="auto" w:fill="auto"/>
        <w:spacing w:before="0" w:after="0"/>
        <w:ind w:firstLine="0"/>
        <w:rPr>
          <w:lang w:val="fr-FR"/>
        </w:rPr>
        <w:sectPr w:rsidR="006D1008" w:rsidRPr="00AB7839">
          <w:pgSz w:w="11900" w:h="16840"/>
          <w:pgMar w:top="696" w:right="1354" w:bottom="865" w:left="1143" w:header="0" w:footer="3" w:gutter="0"/>
          <w:cols w:space="720"/>
          <w:noEndnote/>
          <w:docGrid w:linePitch="360"/>
        </w:sectPr>
      </w:pPr>
    </w:p>
    <w:p w:rsidR="001B3253" w:rsidRDefault="001B3253">
      <w:pPr>
        <w:pStyle w:val="Bodytext50"/>
        <w:shd w:val="clear" w:color="auto" w:fill="auto"/>
        <w:spacing w:before="0" w:after="191"/>
        <w:ind w:left="120" w:firstLine="0"/>
        <w:jc w:val="center"/>
        <w:rPr>
          <w:lang w:val="fr-FR"/>
        </w:rPr>
      </w:pPr>
    </w:p>
    <w:p w:rsidR="006D1008" w:rsidRPr="00AB7839" w:rsidRDefault="002C0F17">
      <w:pPr>
        <w:pStyle w:val="Bodytext50"/>
        <w:shd w:val="clear" w:color="auto" w:fill="auto"/>
        <w:spacing w:before="0" w:after="191"/>
        <w:ind w:left="120" w:firstLine="0"/>
        <w:jc w:val="center"/>
        <w:rPr>
          <w:lang w:val="fr-FR"/>
        </w:rPr>
      </w:pPr>
      <w:r>
        <w:rPr>
          <w:lang w:val="fr-FR"/>
        </w:rPr>
        <w:t>Pr</w:t>
      </w:r>
      <w:r w:rsidRPr="00AB7839">
        <w:rPr>
          <w:lang w:val="fr-FR"/>
        </w:rPr>
        <w:t>éfecture</w:t>
      </w:r>
    </w:p>
    <w:p w:rsidR="006D1008" w:rsidRPr="00AB7839" w:rsidRDefault="00B407CB">
      <w:pPr>
        <w:pStyle w:val="Bodytext50"/>
        <w:shd w:val="clear" w:color="auto" w:fill="auto"/>
        <w:spacing w:before="0" w:after="209" w:line="178" w:lineRule="exact"/>
        <w:ind w:left="120" w:firstLine="0"/>
        <w:jc w:val="center"/>
        <w:rPr>
          <w:lang w:val="fr-FR"/>
        </w:rPr>
      </w:pPr>
      <w:r w:rsidRPr="00AB7839">
        <w:rPr>
          <w:lang w:val="fr-FR"/>
        </w:rPr>
        <w:t>Direction de la Coordination des Politiques Publiques</w:t>
      </w:r>
      <w:r w:rsidRPr="00AB7839">
        <w:rPr>
          <w:lang w:val="fr-FR"/>
        </w:rPr>
        <w:br/>
        <w:t>et de l’Appui Territorial</w:t>
      </w:r>
    </w:p>
    <w:p w:rsidR="006D1008" w:rsidRPr="00AB7839" w:rsidRDefault="00B407CB">
      <w:pPr>
        <w:pStyle w:val="Bodytext50"/>
        <w:shd w:val="clear" w:color="auto" w:fill="auto"/>
        <w:spacing w:before="0" w:after="433"/>
        <w:ind w:left="120" w:firstLine="0"/>
        <w:jc w:val="center"/>
        <w:rPr>
          <w:lang w:val="fr-FR"/>
        </w:rPr>
      </w:pPr>
      <w:r w:rsidRPr="00AB7839">
        <w:rPr>
          <w:lang w:val="fr-FR"/>
        </w:rPr>
        <w:t>Bureau de</w:t>
      </w:r>
      <w:r w:rsidR="001B3253">
        <w:rPr>
          <w:lang w:val="fr-FR"/>
        </w:rPr>
        <w:t xml:space="preserve"> l’Environnement et de l’Utilité</w:t>
      </w:r>
      <w:r w:rsidRPr="00AB7839">
        <w:rPr>
          <w:lang w:val="fr-FR"/>
        </w:rPr>
        <w:t xml:space="preserve"> Publique</w:t>
      </w:r>
    </w:p>
    <w:p w:rsidR="006D1008" w:rsidRPr="00AB7839" w:rsidRDefault="007961DA">
      <w:pPr>
        <w:pStyle w:val="Bodytext100"/>
        <w:shd w:val="clear" w:color="auto" w:fill="auto"/>
        <w:spacing w:before="0" w:after="183"/>
        <w:ind w:left="3240"/>
        <w:rPr>
          <w:lang w:val="fr-FR"/>
        </w:rPr>
      </w:pPr>
      <w:r>
        <w:rPr>
          <w:lang w:val="fr-FR"/>
        </w:rPr>
        <w:t>ARRÊTÉ</w:t>
      </w:r>
      <w:r w:rsidR="00B407CB" w:rsidRPr="00AB7839">
        <w:rPr>
          <w:lang w:val="fr-FR"/>
        </w:rPr>
        <w:t xml:space="preserve"> du </w:t>
      </w:r>
      <w:r w:rsidR="001B3253">
        <w:rPr>
          <w:lang w:val="fr-FR"/>
        </w:rPr>
        <w:t>18 octobre 2019</w:t>
      </w:r>
    </w:p>
    <w:p w:rsidR="006D1008" w:rsidRPr="00AB7839" w:rsidRDefault="00B407CB">
      <w:pPr>
        <w:pStyle w:val="Bodytext100"/>
        <w:shd w:val="clear" w:color="auto" w:fill="auto"/>
        <w:spacing w:before="0" w:after="0" w:line="221" w:lineRule="exact"/>
        <w:ind w:left="20"/>
        <w:jc w:val="center"/>
        <w:rPr>
          <w:lang w:val="fr-FR"/>
        </w:rPr>
      </w:pPr>
      <w:proofErr w:type="gramStart"/>
      <w:r w:rsidRPr="00AB7839">
        <w:rPr>
          <w:lang w:val="fr-FR"/>
        </w:rPr>
        <w:t>prescrivant</w:t>
      </w:r>
      <w:proofErr w:type="gramEnd"/>
      <w:r w:rsidRPr="00AB7839">
        <w:rPr>
          <w:lang w:val="fr-FR"/>
        </w:rPr>
        <w:t xml:space="preserve"> l'ouverture d'une </w:t>
      </w:r>
      <w:r w:rsidR="002C0F17" w:rsidRPr="00AB7839">
        <w:rPr>
          <w:lang w:val="fr-FR"/>
        </w:rPr>
        <w:t>enquête</w:t>
      </w:r>
      <w:r w:rsidRPr="00AB7839">
        <w:rPr>
          <w:lang w:val="fr-FR"/>
        </w:rPr>
        <w:t xml:space="preserve"> publique</w:t>
      </w:r>
      <w:r w:rsidRPr="00AB7839">
        <w:rPr>
          <w:lang w:val="fr-FR"/>
        </w:rPr>
        <w:br/>
        <w:t>sur la demande d'</w:t>
      </w:r>
      <w:r w:rsidRPr="00AB7839">
        <w:rPr>
          <w:lang w:val="fr-FR"/>
        </w:rPr>
        <w:t>autorisation environnementale</w:t>
      </w:r>
      <w:r w:rsidRPr="00AB7839">
        <w:rPr>
          <w:lang w:val="fr-FR"/>
        </w:rPr>
        <w:br/>
      </w:r>
      <w:r w:rsidR="002C0F17" w:rsidRPr="00AB7839">
        <w:rPr>
          <w:lang w:val="fr-FR"/>
        </w:rPr>
        <w:t>présentée</w:t>
      </w:r>
      <w:r w:rsidRPr="00AB7839">
        <w:rPr>
          <w:lang w:val="fr-FR"/>
        </w:rPr>
        <w:t xml:space="preserve"> par le Syndicat des Eaux et de </w:t>
      </w:r>
      <w:r w:rsidR="002C0F17" w:rsidRPr="00AB7839">
        <w:rPr>
          <w:lang w:val="fr-FR"/>
        </w:rPr>
        <w:t>I ’</w:t>
      </w:r>
      <w:r w:rsidR="002C0F17">
        <w:rPr>
          <w:lang w:val="fr-FR"/>
        </w:rPr>
        <w:t>Assainissement (SDEA) d’Alsace-M</w:t>
      </w:r>
      <w:r w:rsidRPr="00AB7839">
        <w:rPr>
          <w:lang w:val="fr-FR"/>
        </w:rPr>
        <w:t>oselle</w:t>
      </w:r>
      <w:r w:rsidRPr="00AB7839">
        <w:rPr>
          <w:lang w:val="fr-FR"/>
        </w:rPr>
        <w:br/>
        <w:t xml:space="preserve">pour le projet de construction de la Station de Traitement des Eaux </w:t>
      </w:r>
      <w:r w:rsidR="002C0F17" w:rsidRPr="00AB7839">
        <w:rPr>
          <w:lang w:val="fr-FR"/>
        </w:rPr>
        <w:t>Usées</w:t>
      </w:r>
      <w:r w:rsidRPr="00AB7839">
        <w:rPr>
          <w:lang w:val="fr-FR"/>
        </w:rPr>
        <w:t xml:space="preserve"> (STEU)</w:t>
      </w:r>
    </w:p>
    <w:p w:rsidR="006D1008" w:rsidRPr="00AB7839" w:rsidRDefault="00B407CB">
      <w:pPr>
        <w:pStyle w:val="Bodytext100"/>
        <w:shd w:val="clear" w:color="auto" w:fill="auto"/>
        <w:spacing w:before="0" w:after="204" w:line="221" w:lineRule="exact"/>
        <w:ind w:left="20"/>
        <w:jc w:val="center"/>
        <w:rPr>
          <w:lang w:val="fr-FR"/>
        </w:rPr>
      </w:pPr>
      <w:proofErr w:type="gramStart"/>
      <w:r w:rsidRPr="00AB7839">
        <w:rPr>
          <w:lang w:val="fr-FR"/>
        </w:rPr>
        <w:t>de</w:t>
      </w:r>
      <w:proofErr w:type="gramEnd"/>
      <w:r w:rsidRPr="00AB7839">
        <w:rPr>
          <w:lang w:val="fr-FR"/>
        </w:rPr>
        <w:t xml:space="preserve"> </w:t>
      </w:r>
      <w:proofErr w:type="spellStart"/>
      <w:r w:rsidRPr="00AB7839">
        <w:rPr>
          <w:lang w:val="fr-FR"/>
        </w:rPr>
        <w:t>Niederlauterbach</w:t>
      </w:r>
      <w:proofErr w:type="spellEnd"/>
    </w:p>
    <w:p w:rsidR="006D1008" w:rsidRPr="00AB7839" w:rsidRDefault="00B407CB">
      <w:pPr>
        <w:pStyle w:val="Bodytext20"/>
        <w:shd w:val="clear" w:color="auto" w:fill="auto"/>
        <w:spacing w:before="0" w:after="456" w:line="216" w:lineRule="exact"/>
        <w:ind w:left="20" w:firstLine="0"/>
        <w:jc w:val="center"/>
        <w:rPr>
          <w:lang w:val="fr-FR"/>
        </w:rPr>
      </w:pPr>
      <w:r w:rsidRPr="00AB7839">
        <w:rPr>
          <w:lang w:val="fr-FR"/>
        </w:rPr>
        <w:t xml:space="preserve">Le </w:t>
      </w:r>
      <w:r w:rsidR="002C0F17" w:rsidRPr="00AB7839">
        <w:rPr>
          <w:lang w:val="fr-FR"/>
        </w:rPr>
        <w:t>P</w:t>
      </w:r>
      <w:r w:rsidR="002C0F17">
        <w:rPr>
          <w:lang w:val="fr-FR"/>
        </w:rPr>
        <w:t>réfet de la Région Grand Est</w:t>
      </w:r>
      <w:r w:rsidR="002C0F17">
        <w:rPr>
          <w:lang w:val="fr-FR"/>
        </w:rPr>
        <w:br/>
        <w:t>Pré</w:t>
      </w:r>
      <w:r w:rsidRPr="00AB7839">
        <w:rPr>
          <w:lang w:val="fr-FR"/>
        </w:rPr>
        <w:t>fet de</w:t>
      </w:r>
      <w:r w:rsidR="002C0F17">
        <w:rPr>
          <w:lang w:val="fr-FR"/>
        </w:rPr>
        <w:t xml:space="preserve"> la Zone de Défense et de Sécurité Est</w:t>
      </w:r>
      <w:r w:rsidR="002C0F17">
        <w:rPr>
          <w:lang w:val="fr-FR"/>
        </w:rPr>
        <w:br/>
        <w:t>Pré</w:t>
      </w:r>
      <w:r w:rsidRPr="00AB7839">
        <w:rPr>
          <w:lang w:val="fr-FR"/>
        </w:rPr>
        <w:t>fet du Bas-Rhin</w:t>
      </w:r>
    </w:p>
    <w:p w:rsidR="002C0F17" w:rsidRDefault="002C0F17">
      <w:pPr>
        <w:pStyle w:val="Bodytext20"/>
        <w:shd w:val="clear" w:color="auto" w:fill="auto"/>
        <w:spacing w:before="0" w:after="70" w:line="221" w:lineRule="exact"/>
        <w:ind w:left="580"/>
        <w:rPr>
          <w:lang w:val="fr-FR"/>
        </w:rPr>
      </w:pPr>
    </w:p>
    <w:p w:rsidR="002C0F17" w:rsidRDefault="002C0F17">
      <w:pPr>
        <w:pStyle w:val="Bodytext20"/>
        <w:shd w:val="clear" w:color="auto" w:fill="auto"/>
        <w:spacing w:before="0" w:after="70" w:line="221" w:lineRule="exact"/>
        <w:ind w:left="580"/>
        <w:rPr>
          <w:lang w:val="fr-FR"/>
        </w:rPr>
      </w:pPr>
    </w:p>
    <w:p w:rsidR="002C0F17" w:rsidRDefault="002C0F17" w:rsidP="002C0F17">
      <w:r>
        <w:t>IN ANBETRACHT des Umweltgesetzbuches und insbesondere der Artikel L. 123-1 ff., L. 181-9 ff., L. 411-2, R. 123-1 ff. und R. 181-36 ä 38 ;</w:t>
      </w:r>
    </w:p>
    <w:p w:rsidR="007961DA" w:rsidRDefault="007961DA" w:rsidP="002C0F17"/>
    <w:p w:rsidR="002C0F17" w:rsidRDefault="002C0F17" w:rsidP="002C0F17">
      <w:r>
        <w:t xml:space="preserve">IN ANBETRACHT des Forstgesetzbuches, insbesondere der Artikel L. 214-13 und L. 341-3 </w:t>
      </w:r>
    </w:p>
    <w:p w:rsidR="007961DA" w:rsidRDefault="007961DA" w:rsidP="002C0F17"/>
    <w:p w:rsidR="002C0F17" w:rsidRDefault="002C0F17" w:rsidP="002C0F17">
      <w:r>
        <w:t>IN ANBETRACHT der Stellungnahme der Umweltbehörde vom 28. Dezember 2018;</w:t>
      </w:r>
    </w:p>
    <w:p w:rsidR="007961DA" w:rsidRDefault="007961DA" w:rsidP="002C0F17"/>
    <w:p w:rsidR="002C0F17" w:rsidRDefault="002C0F17" w:rsidP="002C0F17">
      <w:pPr>
        <w:rPr>
          <w:lang w:val="fr-FR"/>
        </w:rPr>
      </w:pPr>
      <w:r>
        <w:t xml:space="preserve">IN ANBETRACHT der Stellungnahme des Nationalrates für den Naturschutz vom 13. </w:t>
      </w:r>
      <w:r w:rsidRPr="002C0F17">
        <w:rPr>
          <w:lang w:val="fr-FR"/>
        </w:rPr>
        <w:t>August 2019;</w:t>
      </w:r>
    </w:p>
    <w:p w:rsidR="007961DA" w:rsidRPr="002C0F17" w:rsidRDefault="007961DA" w:rsidP="002C0F17">
      <w:pPr>
        <w:rPr>
          <w:lang w:val="fr-FR"/>
        </w:rPr>
      </w:pPr>
    </w:p>
    <w:p w:rsidR="002C0F17" w:rsidRPr="002C0F17" w:rsidRDefault="002C0F17" w:rsidP="002C0F17">
      <w:pPr>
        <w:rPr>
          <w:lang w:val="fr-FR"/>
        </w:rPr>
      </w:pPr>
      <w:r w:rsidRPr="002C0F17">
        <w:rPr>
          <w:lang w:val="fr-FR"/>
        </w:rPr>
        <w:t xml:space="preserve">IN ANBETRACHT des </w:t>
      </w:r>
      <w:proofErr w:type="spellStart"/>
      <w:r w:rsidRPr="002C0F17">
        <w:rPr>
          <w:lang w:val="fr-FR"/>
        </w:rPr>
        <w:t>Antrags</w:t>
      </w:r>
      <w:proofErr w:type="spellEnd"/>
      <w:r w:rsidRPr="002C0F17">
        <w:rPr>
          <w:lang w:val="fr-FR"/>
        </w:rPr>
        <w:t xml:space="preserve"> des Syndicat des Eaux et de l'Assainissement (SDEA) d'Alsace-</w:t>
      </w:r>
    </w:p>
    <w:p w:rsidR="002C0F17" w:rsidRDefault="002C0F17" w:rsidP="002C0F17">
      <w:r>
        <w:t>Mosel</w:t>
      </w:r>
      <w:r w:rsidR="007961DA">
        <w:t>le</w:t>
      </w:r>
      <w:r>
        <w:t xml:space="preserve">, die am 18. September 2019 von der </w:t>
      </w:r>
      <w:proofErr w:type="spellStart"/>
      <w:r w:rsidR="007961DA">
        <w:t>Direction</w:t>
      </w:r>
      <w:proofErr w:type="spellEnd"/>
      <w:r w:rsidR="007961DA">
        <w:t xml:space="preserve"> </w:t>
      </w:r>
      <w:proofErr w:type="spellStart"/>
      <w:r w:rsidR="007961DA">
        <w:t>Départementale</w:t>
      </w:r>
      <w:proofErr w:type="spellEnd"/>
      <w:r w:rsidR="007961DA">
        <w:t xml:space="preserve"> des </w:t>
      </w:r>
      <w:proofErr w:type="spellStart"/>
      <w:r w:rsidR="007961DA">
        <w:t>Territoires</w:t>
      </w:r>
      <w:proofErr w:type="spellEnd"/>
      <w:r w:rsidR="007961DA">
        <w:t xml:space="preserve"> du Bas-Rhin</w:t>
      </w:r>
      <w:r>
        <w:t xml:space="preserve"> für zulässig erklärt wurde, betreffend einen Antrag auf eine Umweltgenehmigung für den Bau des Projekts Kläranlage Niederlauterbach;</w:t>
      </w:r>
    </w:p>
    <w:p w:rsidR="007961DA" w:rsidRDefault="007961DA" w:rsidP="002C0F17"/>
    <w:p w:rsidR="002C0F17" w:rsidRDefault="002C0F17" w:rsidP="002C0F17">
      <w:r>
        <w:t>UNTER BERÜCKSICHTIGUNG der Entscheidung des Präsidenten des Verwaltungsgerichtshofs von Straßburg vom 4. Oktober 2019 über die Ernennung eines Untersuchungskommissars;</w:t>
      </w:r>
    </w:p>
    <w:p w:rsidR="007961DA" w:rsidRDefault="007961DA" w:rsidP="002C0F17"/>
    <w:p w:rsidR="002C0F17" w:rsidRDefault="002C0F17" w:rsidP="002C0F17">
      <w:r>
        <w:t>Auf Vorschlag des Generalsekretärs der Präfektur Bas-Rhin;</w:t>
      </w:r>
    </w:p>
    <w:p w:rsidR="007961DA" w:rsidRDefault="007961DA" w:rsidP="002C0F17"/>
    <w:p w:rsidR="002C0F17" w:rsidRDefault="007961DA" w:rsidP="007961DA">
      <w:pPr>
        <w:jc w:val="center"/>
      </w:pPr>
      <w:r>
        <w:t>ERLASS</w:t>
      </w:r>
    </w:p>
    <w:p w:rsidR="007961DA" w:rsidRDefault="007961DA" w:rsidP="002C0F17"/>
    <w:p w:rsidR="002C0F17" w:rsidRPr="00FE0D52" w:rsidRDefault="002C0F17" w:rsidP="002C0F17">
      <w:pPr>
        <w:rPr>
          <w:b/>
        </w:rPr>
      </w:pPr>
      <w:r w:rsidRPr="00FE0D52">
        <w:rPr>
          <w:b/>
        </w:rPr>
        <w:t>Artikel 1:</w:t>
      </w:r>
    </w:p>
    <w:p w:rsidR="007961DA" w:rsidRPr="002C0F17" w:rsidRDefault="002C0F17" w:rsidP="007961DA">
      <w:pPr>
        <w:rPr>
          <w:lang w:val="fr-FR"/>
        </w:rPr>
      </w:pPr>
      <w:proofErr w:type="spellStart"/>
      <w:r w:rsidRPr="007961DA">
        <w:rPr>
          <w:lang w:val="fr-FR"/>
        </w:rPr>
        <w:t>Auf</w:t>
      </w:r>
      <w:proofErr w:type="spellEnd"/>
      <w:r w:rsidRPr="007961DA">
        <w:rPr>
          <w:lang w:val="fr-FR"/>
        </w:rPr>
        <w:t xml:space="preserve"> den </w:t>
      </w:r>
      <w:proofErr w:type="spellStart"/>
      <w:r w:rsidRPr="007961DA">
        <w:rPr>
          <w:lang w:val="fr-FR"/>
        </w:rPr>
        <w:t>Antrag</w:t>
      </w:r>
      <w:proofErr w:type="spellEnd"/>
      <w:r w:rsidRPr="007961DA">
        <w:rPr>
          <w:lang w:val="fr-FR"/>
        </w:rPr>
        <w:t xml:space="preserve"> des Syndicat des Eaux et de l'Assainissement (SDEA) </w:t>
      </w:r>
      <w:r w:rsidR="007961DA" w:rsidRPr="002C0F17">
        <w:rPr>
          <w:lang w:val="fr-FR"/>
        </w:rPr>
        <w:t>d'Alsace-</w:t>
      </w:r>
    </w:p>
    <w:p w:rsidR="002C0F17" w:rsidRDefault="007961DA" w:rsidP="007961DA">
      <w:r>
        <w:t>Moselle</w:t>
      </w:r>
      <w:r>
        <w:t xml:space="preserve"> </w:t>
      </w:r>
      <w:r w:rsidR="002C0F17">
        <w:t>auf Umweltgenehmigung wird eine öffentliche Unters</w:t>
      </w:r>
      <w:r>
        <w:t xml:space="preserve">uchung vorgeschrieben, um vom </w:t>
      </w:r>
      <w:proofErr w:type="spellStart"/>
      <w:r>
        <w:t>Pré</w:t>
      </w:r>
      <w:r w:rsidR="002C0F17">
        <w:t>fet</w:t>
      </w:r>
      <w:proofErr w:type="spellEnd"/>
      <w:r w:rsidR="002C0F17">
        <w:t xml:space="preserve"> du Bas-Rhin die Genehmigung zur Durchführung der für den Bau der Kläranlage Niederlauterbach (STEU) auf dem Gemeindegebiet Niederlauterbach erforderlichen Arbeiten zu erhalten.</w:t>
      </w:r>
    </w:p>
    <w:p w:rsidR="007961DA" w:rsidRDefault="007961DA" w:rsidP="007961DA"/>
    <w:p w:rsidR="002C0F17" w:rsidRDefault="002C0F17" w:rsidP="002C0F17">
      <w:pPr>
        <w:rPr>
          <w:b/>
        </w:rPr>
      </w:pPr>
      <w:r w:rsidRPr="007961DA">
        <w:rPr>
          <w:b/>
        </w:rPr>
        <w:t>Die Umfrage wird am Dienstag, den 12. November 2019 eröffnet und dauert 39 Tage, bis Freitag, den 20. Dezember 2019.</w:t>
      </w:r>
    </w:p>
    <w:p w:rsidR="007961DA" w:rsidRPr="007961DA" w:rsidRDefault="007961DA" w:rsidP="002C0F17">
      <w:pPr>
        <w:rPr>
          <w:b/>
        </w:rPr>
      </w:pPr>
    </w:p>
    <w:p w:rsidR="002C0F17" w:rsidRDefault="002C0F17" w:rsidP="002C0F17">
      <w:r>
        <w:t xml:space="preserve">Das Rathaus von Niederlauterbach, 17 </w:t>
      </w:r>
      <w:proofErr w:type="spellStart"/>
      <w:r>
        <w:t>rue</w:t>
      </w:r>
      <w:proofErr w:type="spellEnd"/>
      <w:r>
        <w:t xml:space="preserve"> de </w:t>
      </w:r>
      <w:proofErr w:type="spellStart"/>
      <w:r>
        <w:t>l'Ecole</w:t>
      </w:r>
      <w:proofErr w:type="spellEnd"/>
      <w:r>
        <w:t>, 67630 NIEDERLAUTERBACH, wird als Teil der öffentlichen Untersuchung bezeichnet.</w:t>
      </w:r>
    </w:p>
    <w:p w:rsidR="007961DA" w:rsidRDefault="007961DA" w:rsidP="002C0F17"/>
    <w:p w:rsidR="007961DA" w:rsidRDefault="007961DA" w:rsidP="002C0F17"/>
    <w:p w:rsidR="007961DA" w:rsidRDefault="007961DA" w:rsidP="002C0F17"/>
    <w:p w:rsidR="007961DA" w:rsidRDefault="007961DA" w:rsidP="002C0F17"/>
    <w:p w:rsidR="002C0F17" w:rsidRPr="00FE0D52" w:rsidRDefault="002C0F17" w:rsidP="002C0F17">
      <w:pPr>
        <w:rPr>
          <w:b/>
        </w:rPr>
      </w:pPr>
      <w:r w:rsidRPr="00FE0D52">
        <w:rPr>
          <w:b/>
        </w:rPr>
        <w:t>Artikel 2:</w:t>
      </w:r>
    </w:p>
    <w:p w:rsidR="002C0F17" w:rsidRDefault="002C0F17" w:rsidP="002C0F17">
      <w:r>
        <w:t>Die Entscheidung, die am Ende der Untersuchung getroffen werden kann, ist eine gültige sektorale Anordnung zur Erteilung einer Umweltgenehmigung:</w:t>
      </w:r>
    </w:p>
    <w:p w:rsidR="007961DA" w:rsidRDefault="007961DA" w:rsidP="002C0F17"/>
    <w:p w:rsidR="002C0F17" w:rsidRDefault="007961DA" w:rsidP="002C0F17">
      <w:r>
        <w:t>- Abweichung auf</w:t>
      </w:r>
      <w:r w:rsidR="002C0F17">
        <w:t xml:space="preserve"> das Verbot des Artikels L.411-2 4.° des Umweltgesetzbuches;</w:t>
      </w:r>
    </w:p>
    <w:p w:rsidR="002C0F17" w:rsidRDefault="002C0F17" w:rsidP="002C0F17">
      <w:r>
        <w:t xml:space="preserve">- Genehmigung der </w:t>
      </w:r>
      <w:r w:rsidR="00FE0D52">
        <w:t>Abholzung</w:t>
      </w:r>
      <w:r>
        <w:t xml:space="preserve"> gemäß den Artikeln L. 214-13 und L. 341-3 des Forstgesetzbuches; begleitet von der Einhaltung der Vorschriften oder der Verweigerung einer Umweltzulassung.</w:t>
      </w:r>
    </w:p>
    <w:p w:rsidR="002C0F17" w:rsidRDefault="002C0F17" w:rsidP="002C0F17"/>
    <w:p w:rsidR="002C0F17" w:rsidRPr="00FE0D52" w:rsidRDefault="002C0F17" w:rsidP="002C0F17">
      <w:pPr>
        <w:rPr>
          <w:b/>
        </w:rPr>
      </w:pPr>
      <w:r w:rsidRPr="00FE0D52">
        <w:rPr>
          <w:b/>
        </w:rPr>
        <w:t>Artikel 3:</w:t>
      </w:r>
    </w:p>
    <w:p w:rsidR="002C0F17" w:rsidRDefault="00FE0D52" w:rsidP="002C0F17">
      <w:r>
        <w:t>Der Prä</w:t>
      </w:r>
      <w:r w:rsidR="002C0F17">
        <w:t>sident des Verwaltungsgerichtshofs Straßburg hat Herrn Jean-Thierry DAUMONT, Generalgendarmerie a. D., zum Untersuchungsbeauftragten ernannt.</w:t>
      </w:r>
    </w:p>
    <w:p w:rsidR="00FE0D52" w:rsidRDefault="00FE0D52" w:rsidP="002C0F17"/>
    <w:p w:rsidR="002C0F17" w:rsidRPr="00FE0D52" w:rsidRDefault="002C0F17" w:rsidP="002C0F17">
      <w:pPr>
        <w:rPr>
          <w:b/>
        </w:rPr>
      </w:pPr>
      <w:r w:rsidRPr="00FE0D52">
        <w:rPr>
          <w:b/>
        </w:rPr>
        <w:t>Artikel 4:</w:t>
      </w:r>
    </w:p>
    <w:p w:rsidR="002C0F17" w:rsidRDefault="002C0F17" w:rsidP="002C0F17">
      <w:r>
        <w:t>Während des Untersuchungszeitraums wird die Untersuchungsakte zu diesem Projekt der Öffentlichkeit zur Verfügung stehen:</w:t>
      </w:r>
    </w:p>
    <w:p w:rsidR="00FE0D52" w:rsidRDefault="00FE0D52" w:rsidP="002C0F17"/>
    <w:p w:rsidR="002C0F17" w:rsidRDefault="002C0F17" w:rsidP="00FE0D52">
      <w:pPr>
        <w:pStyle w:val="Listenabsatz"/>
        <w:numPr>
          <w:ilvl w:val="0"/>
          <w:numId w:val="7"/>
        </w:numPr>
      </w:pPr>
      <w:r>
        <w:t>in Papierform, im Rathaus Niederlauterbach, an den üblichen Tagen und Zeiten, an denen die Büros geöffnet sind,</w:t>
      </w:r>
    </w:p>
    <w:p w:rsidR="002C0F17" w:rsidRDefault="002C0F17" w:rsidP="00FE0D52">
      <w:pPr>
        <w:pStyle w:val="Listenabsatz"/>
        <w:numPr>
          <w:ilvl w:val="0"/>
          <w:numId w:val="7"/>
        </w:numPr>
      </w:pPr>
      <w:r>
        <w:t>an einem Computerarbeitsplatz, im Rathaus Niederlauterbach, an den üblichen Tagen und Zeiten, an denen die Büros geöffnet sind,</w:t>
      </w:r>
    </w:p>
    <w:p w:rsidR="00FE0D52" w:rsidRDefault="002C0F17" w:rsidP="00FE0D52">
      <w:pPr>
        <w:pStyle w:val="Listenabsatz"/>
        <w:numPr>
          <w:ilvl w:val="0"/>
          <w:numId w:val="7"/>
        </w:numPr>
      </w:pPr>
      <w:r>
        <w:t xml:space="preserve">auf der Website der Präfektur Bas-Rhin unter folgender elektronischer Adresse: </w:t>
      </w:r>
      <w:hyperlink r:id="rId11" w:history="1">
        <w:r w:rsidR="00FE0D52" w:rsidRPr="00987045">
          <w:rPr>
            <w:rStyle w:val="Hyperlink"/>
          </w:rPr>
          <w:t>http://www.bas-rhin.gouv.fr/Politiques-publiques/Environnement-prevention-des-risques-naturels-et-technologiques/LSE-Loi-sur-l-Eau-Secheresse/Installations-soumises-a-autorisation/Intercommunalite-et-collectivites-locales</w:t>
        </w:r>
      </w:hyperlink>
    </w:p>
    <w:p w:rsidR="002C0F17" w:rsidRPr="00FE0D52" w:rsidRDefault="002C0F17" w:rsidP="00FE0D52">
      <w:pPr>
        <w:pStyle w:val="Listenabsatz"/>
        <w:ind w:left="360"/>
        <w:rPr>
          <w:lang w:val="fr-FR"/>
        </w:rPr>
      </w:pPr>
      <w:proofErr w:type="spellStart"/>
      <w:proofErr w:type="gramStart"/>
      <w:r w:rsidRPr="00FE0D52">
        <w:rPr>
          <w:lang w:val="fr-FR"/>
        </w:rPr>
        <w:t>unter</w:t>
      </w:r>
      <w:proofErr w:type="spellEnd"/>
      <w:proofErr w:type="gramEnd"/>
      <w:r w:rsidRPr="00FE0D52">
        <w:rPr>
          <w:lang w:val="fr-FR"/>
        </w:rPr>
        <w:t xml:space="preserve"> der </w:t>
      </w:r>
      <w:proofErr w:type="spellStart"/>
      <w:r w:rsidR="00FE0D52">
        <w:rPr>
          <w:lang w:val="fr-FR"/>
        </w:rPr>
        <w:t>Rubrik</w:t>
      </w:r>
      <w:proofErr w:type="spellEnd"/>
      <w:r w:rsidRPr="00FE0D52">
        <w:rPr>
          <w:lang w:val="fr-FR"/>
        </w:rPr>
        <w:t xml:space="preserve"> "Syndicat des Eaux et d'Assainissement d'Alsace Moselle (SDEA) - St</w:t>
      </w:r>
      <w:r w:rsidR="00FE0D52">
        <w:rPr>
          <w:lang w:val="fr-FR"/>
        </w:rPr>
        <w:t>ation de Traitement des Eaux Usé</w:t>
      </w:r>
      <w:r w:rsidRPr="00FE0D52">
        <w:rPr>
          <w:lang w:val="fr-FR"/>
        </w:rPr>
        <w:t xml:space="preserve">es de </w:t>
      </w:r>
      <w:proofErr w:type="spellStart"/>
      <w:r w:rsidRPr="00FE0D52">
        <w:rPr>
          <w:lang w:val="fr-FR"/>
        </w:rPr>
        <w:t>Niederlauterbach</w:t>
      </w:r>
      <w:proofErr w:type="spellEnd"/>
      <w:r w:rsidRPr="00FE0D52">
        <w:rPr>
          <w:lang w:val="fr-FR"/>
        </w:rPr>
        <w:t>".</w:t>
      </w:r>
    </w:p>
    <w:p w:rsidR="00FE0D52" w:rsidRDefault="00FE0D52" w:rsidP="002C0F17"/>
    <w:p w:rsidR="002C0F17" w:rsidRPr="00FE0D52" w:rsidRDefault="002C0F17" w:rsidP="002C0F17">
      <w:pPr>
        <w:rPr>
          <w:b/>
        </w:rPr>
      </w:pPr>
      <w:r w:rsidRPr="00FE0D52">
        <w:rPr>
          <w:b/>
        </w:rPr>
        <w:t>Artikel 5:</w:t>
      </w:r>
    </w:p>
    <w:p w:rsidR="002C0F17" w:rsidRDefault="002C0F17" w:rsidP="002C0F17">
      <w:r>
        <w:t>Während der Dauer der Untersuchung wird die Öffentlichkeit in der Lage sein, ihre Bemerkungen und Vorschläge nach den folgenden Verfahren aufzuzeichnen:</w:t>
      </w:r>
    </w:p>
    <w:p w:rsidR="002C0F17" w:rsidRDefault="002C0F17" w:rsidP="00FE0D52">
      <w:pPr>
        <w:pStyle w:val="Listenabsatz"/>
        <w:numPr>
          <w:ilvl w:val="0"/>
          <w:numId w:val="8"/>
        </w:numPr>
      </w:pPr>
      <w:r>
        <w:t>auf den zu diesem Zweck im Rathaus Niederlauterbach geöffneten Erhebungsregistern an den üblichen Tagen und Zeiten, an denen die Büros geöffnet sind,</w:t>
      </w:r>
    </w:p>
    <w:p w:rsidR="002C0F17" w:rsidRDefault="002C0F17" w:rsidP="00FE0D52">
      <w:pPr>
        <w:pStyle w:val="Listenabsatz"/>
        <w:numPr>
          <w:ilvl w:val="0"/>
          <w:numId w:val="8"/>
        </w:numPr>
      </w:pPr>
      <w:r>
        <w:t xml:space="preserve">per Post, zu Händen des Untersuchungsbeauftragten, an das Rathaus Niederlauterbach, 17 </w:t>
      </w:r>
      <w:proofErr w:type="spellStart"/>
      <w:r>
        <w:t>rue</w:t>
      </w:r>
      <w:proofErr w:type="spellEnd"/>
      <w:r>
        <w:t xml:space="preserve"> de </w:t>
      </w:r>
      <w:proofErr w:type="spellStart"/>
      <w:r w:rsidR="00FE0D52">
        <w:t>l‘Ècole</w:t>
      </w:r>
      <w:proofErr w:type="spellEnd"/>
      <w:r>
        <w:t>, 67630 NIEDERLAUTERBACH,</w:t>
      </w:r>
    </w:p>
    <w:p w:rsidR="00FE0D52" w:rsidRPr="002C0F17" w:rsidRDefault="002C0F17" w:rsidP="00FE0D52">
      <w:pPr>
        <w:pStyle w:val="Listenabsatz"/>
        <w:numPr>
          <w:ilvl w:val="0"/>
          <w:numId w:val="8"/>
        </w:numPr>
      </w:pPr>
      <w:r>
        <w:t xml:space="preserve">per E-Mail an die angegebene E-Mail-Adresse: </w:t>
      </w:r>
      <w:proofErr w:type="spellStart"/>
      <w:r w:rsidR="00FE0D52" w:rsidRPr="002C0F17">
        <w:t>pre</w:t>
      </w:r>
      <w:r w:rsidR="00FE0D52">
        <w:t>f</w:t>
      </w:r>
      <w:r w:rsidR="00FE0D52" w:rsidRPr="002C0F17">
        <w:t>-autorisation-environ</w:t>
      </w:r>
      <w:r w:rsidR="00FE0D52">
        <w:t>ne</w:t>
      </w:r>
      <w:r w:rsidR="00FE0D52" w:rsidRPr="002C0F17">
        <w:t>mental</w:t>
      </w:r>
      <w:r w:rsidR="00FE0D52">
        <w:t>e</w:t>
      </w:r>
      <w:r w:rsidR="00FE0D52" w:rsidRPr="002C0F17">
        <w:t>@bas</w:t>
      </w:r>
      <w:proofErr w:type="spellEnd"/>
      <w:r w:rsidR="00FE0D52" w:rsidRPr="002C0F17">
        <w:t>- rhin.gouv.fr</w:t>
      </w:r>
      <w:r w:rsidR="00FE0D52">
        <w:t xml:space="preserve"> </w:t>
      </w:r>
      <w:r w:rsidR="00FE0D52" w:rsidRPr="002C0F17">
        <w:t>mit dem Betreff "SDEA - STEU de Niederlauterbach".</w:t>
      </w:r>
    </w:p>
    <w:p w:rsidR="00FE0D52" w:rsidRDefault="00FE0D52" w:rsidP="002C0F17"/>
    <w:p w:rsidR="002C0F17" w:rsidRDefault="002C0F17" w:rsidP="002C0F17">
      <w:r>
        <w:t>Die Bemerkungen und Vorschläge der Öffentlichkeit, die der Untersuchungskommissar während der in Artikel 6 vorgesehenen Dienstzeiten auf dem Postweg oder auf Anfrage übermittelt, können am Sitz der in Artikel 1 festgelegten Untersuchung eingesehen werden.</w:t>
      </w:r>
    </w:p>
    <w:p w:rsidR="00FE0D52" w:rsidRDefault="00FE0D52" w:rsidP="002C0F17"/>
    <w:p w:rsidR="002C0F17" w:rsidRDefault="002C0F17" w:rsidP="002C0F17">
      <w:r>
        <w:t>Die Kommentare und Vorschläge, die die Öffentlichkeit dem Untersuchungskommissar unter der E-Mail-Adresse übermittelt</w:t>
      </w:r>
      <w:r w:rsidR="00FE0D52">
        <w:t xml:space="preserve"> werden</w:t>
      </w:r>
      <w:r>
        <w:t>, sind auf der Website der Präfektur Bas-Rhin unter der gleichen Adresse wie in Artikel 4 aufgeführt zugänglich und einsehbar.</w:t>
      </w:r>
    </w:p>
    <w:p w:rsidR="00FE0D52" w:rsidRDefault="00FE0D52" w:rsidP="002C0F17"/>
    <w:p w:rsidR="00FE0D52" w:rsidRDefault="00FE0D52" w:rsidP="002C0F17"/>
    <w:p w:rsidR="002C0F17" w:rsidRPr="00FE0D52" w:rsidRDefault="002C0F17" w:rsidP="002C0F17">
      <w:pPr>
        <w:rPr>
          <w:b/>
        </w:rPr>
      </w:pPr>
      <w:r w:rsidRPr="00FE0D52">
        <w:rPr>
          <w:b/>
        </w:rPr>
        <w:t>Artikel 6:</w:t>
      </w:r>
    </w:p>
    <w:p w:rsidR="002C0F17" w:rsidRDefault="002C0F17" w:rsidP="002C0F17">
      <w:r>
        <w:t>Der Untersuchungsbeauftragte steht der Öffentlichkeit an den folgenden Tagen und Stunden im Rathaus von Niederlauterbach für seine Stellungnahmen zur Verfügung:</w:t>
      </w:r>
    </w:p>
    <w:p w:rsidR="002C0F17" w:rsidRDefault="002C0F17" w:rsidP="00FE0D52">
      <w:pPr>
        <w:pStyle w:val="Listenabsatz"/>
        <w:numPr>
          <w:ilvl w:val="0"/>
          <w:numId w:val="8"/>
        </w:numPr>
      </w:pPr>
      <w:r>
        <w:t>Dienstag, 12. November: von 13.30 Uhr bis 16.30 Uhr;</w:t>
      </w:r>
    </w:p>
    <w:p w:rsidR="002C0F17" w:rsidRDefault="002C0F17" w:rsidP="00FE0D52">
      <w:pPr>
        <w:pStyle w:val="Listenabsatz"/>
        <w:numPr>
          <w:ilvl w:val="0"/>
          <w:numId w:val="8"/>
        </w:numPr>
      </w:pPr>
      <w:r>
        <w:t>Mittwoch, 20. November: von 09.00 bis 12.00 Uhr;</w:t>
      </w:r>
    </w:p>
    <w:p w:rsidR="002C0F17" w:rsidRDefault="002C0F17" w:rsidP="00FE0D52">
      <w:pPr>
        <w:pStyle w:val="Listenabsatz"/>
        <w:numPr>
          <w:ilvl w:val="0"/>
          <w:numId w:val="10"/>
        </w:numPr>
      </w:pPr>
      <w:r>
        <w:lastRenderedPageBreak/>
        <w:t>-Donnerstag, 28. November: von 15.00 bis 18.00 Uhr;</w:t>
      </w:r>
    </w:p>
    <w:p w:rsidR="002C0F17" w:rsidRDefault="002C0F17" w:rsidP="00FE0D52">
      <w:pPr>
        <w:pStyle w:val="Listenabsatz"/>
        <w:numPr>
          <w:ilvl w:val="0"/>
          <w:numId w:val="10"/>
        </w:numPr>
      </w:pPr>
      <w:r>
        <w:t>Samstag, 14. Dezember: von 09.00 bis 12.00 Uhr;</w:t>
      </w:r>
    </w:p>
    <w:p w:rsidR="002C0F17" w:rsidRDefault="002C0F17" w:rsidP="00FE0D52">
      <w:pPr>
        <w:pStyle w:val="Listenabsatz"/>
        <w:numPr>
          <w:ilvl w:val="0"/>
          <w:numId w:val="10"/>
        </w:numPr>
      </w:pPr>
      <w:r>
        <w:t>Freitag, 20. Dezember: von 09.00 bis 12.00 Uhr.</w:t>
      </w:r>
    </w:p>
    <w:p w:rsidR="00FE0D52" w:rsidRDefault="00FE0D52" w:rsidP="002C0F17"/>
    <w:p w:rsidR="002C0F17" w:rsidRPr="00FE0D52" w:rsidRDefault="002C0F17" w:rsidP="002C0F17">
      <w:pPr>
        <w:rPr>
          <w:b/>
        </w:rPr>
      </w:pPr>
      <w:r w:rsidRPr="00FE0D52">
        <w:rPr>
          <w:b/>
        </w:rPr>
        <w:t>Artikel 7:</w:t>
      </w:r>
    </w:p>
    <w:p w:rsidR="002C0F17" w:rsidRDefault="002C0F17" w:rsidP="002C0F17">
      <w:r>
        <w:t xml:space="preserve">Am Ende der Untersuchung kann die Öffentlichkeit den Bericht und die Schlussfolgerungen des Untersuchungskommissars auf Papier im Rathaus Niederlauterbach, in der Präfektur Bas-Rhin (Büro 104) und von </w:t>
      </w:r>
      <w:r w:rsidR="00FE0D52">
        <w:t>in digitaler Form</w:t>
      </w:r>
      <w:r>
        <w:t xml:space="preserve"> auf der oben genannten Website der Präfektur Bas-Rhin für einen Zeitraum von einem Jahr nach Abschluss der Untersuchung einsehen.</w:t>
      </w:r>
    </w:p>
    <w:p w:rsidR="00FE0D52" w:rsidRDefault="00FE0D52" w:rsidP="002C0F17"/>
    <w:p w:rsidR="002C0F17" w:rsidRPr="00FE0D52" w:rsidRDefault="002C0F17" w:rsidP="002C0F17">
      <w:pPr>
        <w:rPr>
          <w:b/>
        </w:rPr>
      </w:pPr>
      <w:r w:rsidRPr="00FE0D52">
        <w:rPr>
          <w:b/>
        </w:rPr>
        <w:t>Artikel 8:</w:t>
      </w:r>
    </w:p>
    <w:p w:rsidR="002C0F17" w:rsidRDefault="002C0F17" w:rsidP="002C0F17">
      <w:r>
        <w:t>Die Datei mit den öffentlichen Ermittlungen für dieses Projekt ist beigefügt:</w:t>
      </w:r>
    </w:p>
    <w:p w:rsidR="002C0F17" w:rsidRDefault="002C0F17" w:rsidP="00FE0D52">
      <w:pPr>
        <w:pStyle w:val="Listenabsatz"/>
        <w:numPr>
          <w:ilvl w:val="0"/>
          <w:numId w:val="12"/>
        </w:numPr>
      </w:pPr>
      <w:r>
        <w:t>einer Impact-Studie,</w:t>
      </w:r>
    </w:p>
    <w:p w:rsidR="002C0F17" w:rsidRDefault="002C0F17" w:rsidP="00FE0D52">
      <w:pPr>
        <w:pStyle w:val="Listenabsatz"/>
        <w:numPr>
          <w:ilvl w:val="0"/>
          <w:numId w:val="12"/>
        </w:numPr>
      </w:pPr>
      <w:r>
        <w:t>nach Ansicht der Umweltbehörde,</w:t>
      </w:r>
    </w:p>
    <w:p w:rsidR="002C0F17" w:rsidRDefault="002C0F17" w:rsidP="00FE0D52">
      <w:pPr>
        <w:pStyle w:val="Listenabsatz"/>
        <w:numPr>
          <w:ilvl w:val="0"/>
          <w:numId w:val="12"/>
        </w:numPr>
      </w:pPr>
      <w:r>
        <w:t>das Antwortschreiben des Betreibers auf die Stellungnahme der Umweltbehörde und</w:t>
      </w:r>
    </w:p>
    <w:p w:rsidR="002C0F17" w:rsidRPr="00FE0D52" w:rsidRDefault="002C0F17" w:rsidP="00FE0D52">
      <w:pPr>
        <w:pStyle w:val="Listenabsatz"/>
        <w:numPr>
          <w:ilvl w:val="0"/>
          <w:numId w:val="12"/>
        </w:numPr>
        <w:rPr>
          <w:lang w:val="fr-FR"/>
        </w:rPr>
      </w:pPr>
      <w:proofErr w:type="spellStart"/>
      <w:r w:rsidRPr="00FE0D52">
        <w:rPr>
          <w:lang w:val="fr-FR"/>
        </w:rPr>
        <w:t>nach</w:t>
      </w:r>
      <w:proofErr w:type="spellEnd"/>
      <w:r w:rsidRPr="00FE0D52">
        <w:rPr>
          <w:lang w:val="fr-FR"/>
        </w:rPr>
        <w:t xml:space="preserve"> </w:t>
      </w:r>
      <w:proofErr w:type="spellStart"/>
      <w:r w:rsidRPr="00FE0D52">
        <w:rPr>
          <w:lang w:val="fr-FR"/>
        </w:rPr>
        <w:t>Ansicht</w:t>
      </w:r>
      <w:proofErr w:type="spellEnd"/>
      <w:r w:rsidRPr="00FE0D52">
        <w:rPr>
          <w:lang w:val="fr-FR"/>
        </w:rPr>
        <w:t xml:space="preserve"> des Conseil National de la Protection de la Nature (CNPN).</w:t>
      </w:r>
    </w:p>
    <w:p w:rsidR="002C0F17" w:rsidRDefault="002C0F17" w:rsidP="002C0F17">
      <w:r>
        <w:t>Diese Dokumente können gemäß den Bestimmungen des Artikels 4 eingesehen werden.</w:t>
      </w:r>
    </w:p>
    <w:p w:rsidR="002C0F17" w:rsidRDefault="002C0F17" w:rsidP="002C0F17"/>
    <w:p w:rsidR="002C0F17" w:rsidRPr="00FE0D52" w:rsidRDefault="002C0F17" w:rsidP="002C0F17">
      <w:pPr>
        <w:rPr>
          <w:b/>
        </w:rPr>
      </w:pPr>
      <w:r w:rsidRPr="00FE0D52">
        <w:rPr>
          <w:b/>
        </w:rPr>
        <w:t>Artikel 9:</w:t>
      </w:r>
    </w:p>
    <w:p w:rsidR="002C0F17" w:rsidRDefault="002C0F17" w:rsidP="002C0F17">
      <w:r>
        <w:t>Die Gebietskörperschaften und ihre an dem Projekt interessierten Gruppen werden während der Phase der öffentlichen Untersuchung konsultiert. Es geht um:</w:t>
      </w:r>
    </w:p>
    <w:p w:rsidR="002C0F17" w:rsidRPr="00FE0D52" w:rsidRDefault="002C0F17" w:rsidP="002C0F17">
      <w:pPr>
        <w:rPr>
          <w:lang w:val="fr-FR"/>
        </w:rPr>
      </w:pPr>
      <w:r w:rsidRPr="00FE0D52">
        <w:rPr>
          <w:lang w:val="fr-FR"/>
        </w:rPr>
        <w:t xml:space="preserve">- </w:t>
      </w:r>
      <w:r w:rsidR="00FE0D52" w:rsidRPr="00FE0D52">
        <w:rPr>
          <w:lang w:val="fr-FR"/>
        </w:rPr>
        <w:t>la Communauté des Communes de la Plaine du Rhin</w:t>
      </w:r>
      <w:r w:rsidRPr="00FE0D52">
        <w:rPr>
          <w:lang w:val="fr-FR"/>
        </w:rPr>
        <w:t>;</w:t>
      </w:r>
    </w:p>
    <w:p w:rsidR="002C0F17" w:rsidRPr="00FE0D52" w:rsidRDefault="002C0F17" w:rsidP="002C0F17">
      <w:pPr>
        <w:rPr>
          <w:lang w:val="fr-FR"/>
        </w:rPr>
      </w:pPr>
      <w:r w:rsidRPr="00FE0D52">
        <w:rPr>
          <w:lang w:val="fr-FR"/>
        </w:rPr>
        <w:t xml:space="preserve">- </w:t>
      </w:r>
      <w:r w:rsidR="00FE0D52" w:rsidRPr="00FE0D52">
        <w:rPr>
          <w:lang w:val="fr-FR"/>
        </w:rPr>
        <w:t xml:space="preserve">la Communauté des Communes </w:t>
      </w:r>
      <w:r w:rsidR="00FE0D52">
        <w:rPr>
          <w:lang w:val="fr-FR"/>
        </w:rPr>
        <w:t xml:space="preserve">du Pays de </w:t>
      </w:r>
      <w:r w:rsidRPr="00FE0D52">
        <w:rPr>
          <w:lang w:val="fr-FR"/>
        </w:rPr>
        <w:t>Wissembourg;</w:t>
      </w:r>
    </w:p>
    <w:p w:rsidR="00FE0D52" w:rsidRPr="00FE0D52" w:rsidRDefault="00FE0D52" w:rsidP="002C0F17">
      <w:pPr>
        <w:rPr>
          <w:lang w:val="fr-FR"/>
        </w:rPr>
      </w:pPr>
      <w:r w:rsidRPr="00FE0D52">
        <w:rPr>
          <w:lang w:val="fr-FR"/>
        </w:rPr>
        <w:t>- le Pôle d’équilibre territorial et rural (PETR) de la Bande Rh</w:t>
      </w:r>
      <w:r>
        <w:rPr>
          <w:lang w:val="fr-FR"/>
        </w:rPr>
        <w:t>énane Nord</w:t>
      </w:r>
      <w:r w:rsidR="002B7226">
        <w:rPr>
          <w:lang w:val="fr-FR"/>
        </w:rPr>
        <w:t>;</w:t>
      </w:r>
    </w:p>
    <w:p w:rsidR="002C0F17" w:rsidRPr="002B7226" w:rsidRDefault="002C0F17" w:rsidP="002C0F17">
      <w:pPr>
        <w:rPr>
          <w:lang w:val="fr-FR"/>
        </w:rPr>
      </w:pPr>
      <w:r w:rsidRPr="002B7226">
        <w:rPr>
          <w:lang w:val="fr-FR"/>
        </w:rPr>
        <w:t xml:space="preserve">- </w:t>
      </w:r>
      <w:r w:rsidR="002B7226" w:rsidRPr="00FE0D52">
        <w:rPr>
          <w:lang w:val="fr-FR"/>
        </w:rPr>
        <w:t xml:space="preserve">le Pôle d’équilibre territorial et rural </w:t>
      </w:r>
      <w:r w:rsidRPr="002B7226">
        <w:rPr>
          <w:lang w:val="fr-FR"/>
        </w:rPr>
        <w:t>(PETR)</w:t>
      </w:r>
      <w:r w:rsidR="00FE0D52" w:rsidRPr="002B7226">
        <w:rPr>
          <w:lang w:val="fr-FR"/>
        </w:rPr>
        <w:t xml:space="preserve"> de l’Alsace du Nord</w:t>
      </w:r>
      <w:r w:rsidRPr="002B7226">
        <w:rPr>
          <w:lang w:val="fr-FR"/>
        </w:rPr>
        <w:t>;</w:t>
      </w:r>
    </w:p>
    <w:p w:rsidR="002C0F17" w:rsidRPr="009E1FE5" w:rsidRDefault="002C0F17" w:rsidP="002C0F17">
      <w:pPr>
        <w:rPr>
          <w:lang w:val="fr-FR"/>
        </w:rPr>
      </w:pPr>
      <w:r w:rsidRPr="00FE0D52">
        <w:rPr>
          <w:lang w:val="fr-FR"/>
        </w:rPr>
        <w:t xml:space="preserve">- </w:t>
      </w:r>
      <w:r w:rsidR="009E1FE5">
        <w:rPr>
          <w:lang w:val="fr-FR"/>
        </w:rPr>
        <w:t>le Syndicat intercommunal à vocation multiple (SIVOM) de la région de Wissembourg</w:t>
      </w:r>
      <w:r w:rsidRPr="009E1FE5">
        <w:rPr>
          <w:lang w:val="fr-FR"/>
        </w:rPr>
        <w:t>;</w:t>
      </w:r>
    </w:p>
    <w:p w:rsidR="002C0F17" w:rsidRDefault="002C0F17" w:rsidP="002C0F17">
      <w:r>
        <w:t xml:space="preserve">- </w:t>
      </w:r>
      <w:r w:rsidR="009E1FE5" w:rsidRPr="009E1FE5">
        <w:t xml:space="preserve">le </w:t>
      </w:r>
      <w:proofErr w:type="spellStart"/>
      <w:r w:rsidR="009E1FE5" w:rsidRPr="009E1FE5">
        <w:t>Syndicat</w:t>
      </w:r>
      <w:proofErr w:type="spellEnd"/>
      <w:r w:rsidR="009E1FE5" w:rsidRPr="009E1FE5">
        <w:t xml:space="preserve"> des </w:t>
      </w:r>
      <w:proofErr w:type="spellStart"/>
      <w:r w:rsidR="009E1FE5" w:rsidRPr="009E1FE5">
        <w:t>eaux</w:t>
      </w:r>
      <w:proofErr w:type="spellEnd"/>
      <w:r>
        <w:t xml:space="preserve"> von </w:t>
      </w:r>
      <w:proofErr w:type="spellStart"/>
      <w:r>
        <w:t>Lauterbourg</w:t>
      </w:r>
      <w:proofErr w:type="spellEnd"/>
      <w:r>
        <w:t xml:space="preserve"> und Umgebung;</w:t>
      </w:r>
    </w:p>
    <w:p w:rsidR="002C0F17" w:rsidRPr="009E1FE5" w:rsidRDefault="002C0F17" w:rsidP="002C0F17">
      <w:pPr>
        <w:rPr>
          <w:lang w:val="fr-FR"/>
        </w:rPr>
      </w:pPr>
      <w:r w:rsidRPr="009E1FE5">
        <w:rPr>
          <w:lang w:val="fr-FR"/>
        </w:rPr>
        <w:t xml:space="preserve">- </w:t>
      </w:r>
      <w:r w:rsidR="009E1FE5" w:rsidRPr="009E1FE5">
        <w:rPr>
          <w:lang w:val="fr-FR"/>
        </w:rPr>
        <w:t xml:space="preserve">le Syndicat des communes forestières de </w:t>
      </w:r>
      <w:r w:rsidRPr="009E1FE5">
        <w:rPr>
          <w:lang w:val="fr-FR"/>
        </w:rPr>
        <w:t xml:space="preserve"> W</w:t>
      </w:r>
      <w:r w:rsidR="009E1FE5">
        <w:rPr>
          <w:lang w:val="fr-FR"/>
        </w:rPr>
        <w:t>i</w:t>
      </w:r>
      <w:r w:rsidRPr="009E1FE5">
        <w:rPr>
          <w:lang w:val="fr-FR"/>
        </w:rPr>
        <w:t xml:space="preserve">ssembourg </w:t>
      </w:r>
      <w:proofErr w:type="spellStart"/>
      <w:r w:rsidRPr="009E1FE5">
        <w:rPr>
          <w:lang w:val="fr-FR"/>
        </w:rPr>
        <w:t>und</w:t>
      </w:r>
      <w:proofErr w:type="spellEnd"/>
      <w:r w:rsidRPr="009E1FE5">
        <w:rPr>
          <w:lang w:val="fr-FR"/>
        </w:rPr>
        <w:t xml:space="preserve"> </w:t>
      </w:r>
      <w:proofErr w:type="spellStart"/>
      <w:r w:rsidRPr="009E1FE5">
        <w:rPr>
          <w:lang w:val="fr-FR"/>
        </w:rPr>
        <w:t>Umgebung</w:t>
      </w:r>
      <w:proofErr w:type="spellEnd"/>
      <w:r w:rsidRPr="009E1FE5">
        <w:rPr>
          <w:lang w:val="fr-FR"/>
        </w:rPr>
        <w:t>;</w:t>
      </w:r>
    </w:p>
    <w:p w:rsidR="002C0F17" w:rsidRPr="002C0F17" w:rsidRDefault="002C0F17" w:rsidP="002C0F17">
      <w:pPr>
        <w:rPr>
          <w:lang w:val="fr-FR"/>
        </w:rPr>
      </w:pPr>
      <w:r w:rsidRPr="002C0F17">
        <w:rPr>
          <w:lang w:val="fr-FR"/>
        </w:rPr>
        <w:t xml:space="preserve">- </w:t>
      </w:r>
      <w:r w:rsidR="009E1FE5">
        <w:rPr>
          <w:lang w:val="fr-FR"/>
        </w:rPr>
        <w:t>le Syndicat Mixte (SM)</w:t>
      </w:r>
      <w:r w:rsidRPr="002C0F17">
        <w:rPr>
          <w:lang w:val="fr-FR"/>
        </w:rPr>
        <w:t xml:space="preserve"> de lutte contre les mo</w:t>
      </w:r>
      <w:r w:rsidR="009E1FE5">
        <w:rPr>
          <w:lang w:val="fr-FR"/>
        </w:rPr>
        <w:t>u</w:t>
      </w:r>
      <w:r w:rsidRPr="002C0F17">
        <w:rPr>
          <w:lang w:val="fr-FR"/>
        </w:rPr>
        <w:t>stiques du Bas-Rhin ;</w:t>
      </w:r>
    </w:p>
    <w:p w:rsidR="002C0F17" w:rsidRPr="002C0F17" w:rsidRDefault="002C0F17" w:rsidP="002C0F17">
      <w:pPr>
        <w:rPr>
          <w:lang w:val="fr-FR"/>
        </w:rPr>
      </w:pPr>
      <w:r w:rsidRPr="002C0F17">
        <w:rPr>
          <w:lang w:val="fr-FR"/>
        </w:rPr>
        <w:t xml:space="preserve">- </w:t>
      </w:r>
      <w:r w:rsidR="009E1FE5">
        <w:rPr>
          <w:lang w:val="fr-FR"/>
        </w:rPr>
        <w:t>le Syndicat Mixte Ouvert (SMO) à</w:t>
      </w:r>
      <w:r w:rsidRPr="002C0F17">
        <w:rPr>
          <w:lang w:val="fr-FR"/>
        </w:rPr>
        <w:t xml:space="preserve"> la </w:t>
      </w:r>
      <w:r w:rsidR="009E1FE5">
        <w:rPr>
          <w:lang w:val="fr-FR"/>
        </w:rPr>
        <w:t>carte Agence territoriale d'ingénierie publique</w:t>
      </w:r>
      <w:r w:rsidRPr="002C0F17">
        <w:rPr>
          <w:lang w:val="fr-FR"/>
        </w:rPr>
        <w:t xml:space="preserve"> ;</w:t>
      </w:r>
    </w:p>
    <w:p w:rsidR="002C0F17" w:rsidRPr="002C0F17" w:rsidRDefault="002C0F17" w:rsidP="002C0F17">
      <w:pPr>
        <w:rPr>
          <w:lang w:val="fr-FR"/>
        </w:rPr>
      </w:pPr>
      <w:r w:rsidRPr="002C0F17">
        <w:rPr>
          <w:lang w:val="fr-FR"/>
        </w:rPr>
        <w:t xml:space="preserve">- </w:t>
      </w:r>
      <w:r w:rsidR="009E1FE5">
        <w:rPr>
          <w:lang w:val="fr-FR"/>
        </w:rPr>
        <w:t>le</w:t>
      </w:r>
      <w:r w:rsidRPr="002C0F17">
        <w:rPr>
          <w:lang w:val="fr-FR"/>
        </w:rPr>
        <w:t xml:space="preserve"> Syndicat Mixte intercommunal pour la collecte et traitement </w:t>
      </w:r>
      <w:proofErr w:type="gramStart"/>
      <w:r w:rsidRPr="002C0F17">
        <w:rPr>
          <w:lang w:val="fr-FR"/>
        </w:rPr>
        <w:t>de ordures</w:t>
      </w:r>
      <w:proofErr w:type="gramEnd"/>
      <w:r w:rsidRPr="002C0F17">
        <w:rPr>
          <w:lang w:val="fr-FR"/>
        </w:rPr>
        <w:t xml:space="preserve"> </w:t>
      </w:r>
      <w:r w:rsidR="009E1FE5">
        <w:rPr>
          <w:lang w:val="fr-FR"/>
        </w:rPr>
        <w:t>ménagères</w:t>
      </w:r>
      <w:r w:rsidRPr="002C0F17">
        <w:rPr>
          <w:lang w:val="fr-FR"/>
        </w:rPr>
        <w:t xml:space="preserve"> (SMICTOM) du Nord du Bas-Rhin.</w:t>
      </w:r>
    </w:p>
    <w:p w:rsidR="002C0F17" w:rsidRDefault="002C0F17" w:rsidP="002C0F17">
      <w:r>
        <w:t>Da das Projekt einer Umweltprüfung gemäß II des Artikels L. 122-1 des Umweltgesetzbuches unterliegt, ersetzt diese Verweisung die von V dieses Artikels vorgeschriebene Übertragung.</w:t>
      </w:r>
    </w:p>
    <w:p w:rsidR="009E1FE5" w:rsidRDefault="009E1FE5" w:rsidP="002C0F17"/>
    <w:p w:rsidR="002C0F17" w:rsidRPr="009E1FE5" w:rsidRDefault="002C0F17" w:rsidP="002C0F17">
      <w:pPr>
        <w:rPr>
          <w:b/>
        </w:rPr>
      </w:pPr>
      <w:r w:rsidRPr="009E1FE5">
        <w:rPr>
          <w:b/>
        </w:rPr>
        <w:t>Artikel 10:</w:t>
      </w:r>
    </w:p>
    <w:p w:rsidR="002C0F17" w:rsidRDefault="002C0F17" w:rsidP="002C0F17">
      <w:r>
        <w:t>Durch den Anschluss der Gemeinde Scheibenhardt (Deutschland) an die Kläranlage wird der Untersuchungsantrag an die deutschen Behörden übermittelt.</w:t>
      </w:r>
    </w:p>
    <w:p w:rsidR="009E1FE5" w:rsidRDefault="009E1FE5" w:rsidP="002C0F17"/>
    <w:p w:rsidR="002C0F17" w:rsidRPr="009E1FE5" w:rsidRDefault="002C0F17" w:rsidP="002C0F17">
      <w:pPr>
        <w:rPr>
          <w:b/>
        </w:rPr>
      </w:pPr>
      <w:r w:rsidRPr="009E1FE5">
        <w:rPr>
          <w:b/>
        </w:rPr>
        <w:t>Artikel 11:</w:t>
      </w:r>
    </w:p>
    <w:p w:rsidR="002C0F17" w:rsidRDefault="002C0F17" w:rsidP="002C0F17">
      <w:r>
        <w:t>In</w:t>
      </w:r>
      <w:r w:rsidR="009E1FE5">
        <w:t>formationen können bei Frau Agnè</w:t>
      </w:r>
      <w:r>
        <w:t xml:space="preserve">s MASSON, Leiterin der Studienprojekte am </w:t>
      </w:r>
      <w:proofErr w:type="spellStart"/>
      <w:r>
        <w:t>Syndicat</w:t>
      </w:r>
      <w:proofErr w:type="spellEnd"/>
      <w:r>
        <w:t xml:space="preserve"> des </w:t>
      </w:r>
      <w:proofErr w:type="spellStart"/>
      <w:r>
        <w:t>Eaux</w:t>
      </w:r>
      <w:proofErr w:type="spellEnd"/>
      <w:r>
        <w:t xml:space="preserve"> et de </w:t>
      </w:r>
      <w:proofErr w:type="spellStart"/>
      <w:r>
        <w:t>l'Assainissement</w:t>
      </w:r>
      <w:proofErr w:type="spellEnd"/>
      <w:r>
        <w:t xml:space="preserve"> (SDEA) </w:t>
      </w:r>
      <w:proofErr w:type="spellStart"/>
      <w:r>
        <w:t>d'Alsace</w:t>
      </w:r>
      <w:proofErr w:type="spellEnd"/>
      <w:r>
        <w:t>-Moselle, die für das Projekt verantwortlich ist, angefordert werden:</w:t>
      </w:r>
    </w:p>
    <w:p w:rsidR="002C0F17" w:rsidRDefault="002C0F17" w:rsidP="002C0F17">
      <w:r>
        <w:t xml:space="preserve">- </w:t>
      </w:r>
      <w:r w:rsidR="009E1FE5">
        <w:t>entweder</w:t>
      </w:r>
      <w:r>
        <w:t xml:space="preserve"> per Post an ihn unter folgend</w:t>
      </w:r>
      <w:r w:rsidR="009E1FE5">
        <w:t xml:space="preserve">er Adresse: SDEA - </w:t>
      </w:r>
      <w:proofErr w:type="spellStart"/>
      <w:r w:rsidR="009E1FE5">
        <w:t>Espace</w:t>
      </w:r>
      <w:proofErr w:type="spellEnd"/>
      <w:r w:rsidR="009E1FE5">
        <w:t xml:space="preserve"> </w:t>
      </w:r>
      <w:proofErr w:type="spellStart"/>
      <w:r w:rsidR="009E1FE5">
        <w:t>Europé</w:t>
      </w:r>
      <w:r>
        <w:t>en</w:t>
      </w:r>
      <w:proofErr w:type="spellEnd"/>
      <w:r>
        <w:t xml:space="preserve"> de </w:t>
      </w:r>
      <w:proofErr w:type="spellStart"/>
      <w:r>
        <w:t>l'Entreprise</w:t>
      </w:r>
      <w:proofErr w:type="spellEnd"/>
      <w:r>
        <w:t xml:space="preserve"> - </w:t>
      </w:r>
      <w:proofErr w:type="spellStart"/>
      <w:r>
        <w:t>Schiltigheim</w:t>
      </w:r>
      <w:proofErr w:type="spellEnd"/>
      <w:r>
        <w:t xml:space="preserve"> - CS 10020 - 67013 STRASBOURG </w:t>
      </w:r>
      <w:proofErr w:type="spellStart"/>
      <w:r>
        <w:t>Cedex</w:t>
      </w:r>
      <w:proofErr w:type="spellEnd"/>
    </w:p>
    <w:p w:rsidR="009E1FE5" w:rsidRDefault="002C0F17" w:rsidP="002C0F17">
      <w:r>
        <w:t>- oder per E-Mail: aqnes.masson@sdea.fr.</w:t>
      </w:r>
    </w:p>
    <w:p w:rsidR="002C0F17" w:rsidRDefault="009E1FE5" w:rsidP="002C0F17">
      <w:r>
        <w:t xml:space="preserve">Informationen </w:t>
      </w:r>
      <w:r w:rsidR="002C0F17">
        <w:t>können auch auf der Website der Präfektur Bas-Rhin eingesehen werden.</w:t>
      </w:r>
    </w:p>
    <w:p w:rsidR="009E1FE5" w:rsidRDefault="009E1FE5" w:rsidP="002C0F17"/>
    <w:p w:rsidR="002C0F17" w:rsidRPr="009E1FE5" w:rsidRDefault="002C0F17" w:rsidP="002C0F17">
      <w:pPr>
        <w:rPr>
          <w:b/>
        </w:rPr>
      </w:pPr>
      <w:r w:rsidRPr="009E1FE5">
        <w:rPr>
          <w:b/>
        </w:rPr>
        <w:t>Artikel 12:</w:t>
      </w:r>
    </w:p>
    <w:p w:rsidR="002C0F17" w:rsidRDefault="002C0F17" w:rsidP="002C0F17">
      <w:r>
        <w:t xml:space="preserve">Eine Mitteilung mit den Angaben dieses Dekrets wird mindestens fünfzehn Tage vor Beginn der Untersuchung in zwei Lokalzeitungen veröffentlicht und innerhalb der ersten acht Tage der Untersuchung </w:t>
      </w:r>
      <w:r w:rsidR="009E1FE5">
        <w:t>erneuert</w:t>
      </w:r>
      <w:r>
        <w:t>.</w:t>
      </w:r>
    </w:p>
    <w:p w:rsidR="009E1FE5" w:rsidRDefault="009E1FE5" w:rsidP="002C0F17"/>
    <w:p w:rsidR="002C0F17" w:rsidRDefault="002C0F17" w:rsidP="002C0F17">
      <w:r>
        <w:t xml:space="preserve">Spätestens fünfzehn Tage vor Beginn der öffentlichen Untersuchung und während ihrer gesamten Dauer wird von jedem der Bürgermeister im Rathaus von Niederlauterbach, dem Sitz der </w:t>
      </w:r>
      <w:r>
        <w:lastRenderedPageBreak/>
        <w:t xml:space="preserve">öffentlichen Untersuchung, sowie im Rathaus der anderen an die Kläranlage angeschlossenen Gemeinden, nämlich Oberlauterbach, </w:t>
      </w:r>
      <w:proofErr w:type="spellStart"/>
      <w:r>
        <w:t>Salmbach</w:t>
      </w:r>
      <w:proofErr w:type="spellEnd"/>
      <w:r>
        <w:t xml:space="preserve">, </w:t>
      </w:r>
      <w:proofErr w:type="spellStart"/>
      <w:r>
        <w:t>Scheibenhard</w:t>
      </w:r>
      <w:proofErr w:type="spellEnd"/>
      <w:r>
        <w:t xml:space="preserve"> und </w:t>
      </w:r>
      <w:proofErr w:type="spellStart"/>
      <w:r>
        <w:t>Schleithal</w:t>
      </w:r>
      <w:proofErr w:type="spellEnd"/>
      <w:r>
        <w:t>, eine öffentliche Untersuchung veröffentlicht.</w:t>
      </w:r>
    </w:p>
    <w:p w:rsidR="009E1FE5" w:rsidRDefault="009E1FE5" w:rsidP="002C0F17"/>
    <w:p w:rsidR="002C0F17" w:rsidRDefault="002C0F17" w:rsidP="002C0F17">
      <w:r>
        <w:t>Unter den gleichen Zeit- und Dauerbedingungen und sofern nicht gerechtfertigt, hat der Projektleiter die gleiche Mitteilung an den für die Durchführung des Projekts vorgesehenen Orten anzubringen.</w:t>
      </w:r>
    </w:p>
    <w:p w:rsidR="009E1FE5" w:rsidRDefault="009E1FE5" w:rsidP="002C0F17"/>
    <w:p w:rsidR="002C0F17" w:rsidRPr="009E1FE5" w:rsidRDefault="002C0F17" w:rsidP="002C0F17">
      <w:pPr>
        <w:rPr>
          <w:b/>
        </w:rPr>
      </w:pPr>
      <w:r w:rsidRPr="009E1FE5">
        <w:rPr>
          <w:b/>
        </w:rPr>
        <w:t>Artikel 13:</w:t>
      </w:r>
    </w:p>
    <w:p w:rsidR="002C0F17" w:rsidRDefault="002C0F17" w:rsidP="002C0F17">
      <w:r>
        <w:t>Der Generalsekretär der Präfektur Niederrhein,</w:t>
      </w:r>
    </w:p>
    <w:p w:rsidR="002C0F17" w:rsidRDefault="002C0F17" w:rsidP="002C0F17">
      <w:r>
        <w:t xml:space="preserve">die Bürgermeister von Niederlauterbach, Oberlauterbach, </w:t>
      </w:r>
      <w:proofErr w:type="spellStart"/>
      <w:r>
        <w:t>Salmbach</w:t>
      </w:r>
      <w:proofErr w:type="spellEnd"/>
      <w:r>
        <w:t xml:space="preserve">, </w:t>
      </w:r>
      <w:proofErr w:type="spellStart"/>
      <w:r>
        <w:t>Scheibenhard</w:t>
      </w:r>
      <w:proofErr w:type="spellEnd"/>
      <w:r>
        <w:t xml:space="preserve">, </w:t>
      </w:r>
      <w:proofErr w:type="spellStart"/>
      <w:r>
        <w:t>Schleithal</w:t>
      </w:r>
      <w:proofErr w:type="spellEnd"/>
      <w:r>
        <w:t xml:space="preserve"> und der Untersuchungsbeauftragte</w:t>
      </w:r>
    </w:p>
    <w:p w:rsidR="002C0F17" w:rsidRDefault="002C0F17" w:rsidP="002C0F17">
      <w:r>
        <w:t xml:space="preserve">sind für die Vollstreckung dieses Urteils verantwortlich, von dem eine Kopie an das </w:t>
      </w:r>
      <w:proofErr w:type="spellStart"/>
      <w:r>
        <w:t>Syndicat</w:t>
      </w:r>
      <w:proofErr w:type="spellEnd"/>
      <w:r>
        <w:t xml:space="preserve"> des </w:t>
      </w:r>
      <w:proofErr w:type="spellStart"/>
      <w:r>
        <w:t>Eaux</w:t>
      </w:r>
      <w:proofErr w:type="spellEnd"/>
      <w:r>
        <w:t xml:space="preserve"> et de </w:t>
      </w:r>
      <w:proofErr w:type="spellStart"/>
      <w:r>
        <w:t>l'Assainissement</w:t>
      </w:r>
      <w:proofErr w:type="spellEnd"/>
      <w:r>
        <w:t xml:space="preserve"> (SDEA) </w:t>
      </w:r>
      <w:proofErr w:type="spellStart"/>
      <w:r>
        <w:t>d'Alsace</w:t>
      </w:r>
      <w:proofErr w:type="spellEnd"/>
      <w:r>
        <w:t>-Moselle geschickt wird.</w:t>
      </w:r>
    </w:p>
    <w:p w:rsidR="009E1FE5" w:rsidRDefault="009E1FE5" w:rsidP="002C0F17"/>
    <w:p w:rsidR="00B407CB" w:rsidRDefault="00B407CB" w:rsidP="002C0F17">
      <w:r>
        <w:t>DER PREFEKT</w:t>
      </w:r>
    </w:p>
    <w:p w:rsidR="002C0F17" w:rsidRPr="002C0F17" w:rsidRDefault="002C0F17" w:rsidP="00B407CB"/>
    <w:p w:rsidR="002C0F17" w:rsidRPr="002C0F17" w:rsidRDefault="002C0F17">
      <w:pPr>
        <w:pStyle w:val="Bodytext20"/>
        <w:shd w:val="clear" w:color="auto" w:fill="auto"/>
        <w:spacing w:before="0" w:after="70" w:line="221" w:lineRule="exact"/>
        <w:ind w:left="580"/>
      </w:pPr>
    </w:p>
    <w:p w:rsidR="002C0F17" w:rsidRPr="002C0F17" w:rsidRDefault="002C0F17">
      <w:pPr>
        <w:pStyle w:val="Bodytext20"/>
        <w:shd w:val="clear" w:color="auto" w:fill="auto"/>
        <w:spacing w:before="0" w:after="70" w:line="221" w:lineRule="exact"/>
        <w:ind w:left="580"/>
      </w:pPr>
    </w:p>
    <w:p w:rsidR="002C0F17" w:rsidRPr="002C0F17" w:rsidRDefault="002C0F17">
      <w:pPr>
        <w:pStyle w:val="Bodytext20"/>
        <w:shd w:val="clear" w:color="auto" w:fill="auto"/>
        <w:spacing w:before="0" w:after="70" w:line="221" w:lineRule="exact"/>
        <w:ind w:left="580"/>
      </w:pPr>
    </w:p>
    <w:p w:rsidR="002C0F17" w:rsidRPr="002C0F17" w:rsidRDefault="002C0F17">
      <w:pPr>
        <w:pStyle w:val="Bodytext20"/>
        <w:shd w:val="clear" w:color="auto" w:fill="auto"/>
        <w:spacing w:before="0" w:after="70" w:line="221" w:lineRule="exact"/>
        <w:ind w:left="580"/>
      </w:pPr>
    </w:p>
    <w:p w:rsidR="002C0F17" w:rsidRPr="002C0F17" w:rsidRDefault="002C0F17">
      <w:pPr>
        <w:pStyle w:val="Bodytext20"/>
        <w:shd w:val="clear" w:color="auto" w:fill="auto"/>
        <w:spacing w:before="0" w:after="70" w:line="221" w:lineRule="exact"/>
        <w:ind w:left="580"/>
      </w:pPr>
    </w:p>
    <w:p w:rsidR="002C0F17" w:rsidRPr="002C0F17" w:rsidRDefault="002C0F17">
      <w:pPr>
        <w:pStyle w:val="Bodytext20"/>
        <w:shd w:val="clear" w:color="auto" w:fill="auto"/>
        <w:spacing w:before="0" w:after="70" w:line="221" w:lineRule="exact"/>
        <w:ind w:left="580"/>
      </w:pPr>
    </w:p>
    <w:p w:rsidR="00B407CB" w:rsidRDefault="00B407CB">
      <w:pPr>
        <w:rPr>
          <w:sz w:val="22"/>
          <w:szCs w:val="22"/>
          <w:lang w:val="fr-FR"/>
        </w:rPr>
      </w:pPr>
      <w:r>
        <w:rPr>
          <w:lang w:val="fr-FR"/>
        </w:rPr>
        <w:br w:type="page"/>
      </w:r>
    </w:p>
    <w:p w:rsidR="006D1008" w:rsidRPr="00AB7839" w:rsidRDefault="00B407CB">
      <w:pPr>
        <w:pStyle w:val="Bodytext60"/>
        <w:shd w:val="clear" w:color="auto" w:fill="auto"/>
        <w:spacing w:line="370" w:lineRule="exact"/>
        <w:ind w:left="20" w:firstLine="0"/>
        <w:jc w:val="center"/>
        <w:rPr>
          <w:lang w:val="fr-FR"/>
        </w:rPr>
      </w:pPr>
      <w:bookmarkStart w:id="0" w:name="_GoBack"/>
      <w:bookmarkEnd w:id="0"/>
      <w:r>
        <w:rPr>
          <w:lang w:val="fr-FR"/>
        </w:rPr>
        <w:lastRenderedPageBreak/>
        <w:t>Pré</w:t>
      </w:r>
      <w:r w:rsidRPr="00AB7839">
        <w:rPr>
          <w:lang w:val="fr-FR"/>
        </w:rPr>
        <w:t>fecture du Bas-Rhin</w:t>
      </w:r>
    </w:p>
    <w:p w:rsidR="006D1008" w:rsidRPr="00AB7839" w:rsidRDefault="00B407CB">
      <w:pPr>
        <w:pStyle w:val="Bodytext60"/>
        <w:shd w:val="clear" w:color="auto" w:fill="auto"/>
        <w:spacing w:after="1208" w:line="370" w:lineRule="exact"/>
        <w:ind w:left="20" w:firstLine="0"/>
        <w:jc w:val="center"/>
        <w:rPr>
          <w:lang w:val="fr-FR"/>
        </w:rPr>
      </w:pPr>
      <w:r w:rsidRPr="00AB7839">
        <w:rPr>
          <w:lang w:val="fr-FR"/>
        </w:rPr>
        <w:t xml:space="preserve">Direction de la Coordination </w:t>
      </w:r>
      <w:r w:rsidR="002C0F17">
        <w:rPr>
          <w:lang w:val="fr-FR"/>
        </w:rPr>
        <w:t>des Politiques Publiques et de l’</w:t>
      </w:r>
      <w:r w:rsidRPr="00AB7839">
        <w:rPr>
          <w:lang w:val="fr-FR"/>
        </w:rPr>
        <w:t>Appui Territorial</w:t>
      </w:r>
      <w:r w:rsidRPr="00AB7839">
        <w:rPr>
          <w:lang w:val="fr-FR"/>
        </w:rPr>
        <w:br/>
        <w:t xml:space="preserve">Bureau de l'environnement et de </w:t>
      </w:r>
      <w:r w:rsidR="002C0F17">
        <w:rPr>
          <w:lang w:val="fr-FR"/>
        </w:rPr>
        <w:t>l’</w:t>
      </w:r>
      <w:proofErr w:type="spellStart"/>
      <w:r w:rsidRPr="00AB7839">
        <w:rPr>
          <w:lang w:val="fr-FR"/>
        </w:rPr>
        <w:t>utilite</w:t>
      </w:r>
      <w:proofErr w:type="spellEnd"/>
      <w:r w:rsidRPr="00AB7839">
        <w:rPr>
          <w:lang w:val="fr-FR"/>
        </w:rPr>
        <w:t xml:space="preserve"> publique</w:t>
      </w:r>
    </w:p>
    <w:p w:rsidR="002C0F17" w:rsidRPr="002C0F17" w:rsidRDefault="002C0F17">
      <w:pPr>
        <w:pStyle w:val="Bodytext60"/>
        <w:shd w:val="clear" w:color="auto" w:fill="auto"/>
        <w:spacing w:after="104"/>
        <w:ind w:left="20" w:firstLine="0"/>
        <w:jc w:val="center"/>
        <w:rPr>
          <w:rStyle w:val="Heading11"/>
        </w:rPr>
      </w:pPr>
      <w:r w:rsidRPr="002C0F17">
        <w:rPr>
          <w:rStyle w:val="Heading11"/>
        </w:rPr>
        <w:t>ÖFFENTLICHE BEKANNTMACHUNG DER ANHÖRUNG</w:t>
      </w:r>
    </w:p>
    <w:p w:rsidR="006D1008" w:rsidRPr="002C0F17" w:rsidRDefault="002C0F17">
      <w:pPr>
        <w:pStyle w:val="Bodytext60"/>
        <w:shd w:val="clear" w:color="auto" w:fill="auto"/>
        <w:spacing w:after="104"/>
        <w:ind w:left="20" w:firstLine="0"/>
        <w:jc w:val="center"/>
      </w:pPr>
      <w:r w:rsidRPr="002C0F17">
        <w:t>Umweltzulassung</w:t>
      </w:r>
      <w:r>
        <w:t xml:space="preserve"> </w:t>
      </w:r>
    </w:p>
    <w:p w:rsidR="006D1008" w:rsidRPr="002C0F17" w:rsidRDefault="002C0F17" w:rsidP="002C0F17">
      <w:pPr>
        <w:pStyle w:val="Bodytext60"/>
        <w:spacing w:after="520" w:line="264" w:lineRule="exact"/>
        <w:ind w:left="20"/>
        <w:jc w:val="center"/>
      </w:pPr>
      <w:r w:rsidRPr="002C0F17">
        <w:t>Installati</w:t>
      </w:r>
      <w:r>
        <w:t>on mit behördlicher Genehmigung</w:t>
      </w:r>
      <w:r>
        <w:br/>
      </w:r>
      <w:r w:rsidRPr="002C0F17">
        <w:t>nach dem Wasserumweltgesetzbuch</w:t>
      </w:r>
    </w:p>
    <w:p w:rsidR="002C0F17" w:rsidRDefault="002C0F17" w:rsidP="002C0F17">
      <w:r w:rsidRPr="002C0F17">
        <w:t xml:space="preserve">Auf den Antrag des </w:t>
      </w:r>
      <w:proofErr w:type="spellStart"/>
      <w:r w:rsidRPr="002C0F17">
        <w:t>Syndicat</w:t>
      </w:r>
      <w:proofErr w:type="spellEnd"/>
      <w:r w:rsidRPr="002C0F17">
        <w:t xml:space="preserve"> des </w:t>
      </w:r>
      <w:proofErr w:type="spellStart"/>
      <w:r w:rsidRPr="002C0F17">
        <w:t>Eaux</w:t>
      </w:r>
      <w:proofErr w:type="spellEnd"/>
      <w:r w:rsidRPr="002C0F17">
        <w:t xml:space="preserve"> et de </w:t>
      </w:r>
      <w:proofErr w:type="spellStart"/>
      <w:r w:rsidRPr="002C0F17">
        <w:t>l'Assainissement</w:t>
      </w:r>
      <w:proofErr w:type="spellEnd"/>
      <w:r w:rsidRPr="002C0F17">
        <w:t xml:space="preserve"> (SDEA) des Elsass-Mosel auf Umweltgenehmigung wird eine öffentliche Untersuchung vorgeschrieben, um vom Präfekten des Bas-Rhin die Genehmigung zur Durchführung der für den Bau der Kläranlage Niederlauterbach (STEU) auf dem Gemeindegebiet Niederlauterbach erforderlichen Arbeiten zu erhalten.</w:t>
      </w:r>
    </w:p>
    <w:p w:rsidR="002C0F17" w:rsidRPr="002C0F17" w:rsidRDefault="002C0F17" w:rsidP="002C0F17"/>
    <w:p w:rsidR="002C0F17" w:rsidRPr="002C0F17" w:rsidRDefault="002C0F17" w:rsidP="002C0F17">
      <w:pPr>
        <w:rPr>
          <w:b/>
        </w:rPr>
      </w:pPr>
      <w:r w:rsidRPr="002C0F17">
        <w:rPr>
          <w:b/>
        </w:rPr>
        <w:t>Die Umfrage wird am Dienstag, den 12. November 2019 eröffnet und dauert 39 Tage, d.h. bis Freitag, den 20. Dezember 2019 einschließlich.</w:t>
      </w:r>
    </w:p>
    <w:p w:rsidR="002C0F17" w:rsidRPr="002C0F17" w:rsidRDefault="002C0F17" w:rsidP="002C0F17"/>
    <w:p w:rsidR="002C0F17" w:rsidRDefault="002C0F17" w:rsidP="002C0F17">
      <w:r w:rsidRPr="002C0F17">
        <w:t xml:space="preserve">Das Rathaus von Niederlauterbach, 17 </w:t>
      </w:r>
      <w:proofErr w:type="spellStart"/>
      <w:r w:rsidRPr="002C0F17">
        <w:t>rue</w:t>
      </w:r>
      <w:proofErr w:type="spellEnd"/>
      <w:r w:rsidRPr="002C0F17">
        <w:t xml:space="preserve"> de </w:t>
      </w:r>
      <w:proofErr w:type="spellStart"/>
      <w:r w:rsidRPr="002C0F17">
        <w:t>l'Ecole</w:t>
      </w:r>
      <w:proofErr w:type="spellEnd"/>
      <w:r w:rsidRPr="002C0F17">
        <w:t>, 67630 NIEDERLAUTERBACH, wird als Sitz der öffentlichen Untersuchung bestimmt.</w:t>
      </w:r>
    </w:p>
    <w:p w:rsidR="002C0F17" w:rsidRPr="002C0F17" w:rsidRDefault="002C0F17" w:rsidP="002C0F17"/>
    <w:p w:rsidR="002C0F17" w:rsidRDefault="002C0F17" w:rsidP="002C0F17">
      <w:r w:rsidRPr="002C0F17">
        <w:t xml:space="preserve">Die Entscheidung, die wahrscheinlich am Ende der Untersuchung getroffen wird, ist eine </w:t>
      </w:r>
      <w:proofErr w:type="spellStart"/>
      <w:r w:rsidRPr="002C0F17">
        <w:t>präfektorale</w:t>
      </w:r>
      <w:proofErr w:type="spellEnd"/>
      <w:r w:rsidRPr="002C0F17">
        <w:t xml:space="preserve"> Anordnung zur Erteilung einer Umweltgenehmigung:</w:t>
      </w:r>
    </w:p>
    <w:p w:rsidR="002C0F17" w:rsidRPr="002C0F17" w:rsidRDefault="002C0F17" w:rsidP="002C0F17"/>
    <w:p w:rsidR="002C0F17" w:rsidRPr="002C0F17" w:rsidRDefault="002C0F17" w:rsidP="002C0F17">
      <w:r w:rsidRPr="002C0F17">
        <w:t>- Ausnahmeregelung ä Verbot des Artikels L.411-2 4.° des Umweltgesetzbuches;</w:t>
      </w:r>
    </w:p>
    <w:p w:rsidR="002C0F17" w:rsidRDefault="002C0F17" w:rsidP="002C0F17">
      <w:r w:rsidRPr="002C0F17">
        <w:t>- Rodungsgenehmigung gemäß Artikel L. 214-13 und L. 341-3 des Forstgesetzes; vorbehaltlich der Einhaltung von Vorschriften oder der Verweigerung der Umweltgenehmigung.</w:t>
      </w:r>
    </w:p>
    <w:p w:rsidR="002C0F17" w:rsidRPr="002C0F17" w:rsidRDefault="002C0F17" w:rsidP="002C0F17"/>
    <w:p w:rsidR="002C0F17" w:rsidRPr="002C0F17" w:rsidRDefault="002C0F17" w:rsidP="002C0F17">
      <w:r w:rsidRPr="002C0F17">
        <w:t>Der Präsident des Verwaltungsgerichtshofs von Straßburg hat Herrn Jean-Thierry DAUMONT, General der Gendarmerie a. D., zum Untersuchungsbeauftragten ernannt.</w:t>
      </w:r>
    </w:p>
    <w:p w:rsidR="002C0F17" w:rsidRDefault="002C0F17" w:rsidP="002C0F17"/>
    <w:p w:rsidR="002C0F17" w:rsidRDefault="002C0F17" w:rsidP="002C0F17">
      <w:r w:rsidRPr="002C0F17">
        <w:t>Die öffentliche Ermittlungsakte zu diesem Projekt wird nach Ansicht der Umweltbehörde von einer Folgenabschätzung und das Antwortmemorandum des Betreibers auf die Stellungnahme der Umweltbehörde begleitet.</w:t>
      </w:r>
    </w:p>
    <w:p w:rsidR="002C0F17" w:rsidRPr="002C0F17" w:rsidRDefault="002C0F17" w:rsidP="002C0F17"/>
    <w:p w:rsidR="002C0F17" w:rsidRDefault="002C0F17" w:rsidP="002C0F17">
      <w:r w:rsidRPr="002C0F17">
        <w:t>Während der Dauer der Untersuchung kann die Untersuchungsakte zu diesem Projekt von der Öffentlichkeit eingesehen werden:</w:t>
      </w:r>
    </w:p>
    <w:p w:rsidR="002C0F17" w:rsidRPr="002C0F17" w:rsidRDefault="002C0F17" w:rsidP="002C0F17"/>
    <w:p w:rsidR="002C0F17" w:rsidRPr="002C0F17" w:rsidRDefault="002C0F17" w:rsidP="002C0F17">
      <w:r w:rsidRPr="002C0F17">
        <w:t>- in Papierform, im Rathaus Niederlauterbach, an den üblichen Tagen und Zeiten, an denen die Büros geöffnet sind,</w:t>
      </w:r>
    </w:p>
    <w:p w:rsidR="002C0F17" w:rsidRPr="002C0F17" w:rsidRDefault="002C0F17" w:rsidP="002C0F17">
      <w:r w:rsidRPr="002C0F17">
        <w:t>- an einem Computerarbeitsplatz, im Rathaus Niederlauterbach, an den üblichen Tagen und Zeiten, an denen die Büros geöffnet sind,</w:t>
      </w:r>
    </w:p>
    <w:p w:rsidR="002C0F17" w:rsidRPr="002C0F17" w:rsidRDefault="002C0F17" w:rsidP="002C0F17">
      <w:r w:rsidRPr="002C0F17">
        <w:t xml:space="preserve">- auf der Website der Präfektur Bas-Rhin unter folgender E-Mail-Adresse: </w:t>
      </w:r>
      <w:hyperlink r:id="rId12" w:history="1">
        <w:r w:rsidRPr="00987045">
          <w:rPr>
            <w:rStyle w:val="Hyperlink"/>
          </w:rPr>
          <w:t>http://www.bas-rhin.gouv.fr/Politiques-publiques/Environnement-prevention-des-risques-naturels-et-technologiques/LSE-Loi-sur-l-Eau-Secheresse/Installations-soumises-a-autorisation/Intercommunalite-et-collectivites-locales</w:t>
        </w:r>
      </w:hyperlink>
      <w:r>
        <w:t xml:space="preserve"> </w:t>
      </w:r>
    </w:p>
    <w:p w:rsidR="002C0F17" w:rsidRPr="002C0F17" w:rsidRDefault="002C0F17" w:rsidP="002C0F17">
      <w:pPr>
        <w:rPr>
          <w:lang w:val="fr-FR"/>
        </w:rPr>
      </w:pPr>
      <w:proofErr w:type="spellStart"/>
      <w:proofErr w:type="gramStart"/>
      <w:r w:rsidRPr="002C0F17">
        <w:rPr>
          <w:lang w:val="fr-FR"/>
        </w:rPr>
        <w:t>unter</w:t>
      </w:r>
      <w:proofErr w:type="spellEnd"/>
      <w:proofErr w:type="gramEnd"/>
      <w:r w:rsidRPr="002C0F17">
        <w:rPr>
          <w:lang w:val="fr-FR"/>
        </w:rPr>
        <w:t xml:space="preserve"> der </w:t>
      </w:r>
      <w:proofErr w:type="spellStart"/>
      <w:r>
        <w:rPr>
          <w:lang w:val="fr-FR"/>
        </w:rPr>
        <w:t>Rubrik</w:t>
      </w:r>
      <w:proofErr w:type="spellEnd"/>
      <w:r w:rsidRPr="002C0F17">
        <w:rPr>
          <w:lang w:val="fr-FR"/>
        </w:rPr>
        <w:t xml:space="preserve"> "Syndicat des Eaux et d'Assainissement d'Alsace Moselle (SDEA) - Station de Traitement des Eaux Utiles de </w:t>
      </w:r>
      <w:proofErr w:type="spellStart"/>
      <w:r w:rsidRPr="002C0F17">
        <w:rPr>
          <w:lang w:val="fr-FR"/>
        </w:rPr>
        <w:t>Niederlauterbach</w:t>
      </w:r>
      <w:proofErr w:type="spellEnd"/>
      <w:r w:rsidRPr="002C0F17">
        <w:rPr>
          <w:lang w:val="fr-FR"/>
        </w:rPr>
        <w:t>".</w:t>
      </w:r>
    </w:p>
    <w:p w:rsidR="002C0F17" w:rsidRDefault="002C0F17" w:rsidP="002C0F17"/>
    <w:p w:rsidR="002C0F17" w:rsidRDefault="002C0F17" w:rsidP="002C0F17">
      <w:r w:rsidRPr="002C0F17">
        <w:t xml:space="preserve">Während der Dauer der Untersuchung kann die Öffentlichkeit ihre Bemerkungen und Vorschläge </w:t>
      </w:r>
      <w:r w:rsidRPr="002C0F17">
        <w:lastRenderedPageBreak/>
        <w:t>wie folgt festhalten:</w:t>
      </w:r>
    </w:p>
    <w:p w:rsidR="002C0F17" w:rsidRPr="002C0F17" w:rsidRDefault="002C0F17" w:rsidP="002C0F17"/>
    <w:p w:rsidR="002C0F17" w:rsidRPr="002C0F17" w:rsidRDefault="002C0F17" w:rsidP="00FE0D52">
      <w:pPr>
        <w:pStyle w:val="Listenabsatz"/>
        <w:numPr>
          <w:ilvl w:val="0"/>
          <w:numId w:val="8"/>
        </w:numPr>
      </w:pPr>
      <w:r w:rsidRPr="002C0F17">
        <w:t>auf den zu diesem Zweck im Rathaus Niederlauterbach geöffneten Erhebungsregistern an den üblichen Tagen und Zeiten, an denen die Büros geöffnet sind,</w:t>
      </w:r>
    </w:p>
    <w:p w:rsidR="002C0F17" w:rsidRPr="002C0F17" w:rsidRDefault="002C0F17" w:rsidP="00FE0D52">
      <w:pPr>
        <w:pStyle w:val="Listenabsatz"/>
        <w:numPr>
          <w:ilvl w:val="0"/>
          <w:numId w:val="8"/>
        </w:numPr>
      </w:pPr>
      <w:r w:rsidRPr="002C0F17">
        <w:t xml:space="preserve">per Post, zu Händen des Untersuchungsbeauftragten, an das Rathaus Niederlauterbach, 17 </w:t>
      </w:r>
      <w:proofErr w:type="spellStart"/>
      <w:r w:rsidRPr="002C0F17">
        <w:t>rue</w:t>
      </w:r>
      <w:proofErr w:type="spellEnd"/>
      <w:r w:rsidRPr="002C0F17">
        <w:t xml:space="preserve"> de </w:t>
      </w:r>
      <w:proofErr w:type="spellStart"/>
      <w:r w:rsidRPr="002C0F17">
        <w:t>l'Ecole</w:t>
      </w:r>
      <w:proofErr w:type="spellEnd"/>
      <w:r w:rsidRPr="002C0F17">
        <w:t>, 67630 NIEDERLAUTERBACH,</w:t>
      </w:r>
    </w:p>
    <w:p w:rsidR="002C0F17" w:rsidRPr="002C0F17" w:rsidRDefault="002C0F17" w:rsidP="00FE0D52">
      <w:pPr>
        <w:pStyle w:val="Listenabsatz"/>
        <w:numPr>
          <w:ilvl w:val="0"/>
          <w:numId w:val="8"/>
        </w:numPr>
      </w:pPr>
      <w:r w:rsidRPr="002C0F17">
        <w:t xml:space="preserve">per E-Mail an die angegebene E-Mail-Adresse: </w:t>
      </w:r>
      <w:proofErr w:type="spellStart"/>
      <w:r w:rsidRPr="002C0F17">
        <w:t>pre</w:t>
      </w:r>
      <w:r>
        <w:t>f</w:t>
      </w:r>
      <w:r w:rsidRPr="002C0F17">
        <w:t>-autorisation-environ</w:t>
      </w:r>
      <w:r>
        <w:t>ne</w:t>
      </w:r>
      <w:r w:rsidRPr="002C0F17">
        <w:t>mental</w:t>
      </w:r>
      <w:r>
        <w:t>e</w:t>
      </w:r>
      <w:r w:rsidRPr="002C0F17">
        <w:t>@bas</w:t>
      </w:r>
      <w:proofErr w:type="spellEnd"/>
      <w:r w:rsidRPr="002C0F17">
        <w:t>- rhin.gouv.fr</w:t>
      </w:r>
      <w:r>
        <w:t xml:space="preserve"> </w:t>
      </w:r>
      <w:r w:rsidRPr="002C0F17">
        <w:t>mit dem Betreff "SDEA - STEU de Niederlauterbach".</w:t>
      </w:r>
    </w:p>
    <w:p w:rsidR="002C0F17" w:rsidRDefault="002C0F17" w:rsidP="002C0F17"/>
    <w:p w:rsidR="002C0F17" w:rsidRPr="002C0F17" w:rsidRDefault="002C0F17" w:rsidP="002C0F17">
      <w:r w:rsidRPr="002C0F17">
        <w:t>Die Bemerkungen und Vorschläge, die die Öffentlichkeit dem Untersuchungskommissar unter der angegebenen E-Mail-Adresse übermittelt, sind auf der Website der Präfektur Bas-Rhin unter der gleichen Adresse wie die oben genannte für die Datei zugänglich.</w:t>
      </w:r>
    </w:p>
    <w:p w:rsidR="002C0F17" w:rsidRDefault="002C0F17" w:rsidP="002C0F17"/>
    <w:p w:rsidR="002C0F17" w:rsidRPr="002C0F17" w:rsidRDefault="002C0F17" w:rsidP="002C0F17">
      <w:r w:rsidRPr="002C0F17">
        <w:t>Der Untersuchungskommissar steht der Öffentlichkeit zur Verfügung, um an den folgenden Tagen und Stunden seine Kommentare und Vorschläge im Rathaus Niederlauterbach entgegenzunehmen:</w:t>
      </w:r>
    </w:p>
    <w:p w:rsidR="002C0F17" w:rsidRPr="002C0F17" w:rsidRDefault="002C0F17" w:rsidP="002C0F17">
      <w:pPr>
        <w:pStyle w:val="Listenabsatz"/>
        <w:numPr>
          <w:ilvl w:val="0"/>
          <w:numId w:val="5"/>
        </w:numPr>
      </w:pPr>
      <w:r w:rsidRPr="002C0F17">
        <w:t>Dienstag, 12. November:</w:t>
      </w:r>
    </w:p>
    <w:p w:rsidR="002C0F17" w:rsidRPr="002C0F17" w:rsidRDefault="002C0F17" w:rsidP="002C0F17">
      <w:pPr>
        <w:pStyle w:val="Listenabsatz"/>
        <w:numPr>
          <w:ilvl w:val="0"/>
          <w:numId w:val="5"/>
        </w:numPr>
      </w:pPr>
      <w:r w:rsidRPr="002C0F17">
        <w:t>Mittwoch, 20. November</w:t>
      </w:r>
    </w:p>
    <w:p w:rsidR="002C0F17" w:rsidRPr="002C0F17" w:rsidRDefault="002C0F17" w:rsidP="002C0F17">
      <w:pPr>
        <w:pStyle w:val="Listenabsatz"/>
        <w:numPr>
          <w:ilvl w:val="0"/>
          <w:numId w:val="5"/>
        </w:numPr>
      </w:pPr>
      <w:r w:rsidRPr="002C0F17">
        <w:t>Donnerstag, 28. November:</w:t>
      </w:r>
    </w:p>
    <w:p w:rsidR="002C0F17" w:rsidRPr="002C0F17" w:rsidRDefault="002C0F17" w:rsidP="002C0F17">
      <w:pPr>
        <w:pStyle w:val="Listenabsatz"/>
        <w:numPr>
          <w:ilvl w:val="0"/>
          <w:numId w:val="5"/>
        </w:numPr>
      </w:pPr>
      <w:r w:rsidRPr="002C0F17">
        <w:t>Samstag, 14. Dezember:</w:t>
      </w:r>
    </w:p>
    <w:p w:rsidR="002C0F17" w:rsidRPr="002C0F17" w:rsidRDefault="002C0F17" w:rsidP="002C0F17">
      <w:pPr>
        <w:pStyle w:val="Listenabsatz"/>
        <w:numPr>
          <w:ilvl w:val="0"/>
          <w:numId w:val="5"/>
        </w:numPr>
      </w:pPr>
      <w:r w:rsidRPr="002C0F17">
        <w:t>Freitag, 20. Dezember:</w:t>
      </w:r>
    </w:p>
    <w:p w:rsidR="002C0F17" w:rsidRPr="002C0F17" w:rsidRDefault="002C0F17" w:rsidP="002C0F17">
      <w:r w:rsidRPr="002C0F17">
        <w:t>Am Ende der Untersuchung kann die Öffentlichkeit den Papierbericht und die Schlussfolgerungen des Untersuchungskommissars im Rathaus Niederlauterbach, in der Präfektur Bas-Rhin (Büro 104) und auf elektronischem Wege auf der Website der Präfektur Bas-Rhin, oben erwähnt, für einen Zeitraum von einem Jahr nach Abschluss der Untersuchung einsehen.</w:t>
      </w:r>
    </w:p>
    <w:p w:rsidR="002C0F17" w:rsidRPr="002C0F17" w:rsidRDefault="002C0F17" w:rsidP="002C0F17">
      <w:r w:rsidRPr="002C0F17">
        <w:t xml:space="preserve">Informationen können bei Frau Agnes MASSON, Projektmanagerin Studien am </w:t>
      </w:r>
      <w:proofErr w:type="spellStart"/>
      <w:r w:rsidRPr="002C0F17">
        <w:t>Syndicat</w:t>
      </w:r>
      <w:proofErr w:type="spellEnd"/>
      <w:r w:rsidRPr="002C0F17">
        <w:t xml:space="preserve"> des </w:t>
      </w:r>
      <w:proofErr w:type="spellStart"/>
      <w:r w:rsidRPr="002C0F17">
        <w:t>Eaux</w:t>
      </w:r>
      <w:proofErr w:type="spellEnd"/>
      <w:r w:rsidRPr="002C0F17">
        <w:t xml:space="preserve"> et de </w:t>
      </w:r>
      <w:proofErr w:type="spellStart"/>
      <w:r w:rsidRPr="002C0F17">
        <w:t>l'Assainissement</w:t>
      </w:r>
      <w:proofErr w:type="spellEnd"/>
      <w:r w:rsidRPr="002C0F17">
        <w:t xml:space="preserve"> (SDEA) von Elsass-Moselle, die für das Projekt verantwortlich ist, angefordert werden:</w:t>
      </w:r>
    </w:p>
    <w:p w:rsidR="002C0F17" w:rsidRPr="002C0F17" w:rsidRDefault="002C0F17" w:rsidP="002C0F17">
      <w:r w:rsidRPr="002C0F17">
        <w:t xml:space="preserve">- </w:t>
      </w:r>
      <w:r>
        <w:t xml:space="preserve">entweder per Post </w:t>
      </w:r>
      <w:r w:rsidRPr="002C0F17">
        <w:t xml:space="preserve">unter folgender Adresse: SDEA - </w:t>
      </w:r>
      <w:proofErr w:type="spellStart"/>
      <w:r w:rsidRPr="002C0F17">
        <w:t>Espace</w:t>
      </w:r>
      <w:proofErr w:type="spellEnd"/>
      <w:r w:rsidRPr="002C0F17">
        <w:t xml:space="preserve"> </w:t>
      </w:r>
      <w:proofErr w:type="spellStart"/>
      <w:r w:rsidRPr="002C0F17">
        <w:t>Europeen</w:t>
      </w:r>
      <w:proofErr w:type="spellEnd"/>
      <w:r w:rsidRPr="002C0F17">
        <w:t xml:space="preserve"> de </w:t>
      </w:r>
      <w:proofErr w:type="spellStart"/>
      <w:r w:rsidRPr="002C0F17">
        <w:t>l'Entreprise</w:t>
      </w:r>
      <w:proofErr w:type="spellEnd"/>
      <w:r w:rsidRPr="002C0F17">
        <w:t xml:space="preserve"> - </w:t>
      </w:r>
      <w:proofErr w:type="spellStart"/>
      <w:r w:rsidRPr="002C0F17">
        <w:t>Schiltigheim</w:t>
      </w:r>
      <w:proofErr w:type="spellEnd"/>
      <w:r w:rsidRPr="002C0F17">
        <w:t xml:space="preserve"> - CS 10020 - 67013 STRASBOURG </w:t>
      </w:r>
      <w:proofErr w:type="spellStart"/>
      <w:r w:rsidRPr="002C0F17">
        <w:t>Cedex</w:t>
      </w:r>
      <w:proofErr w:type="spellEnd"/>
    </w:p>
    <w:p w:rsidR="002C0F17" w:rsidRDefault="002C0F17" w:rsidP="002C0F17">
      <w:r w:rsidRPr="002C0F17">
        <w:t xml:space="preserve">- oder per E-Mail: </w:t>
      </w:r>
      <w:hyperlink r:id="rId13" w:history="1">
        <w:r w:rsidRPr="00987045">
          <w:rPr>
            <w:rStyle w:val="Hyperlink"/>
          </w:rPr>
          <w:t>agnes.masson@sdea.fr</w:t>
        </w:r>
      </w:hyperlink>
      <w:r w:rsidRPr="002C0F17">
        <w:t>.</w:t>
      </w:r>
    </w:p>
    <w:p w:rsidR="002C0F17" w:rsidRPr="002C0F17" w:rsidRDefault="002C0F17" w:rsidP="002C0F17"/>
    <w:p w:rsidR="002C0F17" w:rsidRPr="002C0F17" w:rsidRDefault="002C0F17" w:rsidP="002C0F17">
      <w:r w:rsidRPr="002C0F17">
        <w:t>Informationen über die Umfrage können auch auf der Website der Präfektur Bas-Rhin eingesehen werden.</w:t>
      </w:r>
    </w:p>
    <w:p w:rsidR="002C0F17" w:rsidRPr="002C0F17" w:rsidRDefault="002C0F17">
      <w:pPr>
        <w:pStyle w:val="Bodytext60"/>
        <w:shd w:val="clear" w:color="auto" w:fill="auto"/>
        <w:spacing w:after="116" w:line="264" w:lineRule="exact"/>
        <w:ind w:firstLine="0"/>
        <w:jc w:val="both"/>
        <w:rPr>
          <w:sz w:val="24"/>
          <w:szCs w:val="24"/>
        </w:rPr>
      </w:pPr>
    </w:p>
    <w:p w:rsidR="002C0F17" w:rsidRPr="002C0F17" w:rsidRDefault="002C0F17">
      <w:pPr>
        <w:pStyle w:val="Bodytext60"/>
        <w:shd w:val="clear" w:color="auto" w:fill="auto"/>
        <w:spacing w:after="116" w:line="264" w:lineRule="exact"/>
        <w:ind w:firstLine="0"/>
        <w:jc w:val="both"/>
      </w:pPr>
    </w:p>
    <w:p w:rsidR="002C0F17" w:rsidRPr="002C0F17" w:rsidRDefault="002C0F17">
      <w:pPr>
        <w:pStyle w:val="Bodytext60"/>
        <w:shd w:val="clear" w:color="auto" w:fill="auto"/>
        <w:spacing w:after="116" w:line="264" w:lineRule="exact"/>
        <w:ind w:firstLine="0"/>
        <w:jc w:val="both"/>
      </w:pPr>
    </w:p>
    <w:p w:rsidR="002C0F17" w:rsidRPr="002C0F17" w:rsidRDefault="002C0F17">
      <w:pPr>
        <w:pStyle w:val="Bodytext60"/>
        <w:shd w:val="clear" w:color="auto" w:fill="auto"/>
        <w:spacing w:after="116" w:line="264" w:lineRule="exact"/>
        <w:ind w:firstLine="0"/>
        <w:jc w:val="both"/>
      </w:pPr>
    </w:p>
    <w:p w:rsidR="006D1008" w:rsidRPr="00AB7839" w:rsidRDefault="006D1008">
      <w:pPr>
        <w:pStyle w:val="Bodytext60"/>
        <w:shd w:val="clear" w:color="auto" w:fill="auto"/>
        <w:spacing w:line="269" w:lineRule="exact"/>
        <w:ind w:left="500" w:firstLine="0"/>
        <w:rPr>
          <w:lang w:val="fr-FR"/>
        </w:rPr>
      </w:pPr>
    </w:p>
    <w:sectPr w:rsidR="006D1008" w:rsidRPr="00AB7839">
      <w:footerReference w:type="even" r:id="rId14"/>
      <w:footerReference w:type="default" r:id="rId15"/>
      <w:pgSz w:w="11900" w:h="16840"/>
      <w:pgMar w:top="696" w:right="1354" w:bottom="865" w:left="1143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07CB">
      <w:r>
        <w:separator/>
      </w:r>
    </w:p>
  </w:endnote>
  <w:endnote w:type="continuationSeparator" w:id="0">
    <w:p w:rsidR="00000000" w:rsidRDefault="00B4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08" w:rsidRDefault="006D10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08" w:rsidRDefault="00AB783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6318885</wp:posOffset>
              </wp:positionH>
              <wp:positionV relativeFrom="page">
                <wp:posOffset>10201275</wp:posOffset>
              </wp:positionV>
              <wp:extent cx="141605" cy="116840"/>
              <wp:effectExtent l="3810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008" w:rsidRDefault="00B407C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407CB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55pt;margin-top:803.25pt;width:11.15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" filled="f" stroked="f">
              <v:textbox style="mso-fit-shape-to-text:t" inset="0,0,0,0">
                <w:txbxContent>
                  <w:p w:rsidR="006D1008" w:rsidRDefault="00B407CB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407CB">
                      <w:rPr>
                        <w:rStyle w:val="Headerorfooter1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08" w:rsidRDefault="006D1008"/>
  </w:footnote>
  <w:footnote w:type="continuationSeparator" w:id="0">
    <w:p w:rsidR="006D1008" w:rsidRDefault="006D10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965"/>
    <w:multiLevelType w:val="hybridMultilevel"/>
    <w:tmpl w:val="D9F4F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1FE0"/>
    <w:multiLevelType w:val="hybridMultilevel"/>
    <w:tmpl w:val="23DC03F6"/>
    <w:lvl w:ilvl="0" w:tplc="4BB60F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1189C"/>
    <w:multiLevelType w:val="hybridMultilevel"/>
    <w:tmpl w:val="B630ECAA"/>
    <w:lvl w:ilvl="0" w:tplc="4BB60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01568"/>
    <w:multiLevelType w:val="hybridMultilevel"/>
    <w:tmpl w:val="F36E849A"/>
    <w:lvl w:ilvl="0" w:tplc="4BB60F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E28BE"/>
    <w:multiLevelType w:val="hybridMultilevel"/>
    <w:tmpl w:val="9C109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5DB"/>
    <w:multiLevelType w:val="hybridMultilevel"/>
    <w:tmpl w:val="588456B0"/>
    <w:lvl w:ilvl="0" w:tplc="1CA43C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248F5"/>
    <w:multiLevelType w:val="hybridMultilevel"/>
    <w:tmpl w:val="96F84CBE"/>
    <w:lvl w:ilvl="0" w:tplc="4BB60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409B"/>
    <w:multiLevelType w:val="hybridMultilevel"/>
    <w:tmpl w:val="58C62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D1363"/>
    <w:multiLevelType w:val="hybridMultilevel"/>
    <w:tmpl w:val="CD4EC9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A09E5"/>
    <w:multiLevelType w:val="multilevel"/>
    <w:tmpl w:val="AD263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CD30DD"/>
    <w:multiLevelType w:val="hybridMultilevel"/>
    <w:tmpl w:val="AF107480"/>
    <w:lvl w:ilvl="0" w:tplc="4BB60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E780D"/>
    <w:multiLevelType w:val="hybridMultilevel"/>
    <w:tmpl w:val="57DE61FC"/>
    <w:lvl w:ilvl="0" w:tplc="1CA43C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08"/>
    <w:rsid w:val="001B3253"/>
    <w:rsid w:val="002B7226"/>
    <w:rsid w:val="002C0F17"/>
    <w:rsid w:val="006D1008"/>
    <w:rsid w:val="007961DA"/>
    <w:rsid w:val="009E1FE5"/>
    <w:rsid w:val="00AB7839"/>
    <w:rsid w:val="00B407CB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6Exact">
    <w:name w:val="Body text (6) Exact"/>
    <w:basedOn w:val="Absatz-Standardschriftar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bsatz-Standardschriftart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Exact">
    <w:name w:val="Body text (7) Exact"/>
    <w:basedOn w:val="Absatz-Standardschriftart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TimesNewRoman75ptExact">
    <w:name w:val="Body text (7) + Times New Roman;7.5 pt Exact"/>
    <w:basedOn w:val="Body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8Exact">
    <w:name w:val="Body text (8) Exact"/>
    <w:basedOn w:val="Absatz-Standardschriftart"/>
    <w:link w:val="Bodytext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Absatz-Standardschriftar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Exact">
    <w:name w:val="Body text (9) Exact"/>
    <w:basedOn w:val="Absatz-Standardschriftart"/>
    <w:link w:val="Bodytext9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Arial85ptNotBoldExact">
    <w:name w:val="Body text (9) + Arial;8.5 pt;Not Bold Exact"/>
    <w:basedOn w:val="Body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PicturecaptionExact">
    <w:name w:val="Picture caption Exact"/>
    <w:basedOn w:val="Absatz-Standardschriftart"/>
    <w:link w:val="Picturecaption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Picturecaption4ptNotItalicExact">
    <w:name w:val="Picture caption + 4 pt;Not Italic Exact"/>
    <w:basedOn w:val="Picturecaption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 w:eastAsia="de-DE" w:bidi="de-DE"/>
    </w:rPr>
  </w:style>
  <w:style w:type="character" w:customStyle="1" w:styleId="Picturecaption3Exact">
    <w:name w:val="Picture caption (3) Exact"/>
    <w:basedOn w:val="Absatz-Standardschriftart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SmallCapsExact">
    <w:name w:val="Picture caption (3) + Small Caps Exact"/>
    <w:basedOn w:val="Picturecaption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Picturecaption4Exact">
    <w:name w:val="Picture caption (4) Exact"/>
    <w:basedOn w:val="Absatz-Standardschriftart"/>
    <w:link w:val="Picturecaption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Absatz-Standardschriftar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4">
    <w:name w:val="Body text (4)_"/>
    <w:basedOn w:val="Absatz-Standardschriftar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TimesNewRoman8ptNotBold">
    <w:name w:val="Body text (4) + Times New Roman;8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odytext5">
    <w:name w:val="Body text (5)_"/>
    <w:basedOn w:val="Absatz-Standardschriftart"/>
    <w:link w:val="Bodytext5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de-DE" w:eastAsia="de-DE" w:bidi="de-DE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3479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2">
    <w:name w:val="Body text (2)_"/>
    <w:basedOn w:val="Absatz-Standardschriftar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93479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93479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Bodytext295ptItalic">
    <w:name w:val="Body text (2)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Headerorfooter">
    <w:name w:val="Header or footer_"/>
    <w:basedOn w:val="Absatz-Standardschriftart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odytext10">
    <w:name w:val="Body text (10)_"/>
    <w:basedOn w:val="Absatz-Standardschriftart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mallCapsSpacing3pt">
    <w:name w:val="Body text (2) + Small Caps;Spacing 3 p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6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Bodytext10NotBold">
    <w:name w:val="Body text (10) + Not 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6">
    <w:name w:val="Body text (6)_"/>
    <w:basedOn w:val="Absatz-Standardschriftart"/>
    <w:link w:val="Bodytext6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bsatz-Standardschriftart"/>
    <w:link w:val="Heading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de-DE" w:eastAsia="de-DE" w:bidi="de-DE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de-DE" w:eastAsia="de-DE" w:bidi="de-DE"/>
    </w:rPr>
  </w:style>
  <w:style w:type="character" w:customStyle="1" w:styleId="Bodytext6Arial10ptItalic">
    <w:name w:val="Body text (6) + Arial;10 pt;Italic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Bodytext6Arial95pt">
    <w:name w:val="Body text (6) + Arial;9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paragraph" w:customStyle="1" w:styleId="Bodytext60">
    <w:name w:val="Body text (6)"/>
    <w:basedOn w:val="Standard"/>
    <w:link w:val="Bodytext6"/>
    <w:pPr>
      <w:shd w:val="clear" w:color="auto" w:fill="FFFFFF"/>
      <w:spacing w:line="244" w:lineRule="exact"/>
      <w:ind w:hanging="180"/>
    </w:pPr>
    <w:rPr>
      <w:sz w:val="22"/>
      <w:szCs w:val="22"/>
    </w:rPr>
  </w:style>
  <w:style w:type="paragraph" w:customStyle="1" w:styleId="Bodytext50">
    <w:name w:val="Body text (5)"/>
    <w:basedOn w:val="Standard"/>
    <w:link w:val="Bodytext5"/>
    <w:pPr>
      <w:shd w:val="clear" w:color="auto" w:fill="FFFFFF"/>
      <w:spacing w:before="260" w:after="200" w:line="166" w:lineRule="exact"/>
      <w:ind w:hanging="140"/>
      <w:jc w:val="right"/>
    </w:pPr>
    <w:rPr>
      <w:sz w:val="15"/>
      <w:szCs w:val="15"/>
    </w:rPr>
  </w:style>
  <w:style w:type="paragraph" w:customStyle="1" w:styleId="Bodytext7">
    <w:name w:val="Body text (7)"/>
    <w:basedOn w:val="Standard"/>
    <w:link w:val="Bodytext7Exact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8">
    <w:name w:val="Body text (8)"/>
    <w:basedOn w:val="Standard"/>
    <w:link w:val="Bodytext8Exact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2">
    <w:name w:val="Picture caption (2)"/>
    <w:basedOn w:val="Standard"/>
    <w:link w:val="Picturecaption2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9">
    <w:name w:val="Body text (9)"/>
    <w:basedOn w:val="Standard"/>
    <w:link w:val="Bodytext9Exact"/>
    <w:pPr>
      <w:shd w:val="clear" w:color="auto" w:fill="FFFFFF"/>
      <w:spacing w:line="226" w:lineRule="exact"/>
      <w:jc w:val="both"/>
    </w:pPr>
    <w:rPr>
      <w:b/>
      <w:bCs/>
      <w:sz w:val="19"/>
      <w:szCs w:val="19"/>
    </w:rPr>
  </w:style>
  <w:style w:type="paragraph" w:customStyle="1" w:styleId="Picturecaption">
    <w:name w:val="Picture caption"/>
    <w:basedOn w:val="Standard"/>
    <w:link w:val="PicturecaptionExact"/>
    <w:pPr>
      <w:shd w:val="clear" w:color="auto" w:fill="FFFFFF"/>
      <w:spacing w:line="226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Picturecaption3">
    <w:name w:val="Picture caption (3)"/>
    <w:basedOn w:val="Standard"/>
    <w:link w:val="Picturecaption3Exact"/>
    <w:pPr>
      <w:shd w:val="clear" w:color="auto" w:fill="FFFFFF"/>
      <w:spacing w:line="226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4">
    <w:name w:val="Picture caption (4)"/>
    <w:basedOn w:val="Standard"/>
    <w:link w:val="Picturecaption4Exact"/>
    <w:pPr>
      <w:shd w:val="clear" w:color="auto" w:fill="FFFFFF"/>
      <w:spacing w:line="226" w:lineRule="exact"/>
    </w:pPr>
    <w:rPr>
      <w:sz w:val="15"/>
      <w:szCs w:val="15"/>
    </w:rPr>
  </w:style>
  <w:style w:type="paragraph" w:customStyle="1" w:styleId="Bodytext30">
    <w:name w:val="Body text (3)"/>
    <w:basedOn w:val="Standard"/>
    <w:link w:val="Bodytext3"/>
    <w:pPr>
      <w:shd w:val="clear" w:color="auto" w:fill="FFFFFF"/>
      <w:spacing w:after="180" w:line="122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Bodytext40">
    <w:name w:val="Body text (4)"/>
    <w:basedOn w:val="Standard"/>
    <w:link w:val="Bodytext4"/>
    <w:pPr>
      <w:shd w:val="clear" w:color="auto" w:fill="FFFFFF"/>
      <w:spacing w:before="180" w:after="260" w:line="245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20">
    <w:name w:val="Body text (2)"/>
    <w:basedOn w:val="Standard"/>
    <w:link w:val="Bodytext2"/>
    <w:pPr>
      <w:shd w:val="clear" w:color="auto" w:fill="FFFFFF"/>
      <w:spacing w:before="840" w:after="260" w:line="200" w:lineRule="exact"/>
      <w:ind w:hanging="580"/>
    </w:pPr>
    <w:rPr>
      <w:rFonts w:ascii="Arial" w:eastAsia="Arial" w:hAnsi="Arial" w:cs="Arial"/>
      <w:sz w:val="18"/>
      <w:szCs w:val="18"/>
    </w:rPr>
  </w:style>
  <w:style w:type="paragraph" w:customStyle="1" w:styleId="Headerorfooter0">
    <w:name w:val="Header or footer"/>
    <w:basedOn w:val="Standard"/>
    <w:link w:val="Headerorfooter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00">
    <w:name w:val="Body text (10)"/>
    <w:basedOn w:val="Standard"/>
    <w:link w:val="Bodytext10"/>
    <w:pPr>
      <w:shd w:val="clear" w:color="auto" w:fill="FFFFFF"/>
      <w:spacing w:before="460" w:after="20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Standard"/>
    <w:link w:val="Heading1"/>
    <w:pPr>
      <w:shd w:val="clear" w:color="auto" w:fill="FFFFFF"/>
      <w:spacing w:before="1080" w:after="380" w:line="210" w:lineRule="exact"/>
      <w:jc w:val="center"/>
      <w:outlineLvl w:val="0"/>
    </w:pPr>
    <w:rPr>
      <w:b/>
      <w:bCs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2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253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32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3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6Exact">
    <w:name w:val="Body text (6) Exact"/>
    <w:basedOn w:val="Absatz-Standardschriftar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bsatz-Standardschriftart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Exact">
    <w:name w:val="Body text (7) Exact"/>
    <w:basedOn w:val="Absatz-Standardschriftart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TimesNewRoman75ptExact">
    <w:name w:val="Body text (7) + Times New Roman;7.5 pt Exact"/>
    <w:basedOn w:val="Body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8Exact">
    <w:name w:val="Body text (8) Exact"/>
    <w:basedOn w:val="Absatz-Standardschriftart"/>
    <w:link w:val="Bodytext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 (2) Exact"/>
    <w:basedOn w:val="Absatz-Standardschriftar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Exact">
    <w:name w:val="Body text (9) Exact"/>
    <w:basedOn w:val="Absatz-Standardschriftart"/>
    <w:link w:val="Bodytext9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Arial85ptNotBoldExact">
    <w:name w:val="Body text (9) + Arial;8.5 pt;Not Bold Exact"/>
    <w:basedOn w:val="Body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PicturecaptionExact">
    <w:name w:val="Picture caption Exact"/>
    <w:basedOn w:val="Absatz-Standardschriftart"/>
    <w:link w:val="Picturecaption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Picturecaption4ptNotItalicExact">
    <w:name w:val="Picture caption + 4 pt;Not Italic Exact"/>
    <w:basedOn w:val="Picturecaption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 w:eastAsia="de-DE" w:bidi="de-DE"/>
    </w:rPr>
  </w:style>
  <w:style w:type="character" w:customStyle="1" w:styleId="Picturecaption3Exact">
    <w:name w:val="Picture caption (3) Exact"/>
    <w:basedOn w:val="Absatz-Standardschriftart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SmallCapsExact">
    <w:name w:val="Picture caption (3) + Small Caps Exact"/>
    <w:basedOn w:val="Picturecaption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Picturecaption4Exact">
    <w:name w:val="Picture caption (4) Exact"/>
    <w:basedOn w:val="Absatz-Standardschriftart"/>
    <w:link w:val="Picturecaption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Absatz-Standardschriftar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4">
    <w:name w:val="Body text (4)_"/>
    <w:basedOn w:val="Absatz-Standardschriftar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TimesNewRoman8ptNotBold">
    <w:name w:val="Body text (4) + Times New Roman;8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odytext5">
    <w:name w:val="Body text (5)_"/>
    <w:basedOn w:val="Absatz-Standardschriftart"/>
    <w:link w:val="Bodytext5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de-DE" w:eastAsia="de-DE" w:bidi="de-DE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3479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2">
    <w:name w:val="Body text (2)_"/>
    <w:basedOn w:val="Absatz-Standardschriftar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93479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93479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Bodytext295ptItalic">
    <w:name w:val="Body text (2)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Headerorfooter">
    <w:name w:val="Header or footer_"/>
    <w:basedOn w:val="Absatz-Standardschriftart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Bodytext10">
    <w:name w:val="Body text (10)_"/>
    <w:basedOn w:val="Absatz-Standardschriftart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mallCapsSpacing3pt">
    <w:name w:val="Body text (2) + Small Caps;Spacing 3 p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6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Bodytext10NotBold">
    <w:name w:val="Body text (10) + Not 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6">
    <w:name w:val="Body text (6)_"/>
    <w:basedOn w:val="Absatz-Standardschriftart"/>
    <w:link w:val="Bodytext6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bsatz-Standardschriftart"/>
    <w:link w:val="Heading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de-DE" w:eastAsia="de-DE" w:bidi="de-DE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de-DE" w:eastAsia="de-DE" w:bidi="de-DE"/>
    </w:rPr>
  </w:style>
  <w:style w:type="character" w:customStyle="1" w:styleId="Bodytext6Arial10ptItalic">
    <w:name w:val="Body text (6) + Arial;10 pt;Italic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Bodytext6Arial95pt">
    <w:name w:val="Body text (6) + Arial;9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paragraph" w:customStyle="1" w:styleId="Bodytext60">
    <w:name w:val="Body text (6)"/>
    <w:basedOn w:val="Standard"/>
    <w:link w:val="Bodytext6"/>
    <w:pPr>
      <w:shd w:val="clear" w:color="auto" w:fill="FFFFFF"/>
      <w:spacing w:line="244" w:lineRule="exact"/>
      <w:ind w:hanging="180"/>
    </w:pPr>
    <w:rPr>
      <w:sz w:val="22"/>
      <w:szCs w:val="22"/>
    </w:rPr>
  </w:style>
  <w:style w:type="paragraph" w:customStyle="1" w:styleId="Bodytext50">
    <w:name w:val="Body text (5)"/>
    <w:basedOn w:val="Standard"/>
    <w:link w:val="Bodytext5"/>
    <w:pPr>
      <w:shd w:val="clear" w:color="auto" w:fill="FFFFFF"/>
      <w:spacing w:before="260" w:after="200" w:line="166" w:lineRule="exact"/>
      <w:ind w:hanging="140"/>
      <w:jc w:val="right"/>
    </w:pPr>
    <w:rPr>
      <w:sz w:val="15"/>
      <w:szCs w:val="15"/>
    </w:rPr>
  </w:style>
  <w:style w:type="paragraph" w:customStyle="1" w:styleId="Bodytext7">
    <w:name w:val="Body text (7)"/>
    <w:basedOn w:val="Standard"/>
    <w:link w:val="Bodytext7Exact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8">
    <w:name w:val="Body text (8)"/>
    <w:basedOn w:val="Standard"/>
    <w:link w:val="Bodytext8Exact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2">
    <w:name w:val="Picture caption (2)"/>
    <w:basedOn w:val="Standard"/>
    <w:link w:val="Picturecaption2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9">
    <w:name w:val="Body text (9)"/>
    <w:basedOn w:val="Standard"/>
    <w:link w:val="Bodytext9Exact"/>
    <w:pPr>
      <w:shd w:val="clear" w:color="auto" w:fill="FFFFFF"/>
      <w:spacing w:line="226" w:lineRule="exact"/>
      <w:jc w:val="both"/>
    </w:pPr>
    <w:rPr>
      <w:b/>
      <w:bCs/>
      <w:sz w:val="19"/>
      <w:szCs w:val="19"/>
    </w:rPr>
  </w:style>
  <w:style w:type="paragraph" w:customStyle="1" w:styleId="Picturecaption">
    <w:name w:val="Picture caption"/>
    <w:basedOn w:val="Standard"/>
    <w:link w:val="PicturecaptionExact"/>
    <w:pPr>
      <w:shd w:val="clear" w:color="auto" w:fill="FFFFFF"/>
      <w:spacing w:line="226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Picturecaption3">
    <w:name w:val="Picture caption (3)"/>
    <w:basedOn w:val="Standard"/>
    <w:link w:val="Picturecaption3Exact"/>
    <w:pPr>
      <w:shd w:val="clear" w:color="auto" w:fill="FFFFFF"/>
      <w:spacing w:line="226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4">
    <w:name w:val="Picture caption (4)"/>
    <w:basedOn w:val="Standard"/>
    <w:link w:val="Picturecaption4Exact"/>
    <w:pPr>
      <w:shd w:val="clear" w:color="auto" w:fill="FFFFFF"/>
      <w:spacing w:line="226" w:lineRule="exact"/>
    </w:pPr>
    <w:rPr>
      <w:sz w:val="15"/>
      <w:szCs w:val="15"/>
    </w:rPr>
  </w:style>
  <w:style w:type="paragraph" w:customStyle="1" w:styleId="Bodytext30">
    <w:name w:val="Body text (3)"/>
    <w:basedOn w:val="Standard"/>
    <w:link w:val="Bodytext3"/>
    <w:pPr>
      <w:shd w:val="clear" w:color="auto" w:fill="FFFFFF"/>
      <w:spacing w:after="180" w:line="122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Bodytext40">
    <w:name w:val="Body text (4)"/>
    <w:basedOn w:val="Standard"/>
    <w:link w:val="Bodytext4"/>
    <w:pPr>
      <w:shd w:val="clear" w:color="auto" w:fill="FFFFFF"/>
      <w:spacing w:before="180" w:after="260" w:line="245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20">
    <w:name w:val="Body text (2)"/>
    <w:basedOn w:val="Standard"/>
    <w:link w:val="Bodytext2"/>
    <w:pPr>
      <w:shd w:val="clear" w:color="auto" w:fill="FFFFFF"/>
      <w:spacing w:before="840" w:after="260" w:line="200" w:lineRule="exact"/>
      <w:ind w:hanging="580"/>
    </w:pPr>
    <w:rPr>
      <w:rFonts w:ascii="Arial" w:eastAsia="Arial" w:hAnsi="Arial" w:cs="Arial"/>
      <w:sz w:val="18"/>
      <w:szCs w:val="18"/>
    </w:rPr>
  </w:style>
  <w:style w:type="paragraph" w:customStyle="1" w:styleId="Headerorfooter0">
    <w:name w:val="Header or footer"/>
    <w:basedOn w:val="Standard"/>
    <w:link w:val="Headerorfooter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00">
    <w:name w:val="Body text (10)"/>
    <w:basedOn w:val="Standard"/>
    <w:link w:val="Bodytext10"/>
    <w:pPr>
      <w:shd w:val="clear" w:color="auto" w:fill="FFFFFF"/>
      <w:spacing w:before="460" w:after="20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Standard"/>
    <w:link w:val="Heading1"/>
    <w:pPr>
      <w:shd w:val="clear" w:color="auto" w:fill="FFFFFF"/>
      <w:spacing w:before="1080" w:after="380" w:line="210" w:lineRule="exact"/>
      <w:jc w:val="center"/>
      <w:outlineLvl w:val="0"/>
    </w:pPr>
    <w:rPr>
      <w:b/>
      <w:bCs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2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253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32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3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gnes.masson@sdea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as-rhin.gouv.fr/Politiques-publiques/Environnement-prevention-des-risques-naturels-et-technologiques/LSE-Loi-sur-l-Eau-Secheresse/Installations-soumises-a-autorisation/Intercommunalite-et-collectivites-loc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s-rhin.gouv.fr/Politiques-publiques/Environnement-prevention-des-risques-naturels-et-technologiques/LSE-Loi-sur-l-Eau-Secheresse/Installations-soumises-a-autorisation/Intercommunalite-et-collectivites-local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as-rhin.gouv.fr/Politiques-publiques/Environnement-prevention-des-risques-naturels-et-technologiques/LSE-Loi-sur-l-Eau-Secheresse/Installations-soumises-a-autorisation/Intercommunalite-et-collectivites-local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.lacour@bas-rhin.gouv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A737DA45</Template>
  <TotalTime>0</TotalTime>
  <Pages>8</Pages>
  <Words>2222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Katharina (SGD Süd)</dc:creator>
  <cp:lastModifiedBy>Klein, Katharina (SGD Süd)</cp:lastModifiedBy>
  <cp:revision>3</cp:revision>
  <dcterms:created xsi:type="dcterms:W3CDTF">2019-11-14T09:31:00Z</dcterms:created>
  <dcterms:modified xsi:type="dcterms:W3CDTF">2019-11-14T10:32:00Z</dcterms:modified>
</cp:coreProperties>
</file>