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C0" w:rsidRDefault="00765812" w:rsidP="00280BC0">
      <w:pPr>
        <w:jc w:val="center"/>
        <w:rPr>
          <w:rFonts w:cs="Arial"/>
          <w:b/>
        </w:rPr>
      </w:pPr>
      <w:bookmarkStart w:id="0" w:name="_GoBack"/>
      <w:bookmarkEnd w:id="0"/>
      <w:r>
        <w:rPr>
          <w:rFonts w:cs="Arial"/>
          <w:b/>
          <w:bCs/>
        </w:rPr>
        <w:t xml:space="preserve">Bekanntgabe gemäß </w:t>
      </w:r>
      <w:r w:rsidR="005568D6">
        <w:rPr>
          <w:rFonts w:cs="Arial"/>
          <w:b/>
          <w:bCs/>
        </w:rPr>
        <w:t>§ 5 Abs. 2</w:t>
      </w:r>
      <w:r>
        <w:rPr>
          <w:rFonts w:cs="Arial"/>
          <w:b/>
          <w:bCs/>
        </w:rPr>
        <w:t xml:space="preserve"> </w:t>
      </w:r>
      <w:r w:rsidR="00280BC0">
        <w:rPr>
          <w:rFonts w:cs="Arial"/>
          <w:b/>
        </w:rPr>
        <w:t xml:space="preserve">des Gesetzes über </w:t>
      </w:r>
    </w:p>
    <w:p w:rsidR="00280BC0" w:rsidRDefault="00280BC0" w:rsidP="00280BC0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die Umweltverträglichkeitsprüfung (UVPG)</w:t>
      </w:r>
    </w:p>
    <w:p w:rsidR="00280BC0" w:rsidRDefault="00280BC0" w:rsidP="00280BC0">
      <w:pPr>
        <w:jc w:val="center"/>
        <w:rPr>
          <w:rFonts w:cs="Arial"/>
          <w:b/>
          <w:bCs/>
        </w:rPr>
      </w:pPr>
    </w:p>
    <w:p w:rsidR="005568D6" w:rsidRDefault="00280BC0" w:rsidP="00280BC0">
      <w:pPr>
        <w:jc w:val="center"/>
        <w:rPr>
          <w:rFonts w:cs="Arial"/>
        </w:rPr>
      </w:pPr>
      <w:r>
        <w:rPr>
          <w:rFonts w:cs="Arial"/>
        </w:rPr>
        <w:t xml:space="preserve">Verfahren zur Erteilung einer Genehmigung </w:t>
      </w:r>
      <w:r w:rsidR="00765812">
        <w:rPr>
          <w:rFonts w:cs="Arial"/>
        </w:rPr>
        <w:t xml:space="preserve">zum Umbau </w:t>
      </w:r>
      <w:r w:rsidR="005568D6">
        <w:rPr>
          <w:rFonts w:cs="Arial"/>
        </w:rPr>
        <w:t xml:space="preserve">der </w:t>
      </w:r>
    </w:p>
    <w:p w:rsidR="00765812" w:rsidRDefault="005568D6" w:rsidP="00280BC0">
      <w:pPr>
        <w:jc w:val="center"/>
        <w:rPr>
          <w:rFonts w:cs="Arial"/>
        </w:rPr>
      </w:pPr>
      <w:r>
        <w:rPr>
          <w:rFonts w:cs="Arial"/>
        </w:rPr>
        <w:t xml:space="preserve">Kläranlage </w:t>
      </w:r>
      <w:r w:rsidR="009575BC">
        <w:rPr>
          <w:rFonts w:cs="Arial"/>
        </w:rPr>
        <w:t>„</w:t>
      </w:r>
      <w:r>
        <w:rPr>
          <w:rFonts w:cs="Arial"/>
        </w:rPr>
        <w:t>Eistal-West</w:t>
      </w:r>
      <w:r w:rsidR="009575BC">
        <w:rPr>
          <w:rFonts w:cs="Arial"/>
        </w:rPr>
        <w:t>“</w:t>
      </w:r>
      <w:r>
        <w:rPr>
          <w:rFonts w:cs="Arial"/>
        </w:rPr>
        <w:t xml:space="preserve"> in Mertesheim</w:t>
      </w:r>
      <w:r w:rsidR="00280BC0">
        <w:rPr>
          <w:rFonts w:cs="Arial"/>
        </w:rPr>
        <w:t xml:space="preserve"> </w:t>
      </w:r>
    </w:p>
    <w:p w:rsidR="00280BC0" w:rsidRDefault="00280BC0" w:rsidP="00280BC0">
      <w:pPr>
        <w:jc w:val="center"/>
        <w:rPr>
          <w:rFonts w:cs="Arial"/>
        </w:rPr>
      </w:pPr>
    </w:p>
    <w:p w:rsidR="00280BC0" w:rsidRDefault="00280BC0" w:rsidP="00280BC0">
      <w:pPr>
        <w:jc w:val="center"/>
        <w:rPr>
          <w:rFonts w:cs="Arial"/>
        </w:rPr>
      </w:pPr>
    </w:p>
    <w:p w:rsidR="00D51B9B" w:rsidRDefault="00D51B9B" w:rsidP="00280BC0">
      <w:pPr>
        <w:jc w:val="center"/>
        <w:rPr>
          <w:rFonts w:cs="Arial"/>
        </w:rPr>
      </w:pPr>
    </w:p>
    <w:p w:rsidR="00280BC0" w:rsidRDefault="00280BC0" w:rsidP="00280BC0">
      <w:pPr>
        <w:jc w:val="both"/>
        <w:rPr>
          <w:rFonts w:cs="Arial"/>
        </w:rPr>
      </w:pPr>
      <w:r>
        <w:rPr>
          <w:rFonts w:cs="Arial"/>
        </w:rPr>
        <w:t xml:space="preserve">Die Struktur- und Genehmigungsdirektion Süd, Regionalstelle Wasserwirtschaft, </w:t>
      </w:r>
    </w:p>
    <w:p w:rsidR="00280BC0" w:rsidRDefault="00280BC0" w:rsidP="00280BC0">
      <w:pPr>
        <w:jc w:val="both"/>
        <w:rPr>
          <w:rFonts w:cs="Arial"/>
        </w:rPr>
      </w:pPr>
      <w:r>
        <w:rPr>
          <w:rFonts w:cs="Arial"/>
        </w:rPr>
        <w:t xml:space="preserve">Abfallwirtschaft und Bodenschutz Neustadt gibt als zuständige Behörde bekannt, </w:t>
      </w:r>
    </w:p>
    <w:p w:rsidR="00280BC0" w:rsidRDefault="00280BC0" w:rsidP="00280BC0">
      <w:pPr>
        <w:jc w:val="both"/>
        <w:rPr>
          <w:rFonts w:cs="Arial"/>
        </w:rPr>
      </w:pPr>
      <w:r>
        <w:rPr>
          <w:rFonts w:cs="Arial"/>
        </w:rPr>
        <w:t xml:space="preserve">dass im Rahmen des Verfahrens </w:t>
      </w:r>
      <w:r w:rsidR="008D6993">
        <w:rPr>
          <w:rFonts w:cs="Arial"/>
        </w:rPr>
        <w:t>zum Umbau („</w:t>
      </w:r>
      <w:r w:rsidR="00D51B9B">
        <w:rPr>
          <w:rFonts w:cs="Arial"/>
        </w:rPr>
        <w:t xml:space="preserve">Sanierung, </w:t>
      </w:r>
      <w:r w:rsidR="00765812">
        <w:rPr>
          <w:rFonts w:cs="Arial"/>
        </w:rPr>
        <w:t>Ertüchtigung</w:t>
      </w:r>
      <w:r w:rsidR="008D6993">
        <w:rPr>
          <w:rFonts w:cs="Arial"/>
        </w:rPr>
        <w:t>“)</w:t>
      </w:r>
      <w:r w:rsidR="00765812">
        <w:rPr>
          <w:rFonts w:cs="Arial"/>
        </w:rPr>
        <w:t xml:space="preserve"> der Kläranlage </w:t>
      </w:r>
      <w:r w:rsidR="009575BC">
        <w:rPr>
          <w:rFonts w:cs="Arial"/>
        </w:rPr>
        <w:t>„</w:t>
      </w:r>
      <w:r w:rsidR="00765812">
        <w:rPr>
          <w:rFonts w:cs="Arial"/>
        </w:rPr>
        <w:t>Eistal-West</w:t>
      </w:r>
      <w:r w:rsidR="009575BC">
        <w:rPr>
          <w:rFonts w:cs="Arial"/>
        </w:rPr>
        <w:t>“</w:t>
      </w:r>
      <w:r w:rsidR="00765812">
        <w:rPr>
          <w:rFonts w:cs="Arial"/>
        </w:rPr>
        <w:t xml:space="preserve"> in Mertesheim</w:t>
      </w:r>
      <w:r>
        <w:rPr>
          <w:rFonts w:cs="Arial"/>
        </w:rPr>
        <w:t xml:space="preserve"> eine Umweltverträglichkeitsprüfung nicht durchgeführt wird. </w:t>
      </w:r>
    </w:p>
    <w:p w:rsidR="00280BC0" w:rsidRDefault="00280BC0" w:rsidP="00280BC0">
      <w:pPr>
        <w:jc w:val="both"/>
        <w:rPr>
          <w:rFonts w:cs="Arial"/>
        </w:rPr>
      </w:pPr>
    </w:p>
    <w:p w:rsidR="00280BC0" w:rsidRDefault="00280BC0" w:rsidP="00765812">
      <w:pPr>
        <w:tabs>
          <w:tab w:val="left" w:pos="3960"/>
        </w:tabs>
        <w:rPr>
          <w:rFonts w:cs="Arial"/>
        </w:rPr>
      </w:pPr>
      <w:r>
        <w:rPr>
          <w:rFonts w:cs="Arial"/>
        </w:rPr>
        <w:t xml:space="preserve">Antragsteller für das Vorhaben ist die Verbandsgemeinde </w:t>
      </w:r>
      <w:r w:rsidR="00765812">
        <w:rPr>
          <w:rFonts w:cs="Arial"/>
        </w:rPr>
        <w:t>Leiningerland (Verbandsgemeindewerke)</w:t>
      </w:r>
      <w:r>
        <w:rPr>
          <w:rFonts w:cs="Arial"/>
        </w:rPr>
        <w:t xml:space="preserve">, </w:t>
      </w:r>
      <w:r w:rsidR="00765812">
        <w:rPr>
          <w:rFonts w:cs="Arial"/>
        </w:rPr>
        <w:t>Industriestraße 1</w:t>
      </w:r>
      <w:r w:rsidR="005568D6">
        <w:rPr>
          <w:rFonts w:cs="Arial"/>
        </w:rPr>
        <w:t>1</w:t>
      </w:r>
      <w:r w:rsidR="00765812">
        <w:rPr>
          <w:rFonts w:cs="Arial"/>
        </w:rPr>
        <w:t xml:space="preserve"> in </w:t>
      </w:r>
      <w:r w:rsidR="005568D6">
        <w:rPr>
          <w:rFonts w:cs="Arial"/>
        </w:rPr>
        <w:t xml:space="preserve">67269 </w:t>
      </w:r>
      <w:r w:rsidR="00765812">
        <w:rPr>
          <w:rFonts w:cs="Arial"/>
        </w:rPr>
        <w:t>Grünstadt.</w:t>
      </w:r>
    </w:p>
    <w:p w:rsidR="00237E96" w:rsidRDefault="00237E96" w:rsidP="00280BC0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</w:p>
    <w:p w:rsidR="00E0351B" w:rsidRPr="00237E96" w:rsidRDefault="00E0351B" w:rsidP="00E0351B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  <w:r w:rsidRPr="00237E96">
        <w:rPr>
          <w:szCs w:val="20"/>
        </w:rPr>
        <w:t>Die Verbandsgemeindewerke betreiben im Ortsteil Mertesheim der Verbandsgemeinde</w:t>
      </w:r>
    </w:p>
    <w:p w:rsidR="00E0351B" w:rsidRPr="00237E96" w:rsidRDefault="00E0351B" w:rsidP="00E0351B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  <w:r w:rsidRPr="00237E96">
        <w:rPr>
          <w:szCs w:val="20"/>
        </w:rPr>
        <w:t xml:space="preserve">Leiningerland seit 1989 die Kläranlage „Eistal-West“. In der mechanisch-biologischen </w:t>
      </w:r>
    </w:p>
    <w:p w:rsidR="00E0351B" w:rsidRDefault="00E0351B" w:rsidP="00E0351B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  <w:r w:rsidRPr="00237E96">
        <w:rPr>
          <w:szCs w:val="20"/>
        </w:rPr>
        <w:t>Anlage werden die Abwässer der Ortsgemeinden Ebertsheim, Mertesheim</w:t>
      </w:r>
      <w:r>
        <w:rPr>
          <w:szCs w:val="20"/>
        </w:rPr>
        <w:t xml:space="preserve"> und</w:t>
      </w:r>
      <w:r w:rsidRPr="00237E96">
        <w:rPr>
          <w:szCs w:val="20"/>
        </w:rPr>
        <w:t xml:space="preserve"> Quirnheim </w:t>
      </w:r>
      <w:r>
        <w:rPr>
          <w:szCs w:val="20"/>
        </w:rPr>
        <w:t>der Verbandsgemeinde Leiningerland sowie der Ortsgemeinde</w:t>
      </w:r>
      <w:r w:rsidRPr="00237E96">
        <w:rPr>
          <w:szCs w:val="20"/>
        </w:rPr>
        <w:t xml:space="preserve"> Lautersheim </w:t>
      </w:r>
      <w:r>
        <w:rPr>
          <w:szCs w:val="20"/>
        </w:rPr>
        <w:t xml:space="preserve">der Verbandsgemeinde Göllheim </w:t>
      </w:r>
      <w:r w:rsidRPr="00237E96">
        <w:rPr>
          <w:szCs w:val="20"/>
        </w:rPr>
        <w:t xml:space="preserve">behandelt. </w:t>
      </w:r>
    </w:p>
    <w:p w:rsidR="00E0351B" w:rsidRDefault="00E0351B" w:rsidP="00E0351B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</w:p>
    <w:p w:rsidR="00E0351B" w:rsidRDefault="00E0351B" w:rsidP="00E0351B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  <w:r>
        <w:rPr>
          <w:szCs w:val="20"/>
        </w:rPr>
        <w:t>Der Standort der Abwasserbehandlungsa</w:t>
      </w:r>
      <w:r w:rsidRPr="00237E96">
        <w:rPr>
          <w:szCs w:val="20"/>
        </w:rPr>
        <w:t>nlage befindet sich auf dem Grundstück mit der Flurstücks-Nr. 153/3 in der Gemarkung Mertesheim. Die Kläranlage ist auf 3900 EW (alt) bzw. rd. 4300 EW (neu) ausgelegt und sanierungsbedürftig.</w:t>
      </w:r>
    </w:p>
    <w:p w:rsidR="00E0351B" w:rsidRPr="00237E96" w:rsidRDefault="00E0351B" w:rsidP="00E0351B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</w:p>
    <w:p w:rsidR="00237E96" w:rsidRDefault="00612E90" w:rsidP="00237E96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  <w:r>
        <w:rPr>
          <w:szCs w:val="20"/>
        </w:rPr>
        <w:t>Deshalb wurden die</w:t>
      </w:r>
      <w:r w:rsidR="00237E96" w:rsidRPr="00237E96">
        <w:rPr>
          <w:szCs w:val="20"/>
        </w:rPr>
        <w:t xml:space="preserve"> </w:t>
      </w:r>
      <w:r w:rsidR="00D51B9B">
        <w:rPr>
          <w:szCs w:val="20"/>
        </w:rPr>
        <w:t xml:space="preserve">Baumaßnahmen auf der </w:t>
      </w:r>
      <w:r w:rsidR="00237E96" w:rsidRPr="00237E96">
        <w:rPr>
          <w:szCs w:val="20"/>
        </w:rPr>
        <w:t xml:space="preserve">Kläranlage </w:t>
      </w:r>
      <w:r w:rsidR="009575BC">
        <w:rPr>
          <w:szCs w:val="20"/>
        </w:rPr>
        <w:t>„</w:t>
      </w:r>
      <w:r w:rsidR="00237E96" w:rsidRPr="00237E96">
        <w:rPr>
          <w:szCs w:val="20"/>
        </w:rPr>
        <w:t>Eistal-West</w:t>
      </w:r>
      <w:r w:rsidR="009575BC">
        <w:rPr>
          <w:szCs w:val="20"/>
        </w:rPr>
        <w:t>“</w:t>
      </w:r>
      <w:r w:rsidR="00237E96" w:rsidRPr="00237E96">
        <w:rPr>
          <w:szCs w:val="20"/>
        </w:rPr>
        <w:t xml:space="preserve"> und mögliche Varianten zum Umschluss an </w:t>
      </w:r>
      <w:r w:rsidR="00D51B9B">
        <w:rPr>
          <w:szCs w:val="20"/>
        </w:rPr>
        <w:t xml:space="preserve">bestehende </w:t>
      </w:r>
      <w:r w:rsidR="00237E96" w:rsidRPr="00237E96">
        <w:rPr>
          <w:szCs w:val="20"/>
        </w:rPr>
        <w:t>Verbandskläranlagen in einer Wirtschaftlichkeitsbetrachtung bewertet.</w:t>
      </w:r>
      <w:r w:rsidR="00D51B9B">
        <w:rPr>
          <w:szCs w:val="20"/>
        </w:rPr>
        <w:t xml:space="preserve"> </w:t>
      </w:r>
      <w:r w:rsidR="00237E96" w:rsidRPr="00237E96">
        <w:rPr>
          <w:szCs w:val="20"/>
        </w:rPr>
        <w:t xml:space="preserve">Im Ergebnis </w:t>
      </w:r>
      <w:r w:rsidR="00D51B9B">
        <w:rPr>
          <w:szCs w:val="20"/>
        </w:rPr>
        <w:t>ist</w:t>
      </w:r>
      <w:r w:rsidR="00237E96" w:rsidRPr="00237E96">
        <w:rPr>
          <w:szCs w:val="20"/>
        </w:rPr>
        <w:t xml:space="preserve"> festgehalten, dass eine Ertüchtigung des Kläranlagenstandortes mit einer</w:t>
      </w:r>
      <w:r w:rsidR="00237E96">
        <w:rPr>
          <w:szCs w:val="20"/>
        </w:rPr>
        <w:t xml:space="preserve"> </w:t>
      </w:r>
      <w:r w:rsidR="00237E96" w:rsidRPr="00237E96">
        <w:rPr>
          <w:szCs w:val="20"/>
        </w:rPr>
        <w:t xml:space="preserve">Teilsanierung </w:t>
      </w:r>
      <w:r>
        <w:rPr>
          <w:szCs w:val="20"/>
        </w:rPr>
        <w:t>und Neu</w:t>
      </w:r>
      <w:r w:rsidR="00237E96" w:rsidRPr="00237E96">
        <w:rPr>
          <w:szCs w:val="20"/>
        </w:rPr>
        <w:t>baumaßnahmen die Vorzugslösung darstellt.</w:t>
      </w:r>
    </w:p>
    <w:p w:rsidR="00D51B9B" w:rsidRPr="00237E96" w:rsidRDefault="00D51B9B" w:rsidP="00237E96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</w:p>
    <w:p w:rsidR="00021253" w:rsidRDefault="00237E96" w:rsidP="00237E96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  <w:r w:rsidRPr="00237E96">
        <w:rPr>
          <w:szCs w:val="20"/>
        </w:rPr>
        <w:t xml:space="preserve">Die Kläranlage </w:t>
      </w:r>
      <w:r w:rsidR="009575BC">
        <w:rPr>
          <w:szCs w:val="20"/>
        </w:rPr>
        <w:t>„</w:t>
      </w:r>
      <w:r w:rsidRPr="00237E96">
        <w:rPr>
          <w:szCs w:val="20"/>
        </w:rPr>
        <w:t xml:space="preserve">Eistal </w:t>
      </w:r>
      <w:r w:rsidR="009575BC">
        <w:rPr>
          <w:szCs w:val="20"/>
        </w:rPr>
        <w:t>–</w:t>
      </w:r>
      <w:r w:rsidRPr="00237E96">
        <w:rPr>
          <w:szCs w:val="20"/>
        </w:rPr>
        <w:t xml:space="preserve"> West</w:t>
      </w:r>
      <w:r w:rsidR="009575BC">
        <w:rPr>
          <w:szCs w:val="20"/>
        </w:rPr>
        <w:t>“</w:t>
      </w:r>
      <w:r w:rsidRPr="00237E96">
        <w:rPr>
          <w:szCs w:val="20"/>
        </w:rPr>
        <w:t xml:space="preserve"> wird </w:t>
      </w:r>
      <w:r w:rsidR="00D51B9B">
        <w:rPr>
          <w:szCs w:val="20"/>
        </w:rPr>
        <w:t xml:space="preserve">daher </w:t>
      </w:r>
      <w:r w:rsidRPr="00237E96">
        <w:rPr>
          <w:szCs w:val="20"/>
        </w:rPr>
        <w:t xml:space="preserve">im Bestand baulich und technisch saniert sowie </w:t>
      </w:r>
    </w:p>
    <w:p w:rsidR="00237E96" w:rsidRDefault="00237E96" w:rsidP="00237E96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  <w:r w:rsidRPr="00237E96">
        <w:rPr>
          <w:szCs w:val="20"/>
        </w:rPr>
        <w:t>zusätzlich mit einer gezielten Denitrifikation und Maßnahmen zur Verbesserung der Schlammbehandlung ausgerüstet.</w:t>
      </w:r>
    </w:p>
    <w:p w:rsidR="00237E96" w:rsidRDefault="00237E96" w:rsidP="00280BC0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</w:p>
    <w:p w:rsidR="00A279D9" w:rsidRDefault="00280BC0" w:rsidP="00280BC0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  <w:r>
        <w:rPr>
          <w:szCs w:val="20"/>
        </w:rPr>
        <w:t xml:space="preserve">Die </w:t>
      </w:r>
      <w:r w:rsidR="009D1240">
        <w:rPr>
          <w:szCs w:val="20"/>
        </w:rPr>
        <w:t>standortbezogene</w:t>
      </w:r>
      <w:r>
        <w:rPr>
          <w:szCs w:val="20"/>
        </w:rPr>
        <w:t xml:space="preserve"> </w:t>
      </w:r>
      <w:r w:rsidR="00765812">
        <w:rPr>
          <w:szCs w:val="20"/>
        </w:rPr>
        <w:t>Vorp</w:t>
      </w:r>
      <w:r>
        <w:rPr>
          <w:szCs w:val="20"/>
        </w:rPr>
        <w:t>rüfung gemäß §</w:t>
      </w:r>
      <w:r w:rsidR="00A279D9">
        <w:rPr>
          <w:szCs w:val="20"/>
        </w:rPr>
        <w:t>§ 9 und</w:t>
      </w:r>
      <w:r>
        <w:rPr>
          <w:szCs w:val="20"/>
        </w:rPr>
        <w:t xml:space="preserve"> 7 Abs. </w:t>
      </w:r>
      <w:r w:rsidR="009D1240">
        <w:rPr>
          <w:szCs w:val="20"/>
        </w:rPr>
        <w:t>2</w:t>
      </w:r>
      <w:r>
        <w:rPr>
          <w:szCs w:val="20"/>
        </w:rPr>
        <w:t xml:space="preserve"> des Gesetzes über die </w:t>
      </w:r>
    </w:p>
    <w:p w:rsidR="00A279D9" w:rsidRDefault="00280BC0" w:rsidP="00280BC0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  <w:r>
        <w:rPr>
          <w:szCs w:val="20"/>
        </w:rPr>
        <w:t xml:space="preserve">Umweltverträglichkeitsprüfung (UVPG) hat ergeben, dass </w:t>
      </w:r>
      <w:r w:rsidR="00D51B9B">
        <w:rPr>
          <w:szCs w:val="20"/>
        </w:rPr>
        <w:t xml:space="preserve">für </w:t>
      </w:r>
      <w:r>
        <w:rPr>
          <w:szCs w:val="20"/>
        </w:rPr>
        <w:t xml:space="preserve">das </w:t>
      </w:r>
      <w:r w:rsidR="00D51B9B">
        <w:rPr>
          <w:szCs w:val="20"/>
        </w:rPr>
        <w:t>Bauv</w:t>
      </w:r>
      <w:r>
        <w:rPr>
          <w:szCs w:val="20"/>
        </w:rPr>
        <w:t xml:space="preserve">orhaben nach </w:t>
      </w:r>
    </w:p>
    <w:p w:rsidR="00280BC0" w:rsidRDefault="00280BC0" w:rsidP="00280BC0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  <w:r>
        <w:rPr>
          <w:szCs w:val="20"/>
        </w:rPr>
        <w:t xml:space="preserve">Einschätzung der Struktur- und Genehmigungsdirektion Süd, Regionalstelle Wasserwirtschaft, Abfallwirtschaft und Bodenschutz in </w:t>
      </w:r>
      <w:r w:rsidR="005568D6">
        <w:rPr>
          <w:szCs w:val="20"/>
        </w:rPr>
        <w:t xml:space="preserve">67433 </w:t>
      </w:r>
      <w:r>
        <w:rPr>
          <w:szCs w:val="20"/>
        </w:rPr>
        <w:t>Neustadt aufgrund überschlägiger</w:t>
      </w:r>
      <w:r w:rsidR="00D51B9B">
        <w:rPr>
          <w:szCs w:val="20"/>
        </w:rPr>
        <w:t xml:space="preserve">, </w:t>
      </w:r>
      <w:r w:rsidR="00D51B9B">
        <w:rPr>
          <w:szCs w:val="20"/>
        </w:rPr>
        <w:lastRenderedPageBreak/>
        <w:t>standortbezogener</w:t>
      </w:r>
      <w:r>
        <w:rPr>
          <w:szCs w:val="20"/>
        </w:rPr>
        <w:t xml:space="preserve"> Prüfung unter Berücksichtigung der in der Anlage 3 zum UVPG aufgeführten Kriterien keine</w:t>
      </w:r>
      <w:r w:rsidR="00D51B9B">
        <w:rPr>
          <w:szCs w:val="20"/>
        </w:rPr>
        <w:t>r</w:t>
      </w:r>
      <w:r>
        <w:rPr>
          <w:szCs w:val="20"/>
        </w:rPr>
        <w:t xml:space="preserve"> </w:t>
      </w:r>
      <w:r w:rsidR="005568D6">
        <w:rPr>
          <w:szCs w:val="20"/>
        </w:rPr>
        <w:t>UVP-Pflicht für das Bauvorhaben auf der bestehenden Abwasserbehandlungsanlage</w:t>
      </w:r>
      <w:r w:rsidR="006049EF">
        <w:rPr>
          <w:szCs w:val="20"/>
        </w:rPr>
        <w:t xml:space="preserve"> Kläranlage </w:t>
      </w:r>
      <w:r w:rsidR="00D51B9B">
        <w:rPr>
          <w:szCs w:val="20"/>
        </w:rPr>
        <w:t>„</w:t>
      </w:r>
      <w:r w:rsidR="006049EF">
        <w:rPr>
          <w:szCs w:val="20"/>
        </w:rPr>
        <w:t>Eistal-West</w:t>
      </w:r>
      <w:r w:rsidR="00D51B9B">
        <w:rPr>
          <w:szCs w:val="20"/>
        </w:rPr>
        <w:t>“ besteht</w:t>
      </w:r>
      <w:r w:rsidR="005568D6">
        <w:rPr>
          <w:szCs w:val="20"/>
        </w:rPr>
        <w:t>.</w:t>
      </w:r>
    </w:p>
    <w:p w:rsidR="00280BC0" w:rsidRDefault="00280BC0" w:rsidP="00280BC0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</w:p>
    <w:p w:rsidR="00280BC0" w:rsidRDefault="00280BC0" w:rsidP="00280BC0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  <w:r>
        <w:rPr>
          <w:szCs w:val="20"/>
        </w:rPr>
        <w:t>Diese Feststellung ist nicht selbständig anfechtbar.</w:t>
      </w:r>
    </w:p>
    <w:p w:rsidR="005568D6" w:rsidRDefault="005568D6" w:rsidP="00280BC0">
      <w:pPr>
        <w:rPr>
          <w:rFonts w:cs="Arial"/>
        </w:rPr>
      </w:pPr>
      <w:r>
        <w:rPr>
          <w:rFonts w:cs="Arial"/>
        </w:rPr>
        <w:t>Wesentliche Gründe für die Entscheidung sind</w:t>
      </w:r>
      <w:r w:rsidR="008527E9">
        <w:rPr>
          <w:rFonts w:cs="Arial"/>
        </w:rPr>
        <w:t>:</w:t>
      </w:r>
    </w:p>
    <w:p w:rsidR="009575BC" w:rsidRDefault="009575BC" w:rsidP="009D1240">
      <w:pPr>
        <w:pStyle w:val="Listenabsatz"/>
        <w:numPr>
          <w:ilvl w:val="0"/>
          <w:numId w:val="10"/>
        </w:numPr>
        <w:rPr>
          <w:rFonts w:cs="Arial"/>
        </w:rPr>
      </w:pPr>
      <w:r>
        <w:rPr>
          <w:rFonts w:cs="Arial"/>
        </w:rPr>
        <w:t xml:space="preserve">Es sind keine erheblichen </w:t>
      </w:r>
      <w:r w:rsidRPr="009D1240">
        <w:rPr>
          <w:rFonts w:cs="Arial"/>
        </w:rPr>
        <w:t>nachteilige</w:t>
      </w:r>
      <w:r>
        <w:rPr>
          <w:rFonts w:cs="Arial"/>
        </w:rPr>
        <w:t>n</w:t>
      </w:r>
      <w:r w:rsidRPr="009D1240">
        <w:rPr>
          <w:rFonts w:cs="Arial"/>
        </w:rPr>
        <w:t xml:space="preserve"> Umweltauswirkungen zu erwarten</w:t>
      </w:r>
      <w:r>
        <w:rPr>
          <w:rFonts w:cs="Arial"/>
        </w:rPr>
        <w:t>.</w:t>
      </w:r>
    </w:p>
    <w:p w:rsidR="009D1240" w:rsidRDefault="009D1240" w:rsidP="009D1240">
      <w:pPr>
        <w:pStyle w:val="Listenabsatz"/>
        <w:numPr>
          <w:ilvl w:val="0"/>
          <w:numId w:val="10"/>
        </w:numPr>
        <w:rPr>
          <w:rFonts w:cs="Arial"/>
        </w:rPr>
      </w:pPr>
      <w:r>
        <w:rPr>
          <w:rFonts w:cs="Arial"/>
        </w:rPr>
        <w:t>Besondere örtliche Gegebenheiten gemäß der in Anlage 3 zum UVPG aufgeführten S</w:t>
      </w:r>
      <w:r w:rsidR="009575BC">
        <w:rPr>
          <w:rFonts w:cs="Arial"/>
        </w:rPr>
        <w:t>chutzkriterien liegen nicht vor</w:t>
      </w:r>
      <w:r>
        <w:rPr>
          <w:rFonts w:cs="Arial"/>
        </w:rPr>
        <w:t>.</w:t>
      </w:r>
    </w:p>
    <w:p w:rsidR="008527E9" w:rsidRDefault="008527E9" w:rsidP="008527E9">
      <w:pPr>
        <w:pStyle w:val="Listenabsatz"/>
        <w:numPr>
          <w:ilvl w:val="0"/>
          <w:numId w:val="10"/>
        </w:numPr>
        <w:rPr>
          <w:rFonts w:cs="Arial"/>
        </w:rPr>
      </w:pPr>
      <w:r>
        <w:rPr>
          <w:rFonts w:cs="Arial"/>
        </w:rPr>
        <w:t xml:space="preserve">Die geplanten Umbau- und Modernisierungsmaßnahmen dienen der Verbesserung der Reinigungsleistung </w:t>
      </w:r>
      <w:r w:rsidR="00021253">
        <w:rPr>
          <w:rFonts w:cs="Arial"/>
        </w:rPr>
        <w:t xml:space="preserve">der Abwasserbehandlungsanlage </w:t>
      </w:r>
      <w:r>
        <w:rPr>
          <w:rFonts w:cs="Arial"/>
        </w:rPr>
        <w:t>und führen somit zur Verbesserung der Gewässerqualität und zur ökologischen Aufwertung des Eisbaches im Sinne der EG-Wasserrahmenrichtlinie.</w:t>
      </w:r>
    </w:p>
    <w:p w:rsidR="00021253" w:rsidRDefault="008527E9" w:rsidP="008527E9">
      <w:pPr>
        <w:pStyle w:val="Listenabsatz"/>
        <w:numPr>
          <w:ilvl w:val="0"/>
          <w:numId w:val="10"/>
        </w:numPr>
        <w:rPr>
          <w:rFonts w:cs="Arial"/>
        </w:rPr>
      </w:pPr>
      <w:r>
        <w:rPr>
          <w:rFonts w:cs="Arial"/>
        </w:rPr>
        <w:t>Die baulichen Eingriffe in das Schutzgut Boden und in vorhandene Gehölz</w:t>
      </w:r>
      <w:r w:rsidR="00021253">
        <w:rPr>
          <w:rFonts w:cs="Arial"/>
        </w:rPr>
        <w:t>-</w:t>
      </w:r>
    </w:p>
    <w:p w:rsidR="008527E9" w:rsidRDefault="008527E9" w:rsidP="00021253">
      <w:pPr>
        <w:pStyle w:val="Listenabsatz"/>
        <w:rPr>
          <w:rFonts w:cs="Arial"/>
        </w:rPr>
      </w:pPr>
      <w:r>
        <w:rPr>
          <w:rFonts w:cs="Arial"/>
        </w:rPr>
        <w:t>bestände werden durch Vermeidungs-, Minimierungs- und Kompensations</w:t>
      </w:r>
      <w:r w:rsidR="00021253">
        <w:rPr>
          <w:rFonts w:cs="Arial"/>
        </w:rPr>
        <w:t>-</w:t>
      </w:r>
      <w:r>
        <w:rPr>
          <w:rFonts w:cs="Arial"/>
        </w:rPr>
        <w:t>maßnahmen (</w:t>
      </w:r>
      <w:r w:rsidR="00021253">
        <w:rPr>
          <w:rFonts w:cs="Arial"/>
        </w:rPr>
        <w:t xml:space="preserve">wie </w:t>
      </w:r>
      <w:r>
        <w:rPr>
          <w:rFonts w:cs="Arial"/>
        </w:rPr>
        <w:t>im Fachbeitrag Naturschutz dargestellt) ausgeglichen.</w:t>
      </w:r>
    </w:p>
    <w:p w:rsidR="005568D6" w:rsidRDefault="005568D6" w:rsidP="009D1240">
      <w:pPr>
        <w:ind w:left="360"/>
        <w:rPr>
          <w:rFonts w:cs="Arial"/>
        </w:rPr>
      </w:pPr>
    </w:p>
    <w:p w:rsidR="001C62D9" w:rsidRDefault="00280BC0" w:rsidP="00280BC0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  <w:r>
        <w:rPr>
          <w:szCs w:val="20"/>
        </w:rPr>
        <w:t xml:space="preserve">Die geprüften Antragsunterlagen </w:t>
      </w:r>
      <w:r w:rsidRPr="00D51B9B">
        <w:rPr>
          <w:szCs w:val="20"/>
        </w:rPr>
        <w:t>(</w:t>
      </w:r>
      <w:r w:rsidR="001C62D9" w:rsidRPr="00D51B9B">
        <w:rPr>
          <w:szCs w:val="20"/>
        </w:rPr>
        <w:t>zwei</w:t>
      </w:r>
      <w:r w:rsidRPr="00D51B9B">
        <w:rPr>
          <w:szCs w:val="20"/>
        </w:rPr>
        <w:t xml:space="preserve"> Ordner wasserwirtschaftliche Fachplanung mit Fachbeiträgen und Stellungnahme zur Vorprüfung des Einzelfalls nach UVPG)</w:t>
      </w:r>
      <w:r>
        <w:rPr>
          <w:szCs w:val="20"/>
        </w:rPr>
        <w:t xml:space="preserve"> sind der </w:t>
      </w:r>
    </w:p>
    <w:p w:rsidR="00280BC0" w:rsidRDefault="00280BC0" w:rsidP="00280BC0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  <w:r>
        <w:rPr>
          <w:szCs w:val="20"/>
        </w:rPr>
        <w:t xml:space="preserve">Öffentlichkeit nach den Bestimmungen des Bundes und der Länder über den Zugang zu Umweltinformationen bei der Struktur- und Genehmigungsdirektion Süd, Regionalstelle Wasserwirtschaft, Abfallwirtschaft und Bodenschutz Neustadt, </w:t>
      </w:r>
      <w:r w:rsidR="005568D6">
        <w:rPr>
          <w:szCs w:val="20"/>
        </w:rPr>
        <w:t>Friedrich-Ebert-Straße 14</w:t>
      </w:r>
      <w:r>
        <w:rPr>
          <w:szCs w:val="20"/>
        </w:rPr>
        <w:t xml:space="preserve"> in 67433 Neustadt zugänglich.</w:t>
      </w:r>
    </w:p>
    <w:p w:rsidR="00D51B9B" w:rsidRDefault="00D51B9B" w:rsidP="00280BC0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</w:p>
    <w:p w:rsidR="005568D6" w:rsidRPr="005568D6" w:rsidRDefault="005568D6" w:rsidP="005568D6">
      <w:pPr>
        <w:jc w:val="both"/>
        <w:rPr>
          <w:rFonts w:cs="Arial"/>
        </w:rPr>
      </w:pPr>
      <w:r w:rsidRPr="005568D6">
        <w:rPr>
          <w:rFonts w:cs="Arial"/>
        </w:rPr>
        <w:t>Diese Bekanntgabe ist auch über das zentrale UVP-Portal Rheinland-Pfalz unter</w:t>
      </w:r>
    </w:p>
    <w:p w:rsidR="00280BC0" w:rsidRDefault="00675D3C" w:rsidP="005568D6">
      <w:pPr>
        <w:jc w:val="both"/>
        <w:rPr>
          <w:rFonts w:cs="Arial"/>
        </w:rPr>
      </w:pPr>
      <w:hyperlink r:id="rId8" w:history="1">
        <w:r w:rsidR="005568D6" w:rsidRPr="00B170CB">
          <w:rPr>
            <w:rStyle w:val="Hyperlink"/>
            <w:rFonts w:cs="Arial"/>
          </w:rPr>
          <w:t>https://www.uvp-verbund.de/rp</w:t>
        </w:r>
      </w:hyperlink>
      <w:r w:rsidR="005568D6">
        <w:rPr>
          <w:rFonts w:cs="Arial"/>
        </w:rPr>
        <w:t xml:space="preserve">  </w:t>
      </w:r>
      <w:r w:rsidR="005568D6" w:rsidRPr="005568D6">
        <w:rPr>
          <w:rFonts w:cs="Arial"/>
        </w:rPr>
        <w:t>abrufbar.</w:t>
      </w:r>
    </w:p>
    <w:p w:rsidR="005568D6" w:rsidRDefault="005568D6" w:rsidP="00280BC0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D021EE" w:rsidRDefault="00280BC0" w:rsidP="00280BC0">
      <w:pPr>
        <w:autoSpaceDE w:val="0"/>
        <w:autoSpaceDN w:val="0"/>
        <w:adjustRightInd w:val="0"/>
        <w:rPr>
          <w:rFonts w:cs="Arial"/>
        </w:rPr>
      </w:pPr>
      <w:r w:rsidRPr="009575BC">
        <w:rPr>
          <w:rFonts w:ascii="Helvetica" w:hAnsi="Helvetica" w:cs="Helvetica"/>
        </w:rPr>
        <w:t>Diese</w:t>
      </w:r>
      <w:r w:rsidR="009575BC" w:rsidRPr="009575BC">
        <w:rPr>
          <w:rFonts w:ascii="Helvetica" w:hAnsi="Helvetica" w:cs="Helvetica"/>
        </w:rPr>
        <w:t>r</w:t>
      </w:r>
      <w:r w:rsidRPr="009575BC">
        <w:rPr>
          <w:rFonts w:ascii="Helvetica" w:hAnsi="Helvetica" w:cs="Helvetica"/>
        </w:rPr>
        <w:t xml:space="preserve"> Bekannt</w:t>
      </w:r>
      <w:r w:rsidR="009575BC" w:rsidRPr="009575BC">
        <w:rPr>
          <w:rFonts w:ascii="Helvetica" w:hAnsi="Helvetica" w:cs="Helvetica"/>
        </w:rPr>
        <w:t>machungstext</w:t>
      </w:r>
      <w:r w:rsidRPr="009575BC">
        <w:rPr>
          <w:rFonts w:ascii="Helvetica" w:hAnsi="Helvetica" w:cs="Helvetica"/>
        </w:rPr>
        <w:t xml:space="preserve"> ist </w:t>
      </w:r>
      <w:r w:rsidR="009575BC" w:rsidRPr="009575BC">
        <w:rPr>
          <w:rFonts w:ascii="Helvetica" w:hAnsi="Helvetica" w:cs="Helvetica"/>
        </w:rPr>
        <w:t xml:space="preserve">im Übrigen </w:t>
      </w:r>
      <w:r w:rsidR="00D021EE" w:rsidRPr="009575BC">
        <w:rPr>
          <w:rFonts w:ascii="Helvetica" w:hAnsi="Helvetica" w:cs="Helvetica"/>
        </w:rPr>
        <w:t xml:space="preserve">auch </w:t>
      </w:r>
      <w:r w:rsidR="00D021EE">
        <w:rPr>
          <w:rFonts w:ascii="Helvetica" w:hAnsi="Helvetica" w:cs="Helvetica"/>
        </w:rPr>
        <w:t xml:space="preserve">- </w:t>
      </w:r>
      <w:r w:rsidR="00D021EE" w:rsidRPr="009575BC">
        <w:rPr>
          <w:rFonts w:cs="Arial"/>
        </w:rPr>
        <w:t xml:space="preserve">zusammen mit einem Link zu der </w:t>
      </w:r>
    </w:p>
    <w:p w:rsidR="00280BC0" w:rsidRPr="009575BC" w:rsidRDefault="00D021EE" w:rsidP="00280BC0">
      <w:pPr>
        <w:autoSpaceDE w:val="0"/>
        <w:autoSpaceDN w:val="0"/>
        <w:adjustRightInd w:val="0"/>
        <w:rPr>
          <w:rFonts w:ascii="Helvetica" w:hAnsi="Helvetica" w:cs="Helvetica"/>
        </w:rPr>
      </w:pPr>
      <w:r w:rsidRPr="009575BC">
        <w:rPr>
          <w:rFonts w:cs="Arial"/>
        </w:rPr>
        <w:t xml:space="preserve">Veröffentlichung im UVP-Portal </w:t>
      </w:r>
      <w:r>
        <w:rPr>
          <w:rFonts w:cs="Arial"/>
        </w:rPr>
        <w:t xml:space="preserve">- </w:t>
      </w:r>
      <w:r w:rsidR="00280BC0" w:rsidRPr="009575BC">
        <w:rPr>
          <w:rFonts w:ascii="Helvetica" w:hAnsi="Helvetica" w:cs="Helvetica"/>
        </w:rPr>
        <w:t>unter der Adresse</w:t>
      </w:r>
    </w:p>
    <w:p w:rsidR="001C62D9" w:rsidRPr="009575BC" w:rsidRDefault="00675D3C" w:rsidP="00280BC0">
      <w:pPr>
        <w:tabs>
          <w:tab w:val="left" w:pos="708"/>
          <w:tab w:val="center" w:pos="4536"/>
          <w:tab w:val="right" w:pos="9072"/>
        </w:tabs>
      </w:pPr>
      <w:hyperlink r:id="rId9" w:history="1">
        <w:r w:rsidR="00A64953" w:rsidRPr="009575BC">
          <w:rPr>
            <w:rStyle w:val="Hyperlink"/>
          </w:rPr>
          <w:t>https://sgdsued.rlp.de/service/oeffentlichkeitsbeteiligung-bekanntmachungen</w:t>
        </w:r>
      </w:hyperlink>
    </w:p>
    <w:p w:rsidR="00280BC0" w:rsidRPr="009575BC" w:rsidRDefault="009575BC" w:rsidP="00280BC0">
      <w:pPr>
        <w:tabs>
          <w:tab w:val="left" w:pos="708"/>
          <w:tab w:val="center" w:pos="4536"/>
          <w:tab w:val="right" w:pos="9072"/>
        </w:tabs>
        <w:rPr>
          <w:rFonts w:cs="Arial"/>
        </w:rPr>
      </w:pPr>
      <w:r w:rsidRPr="009575BC">
        <w:rPr>
          <w:rFonts w:ascii="Helvetica" w:hAnsi="Helvetica" w:cs="Helvetica"/>
        </w:rPr>
        <w:t xml:space="preserve">ins Internet </w:t>
      </w:r>
      <w:r w:rsidR="00280BC0" w:rsidRPr="009575BC">
        <w:rPr>
          <w:rFonts w:cs="Arial"/>
        </w:rPr>
        <w:t>eingestellt.</w:t>
      </w:r>
    </w:p>
    <w:p w:rsidR="00280BC0" w:rsidRDefault="00280BC0" w:rsidP="00280BC0">
      <w:pPr>
        <w:tabs>
          <w:tab w:val="left" w:pos="708"/>
          <w:tab w:val="center" w:pos="4536"/>
          <w:tab w:val="right" w:pos="9072"/>
        </w:tabs>
        <w:rPr>
          <w:rFonts w:cs="Arial"/>
        </w:rPr>
      </w:pPr>
    </w:p>
    <w:p w:rsidR="00021253" w:rsidRDefault="00021253" w:rsidP="00280BC0">
      <w:pPr>
        <w:tabs>
          <w:tab w:val="left" w:pos="708"/>
          <w:tab w:val="center" w:pos="4536"/>
          <w:tab w:val="right" w:pos="9072"/>
        </w:tabs>
        <w:rPr>
          <w:rFonts w:cs="Arial"/>
        </w:rPr>
      </w:pPr>
    </w:p>
    <w:p w:rsidR="005568D6" w:rsidRPr="005568D6" w:rsidRDefault="005568D6" w:rsidP="005568D6">
      <w:pPr>
        <w:tabs>
          <w:tab w:val="left" w:pos="708"/>
          <w:tab w:val="center" w:pos="4536"/>
          <w:tab w:val="right" w:pos="9072"/>
        </w:tabs>
        <w:rPr>
          <w:rFonts w:cs="Arial"/>
        </w:rPr>
      </w:pPr>
      <w:r>
        <w:rPr>
          <w:rFonts w:cs="Arial"/>
        </w:rPr>
        <w:t>Neustadt</w:t>
      </w:r>
      <w:r w:rsidRPr="005568D6">
        <w:rPr>
          <w:rFonts w:cs="Arial"/>
        </w:rPr>
        <w:t xml:space="preserve">, den </w:t>
      </w:r>
      <w:r w:rsidR="00021253">
        <w:rPr>
          <w:rFonts w:cs="Arial"/>
        </w:rPr>
        <w:t>08.01.2024</w:t>
      </w:r>
    </w:p>
    <w:p w:rsidR="00021253" w:rsidRDefault="00021253" w:rsidP="005568D6">
      <w:pPr>
        <w:tabs>
          <w:tab w:val="left" w:pos="708"/>
          <w:tab w:val="center" w:pos="4536"/>
          <w:tab w:val="right" w:pos="9072"/>
        </w:tabs>
        <w:rPr>
          <w:rFonts w:cs="Arial"/>
        </w:rPr>
      </w:pPr>
    </w:p>
    <w:p w:rsidR="005568D6" w:rsidRPr="005568D6" w:rsidRDefault="005568D6" w:rsidP="005568D6">
      <w:pPr>
        <w:tabs>
          <w:tab w:val="left" w:pos="708"/>
          <w:tab w:val="center" w:pos="4536"/>
          <w:tab w:val="right" w:pos="9072"/>
        </w:tabs>
        <w:rPr>
          <w:rFonts w:cs="Arial"/>
        </w:rPr>
      </w:pPr>
      <w:r w:rsidRPr="005568D6">
        <w:rPr>
          <w:rFonts w:cs="Arial"/>
        </w:rPr>
        <w:t>Struktur- und Genehmigungsdirektion Süd</w:t>
      </w:r>
    </w:p>
    <w:p w:rsidR="005568D6" w:rsidRPr="005568D6" w:rsidRDefault="005568D6" w:rsidP="005568D6">
      <w:pPr>
        <w:tabs>
          <w:tab w:val="left" w:pos="708"/>
          <w:tab w:val="center" w:pos="4536"/>
          <w:tab w:val="right" w:pos="9072"/>
        </w:tabs>
        <w:rPr>
          <w:rFonts w:cs="Arial"/>
        </w:rPr>
      </w:pPr>
      <w:r w:rsidRPr="005568D6">
        <w:rPr>
          <w:rFonts w:cs="Arial"/>
        </w:rPr>
        <w:t>In Vertretung</w:t>
      </w:r>
    </w:p>
    <w:p w:rsidR="00D021EE" w:rsidRDefault="00D021EE" w:rsidP="005568D6">
      <w:pPr>
        <w:tabs>
          <w:tab w:val="left" w:pos="708"/>
          <w:tab w:val="center" w:pos="4536"/>
          <w:tab w:val="right" w:pos="9072"/>
        </w:tabs>
        <w:rPr>
          <w:rFonts w:cs="Arial"/>
        </w:rPr>
      </w:pPr>
    </w:p>
    <w:p w:rsidR="00280BC0" w:rsidRDefault="005568D6" w:rsidP="005568D6">
      <w:pPr>
        <w:tabs>
          <w:tab w:val="left" w:pos="708"/>
          <w:tab w:val="center" w:pos="4536"/>
          <w:tab w:val="right" w:pos="9072"/>
        </w:tabs>
        <w:rPr>
          <w:rFonts w:cs="Arial"/>
        </w:rPr>
      </w:pPr>
      <w:r w:rsidRPr="005568D6">
        <w:rPr>
          <w:rFonts w:cs="Arial"/>
        </w:rPr>
        <w:t>Manfred Schanzenbächer</w:t>
      </w:r>
    </w:p>
    <w:p w:rsidR="003E1C65" w:rsidRDefault="003E1C65" w:rsidP="00280BC0">
      <w:pPr>
        <w:spacing w:line="360" w:lineRule="auto"/>
        <w:ind w:right="-30"/>
        <w:jc w:val="both"/>
        <w:rPr>
          <w:rFonts w:cs="Arial"/>
          <w:sz w:val="22"/>
          <w:szCs w:val="22"/>
        </w:rPr>
      </w:pPr>
    </w:p>
    <w:p w:rsidR="008D6993" w:rsidRDefault="008D6993" w:rsidP="00280BC0">
      <w:pPr>
        <w:spacing w:line="360" w:lineRule="auto"/>
        <w:ind w:right="-30"/>
        <w:jc w:val="both"/>
        <w:rPr>
          <w:rFonts w:cs="Arial"/>
          <w:sz w:val="22"/>
          <w:szCs w:val="22"/>
        </w:rPr>
      </w:pPr>
    </w:p>
    <w:p w:rsidR="008D6993" w:rsidRDefault="008D6993" w:rsidP="00280BC0">
      <w:pPr>
        <w:spacing w:line="360" w:lineRule="auto"/>
        <w:ind w:right="-30"/>
        <w:jc w:val="both"/>
        <w:rPr>
          <w:rFonts w:cs="Arial"/>
          <w:sz w:val="22"/>
          <w:szCs w:val="22"/>
        </w:rPr>
      </w:pPr>
    </w:p>
    <w:sectPr w:rsidR="008D6993" w:rsidSect="00B359AC">
      <w:footerReference w:type="default" r:id="rId10"/>
      <w:footerReference w:type="first" r:id="rId11"/>
      <w:pgSz w:w="11906" w:h="16838" w:code="9"/>
      <w:pgMar w:top="2688" w:right="1304" w:bottom="1474" w:left="1418" w:header="85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A95" w:rsidRDefault="00C00A95">
      <w:r>
        <w:separator/>
      </w:r>
    </w:p>
  </w:endnote>
  <w:endnote w:type="continuationSeparator" w:id="0">
    <w:p w:rsidR="00C00A95" w:rsidRDefault="00C0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8DA" w:rsidRPr="005B7072" w:rsidRDefault="004038DA" w:rsidP="004038DA">
    <w:pPr>
      <w:pStyle w:val="Fuzeile"/>
      <w:rPr>
        <w:rStyle w:val="Seitenzahl"/>
        <w:sz w:val="16"/>
        <w:szCs w:val="16"/>
      </w:rPr>
    </w:pPr>
    <w:r w:rsidRPr="005B7072">
      <w:rPr>
        <w:rStyle w:val="Seitenzahl"/>
        <w:sz w:val="16"/>
        <w:szCs w:val="16"/>
      </w:rPr>
      <w:fldChar w:fldCharType="begin"/>
    </w:r>
    <w:r w:rsidRPr="005B7072">
      <w:rPr>
        <w:rStyle w:val="Seitenzahl"/>
        <w:sz w:val="16"/>
        <w:szCs w:val="16"/>
      </w:rPr>
      <w:instrText xml:space="preserve"> </w:instrText>
    </w:r>
    <w:r>
      <w:rPr>
        <w:rStyle w:val="Seitenzahl"/>
        <w:sz w:val="16"/>
        <w:szCs w:val="16"/>
      </w:rPr>
      <w:instrText>PAGE</w:instrText>
    </w:r>
    <w:r w:rsidRPr="005B7072">
      <w:rPr>
        <w:rStyle w:val="Seitenzahl"/>
        <w:sz w:val="16"/>
        <w:szCs w:val="16"/>
      </w:rPr>
      <w:instrText xml:space="preserve"> </w:instrText>
    </w:r>
    <w:r w:rsidRPr="005B7072">
      <w:rPr>
        <w:rStyle w:val="Seitenzahl"/>
        <w:sz w:val="16"/>
        <w:szCs w:val="16"/>
      </w:rPr>
      <w:fldChar w:fldCharType="separate"/>
    </w:r>
    <w:r w:rsidR="00675D3C">
      <w:rPr>
        <w:rStyle w:val="Seitenzahl"/>
        <w:noProof/>
        <w:sz w:val="16"/>
        <w:szCs w:val="16"/>
      </w:rPr>
      <w:t>2</w:t>
    </w:r>
    <w:r w:rsidRPr="005B7072">
      <w:rPr>
        <w:rStyle w:val="Seitenzahl"/>
        <w:sz w:val="16"/>
        <w:szCs w:val="16"/>
      </w:rPr>
      <w:fldChar w:fldCharType="end"/>
    </w:r>
    <w:r w:rsidRPr="005B7072">
      <w:rPr>
        <w:rStyle w:val="Seitenzahl"/>
        <w:sz w:val="16"/>
        <w:szCs w:val="16"/>
      </w:rPr>
      <w:t>/</w:t>
    </w:r>
    <w:r w:rsidRPr="005B7072">
      <w:rPr>
        <w:rStyle w:val="Seitenzahl"/>
        <w:sz w:val="16"/>
        <w:szCs w:val="16"/>
      </w:rPr>
      <w:fldChar w:fldCharType="begin"/>
    </w:r>
    <w:r w:rsidRPr="005B7072">
      <w:rPr>
        <w:rStyle w:val="Seitenzahl"/>
        <w:sz w:val="16"/>
        <w:szCs w:val="16"/>
      </w:rPr>
      <w:instrText xml:space="preserve"> </w:instrText>
    </w:r>
    <w:r>
      <w:rPr>
        <w:rStyle w:val="Seitenzahl"/>
        <w:sz w:val="16"/>
        <w:szCs w:val="16"/>
      </w:rPr>
      <w:instrText>NUMPAGES</w:instrText>
    </w:r>
    <w:r w:rsidRPr="005B7072">
      <w:rPr>
        <w:rStyle w:val="Seitenzahl"/>
        <w:sz w:val="16"/>
        <w:szCs w:val="16"/>
      </w:rPr>
      <w:instrText xml:space="preserve"> </w:instrText>
    </w:r>
    <w:r w:rsidRPr="005B7072">
      <w:rPr>
        <w:rStyle w:val="Seitenzahl"/>
        <w:sz w:val="16"/>
        <w:szCs w:val="16"/>
      </w:rPr>
      <w:fldChar w:fldCharType="separate"/>
    </w:r>
    <w:r w:rsidR="00675D3C">
      <w:rPr>
        <w:rStyle w:val="Seitenzahl"/>
        <w:noProof/>
        <w:sz w:val="16"/>
        <w:szCs w:val="16"/>
      </w:rPr>
      <w:t>2</w:t>
    </w:r>
    <w:r w:rsidRPr="005B7072">
      <w:rPr>
        <w:rStyle w:val="Seitenzah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4F6" w:rsidRDefault="004038DA" w:rsidP="000C24F6">
    <w:pPr>
      <w:pStyle w:val="Fuzeile"/>
      <w:rPr>
        <w:rStyle w:val="Seitenzahl"/>
        <w:sz w:val="16"/>
        <w:szCs w:val="16"/>
      </w:rPr>
    </w:pPr>
    <w:r w:rsidRPr="007853CD">
      <w:rPr>
        <w:rStyle w:val="Seitenzahl"/>
        <w:sz w:val="16"/>
        <w:szCs w:val="16"/>
      </w:rPr>
      <w:fldChar w:fldCharType="begin"/>
    </w:r>
    <w:r w:rsidRPr="007853CD">
      <w:rPr>
        <w:rStyle w:val="Seitenzahl"/>
        <w:sz w:val="16"/>
        <w:szCs w:val="16"/>
      </w:rPr>
      <w:instrText xml:space="preserve"> </w:instrText>
    </w:r>
    <w:r>
      <w:rPr>
        <w:rStyle w:val="Seitenzahl"/>
        <w:sz w:val="16"/>
        <w:szCs w:val="16"/>
      </w:rPr>
      <w:instrText>PAGE</w:instrText>
    </w:r>
    <w:r w:rsidRPr="007853CD">
      <w:rPr>
        <w:rStyle w:val="Seitenzahl"/>
        <w:sz w:val="16"/>
        <w:szCs w:val="16"/>
      </w:rPr>
      <w:instrText xml:space="preserve"> </w:instrText>
    </w:r>
    <w:r w:rsidRPr="007853CD">
      <w:rPr>
        <w:rStyle w:val="Seitenzahl"/>
        <w:sz w:val="16"/>
        <w:szCs w:val="16"/>
      </w:rPr>
      <w:fldChar w:fldCharType="separate"/>
    </w:r>
    <w:r w:rsidR="00675D3C">
      <w:rPr>
        <w:rStyle w:val="Seitenzahl"/>
        <w:noProof/>
        <w:sz w:val="16"/>
        <w:szCs w:val="16"/>
      </w:rPr>
      <w:t>1</w:t>
    </w:r>
    <w:r w:rsidRPr="007853CD">
      <w:rPr>
        <w:rStyle w:val="Seitenzahl"/>
        <w:sz w:val="16"/>
        <w:szCs w:val="16"/>
      </w:rPr>
      <w:fldChar w:fldCharType="end"/>
    </w:r>
    <w:r w:rsidRPr="007853CD">
      <w:rPr>
        <w:rStyle w:val="Seitenzahl"/>
        <w:sz w:val="16"/>
        <w:szCs w:val="16"/>
      </w:rPr>
      <w:t>/</w:t>
    </w:r>
    <w:r w:rsidRPr="007853CD">
      <w:rPr>
        <w:rStyle w:val="Seitenzahl"/>
        <w:sz w:val="16"/>
        <w:szCs w:val="16"/>
      </w:rPr>
      <w:fldChar w:fldCharType="begin"/>
    </w:r>
    <w:r w:rsidRPr="007853CD">
      <w:rPr>
        <w:rStyle w:val="Seitenzahl"/>
        <w:sz w:val="16"/>
        <w:szCs w:val="16"/>
      </w:rPr>
      <w:instrText xml:space="preserve"> </w:instrText>
    </w:r>
    <w:r>
      <w:rPr>
        <w:rStyle w:val="Seitenzahl"/>
        <w:sz w:val="16"/>
        <w:szCs w:val="16"/>
      </w:rPr>
      <w:instrText>NUMPAGES</w:instrText>
    </w:r>
    <w:r w:rsidRPr="007853CD">
      <w:rPr>
        <w:rStyle w:val="Seitenzahl"/>
        <w:sz w:val="16"/>
        <w:szCs w:val="16"/>
      </w:rPr>
      <w:instrText xml:space="preserve"> </w:instrText>
    </w:r>
    <w:r w:rsidRPr="007853CD">
      <w:rPr>
        <w:rStyle w:val="Seitenzahl"/>
        <w:sz w:val="16"/>
        <w:szCs w:val="16"/>
      </w:rPr>
      <w:fldChar w:fldCharType="separate"/>
    </w:r>
    <w:r w:rsidR="00675D3C">
      <w:rPr>
        <w:rStyle w:val="Seitenzahl"/>
        <w:noProof/>
        <w:sz w:val="16"/>
        <w:szCs w:val="16"/>
      </w:rPr>
      <w:t>2</w:t>
    </w:r>
    <w:r w:rsidRPr="007853CD">
      <w:rPr>
        <w:rStyle w:val="Seitenzahl"/>
        <w:sz w:val="16"/>
        <w:szCs w:val="16"/>
      </w:rPr>
      <w:fldChar w:fldCharType="end"/>
    </w:r>
  </w:p>
  <w:p w:rsidR="00021253" w:rsidRPr="00685D6F" w:rsidRDefault="00021253" w:rsidP="00021253">
    <w:pPr>
      <w:tabs>
        <w:tab w:val="left" w:pos="2722"/>
        <w:tab w:val="left" w:pos="5103"/>
      </w:tabs>
      <w:rPr>
        <w:sz w:val="16"/>
      </w:rPr>
    </w:pPr>
  </w:p>
  <w:p w:rsidR="00021253" w:rsidRDefault="00021253" w:rsidP="00021253">
    <w:pPr>
      <w:tabs>
        <w:tab w:val="left" w:pos="2722"/>
        <w:tab w:val="left" w:pos="3969"/>
        <w:tab w:val="left" w:pos="6096"/>
      </w:tabs>
      <w:rPr>
        <w:b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50FCA1" wp14:editId="53F861E9">
          <wp:simplePos x="0" y="0"/>
          <wp:positionH relativeFrom="column">
            <wp:posOffset>5492535</wp:posOffset>
          </wp:positionH>
          <wp:positionV relativeFrom="paragraph">
            <wp:posOffset>25400</wp:posOffset>
          </wp:positionV>
          <wp:extent cx="495300" cy="4953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6"/>
      </w:rPr>
      <w:t>Konto der Landesoberkasse:</w:t>
    </w:r>
    <w:r>
      <w:rPr>
        <w:b/>
        <w:sz w:val="16"/>
      </w:rPr>
      <w:tab/>
    </w:r>
    <w:r>
      <w:rPr>
        <w:b/>
        <w:sz w:val="16"/>
      </w:rPr>
      <w:tab/>
    </w:r>
    <w:r w:rsidRPr="00BE33DD">
      <w:rPr>
        <w:b/>
        <w:sz w:val="16"/>
      </w:rPr>
      <w:t>Ust-ID-Nr.:</w:t>
    </w:r>
    <w:r>
      <w:rPr>
        <w:b/>
        <w:sz w:val="16"/>
      </w:rPr>
      <w:tab/>
      <w:t>Besuchszeiten:</w:t>
    </w:r>
    <w:r>
      <w:rPr>
        <w:noProof/>
        <w:sz w:val="16"/>
      </w:rPr>
      <w:t xml:space="preserve"> </w:t>
    </w:r>
  </w:p>
  <w:p w:rsidR="00021253" w:rsidRDefault="00021253" w:rsidP="00021253">
    <w:pPr>
      <w:tabs>
        <w:tab w:val="left" w:pos="2722"/>
        <w:tab w:val="left" w:pos="3969"/>
        <w:tab w:val="left" w:pos="6096"/>
      </w:tabs>
      <w:rPr>
        <w:sz w:val="16"/>
      </w:rPr>
    </w:pPr>
    <w:r>
      <w:rPr>
        <w:sz w:val="16"/>
      </w:rPr>
      <w:t>Deutsche Bundesbank, Filiale Ludwigshafen</w:t>
    </w:r>
    <w:r>
      <w:rPr>
        <w:sz w:val="16"/>
      </w:rPr>
      <w:tab/>
    </w:r>
    <w:r w:rsidRPr="0008248E">
      <w:rPr>
        <w:sz w:val="16"/>
      </w:rPr>
      <w:t>DE 305 616 575</w:t>
    </w:r>
    <w:r>
      <w:rPr>
        <w:sz w:val="16"/>
      </w:rPr>
      <w:tab/>
      <w:t>Montag-Donnerstag</w:t>
    </w:r>
  </w:p>
  <w:p w:rsidR="00021253" w:rsidRDefault="00021253" w:rsidP="00021253">
    <w:pPr>
      <w:tabs>
        <w:tab w:val="left" w:pos="2835"/>
        <w:tab w:val="left" w:pos="3402"/>
        <w:tab w:val="left" w:pos="6096"/>
      </w:tabs>
      <w:rPr>
        <w:sz w:val="16"/>
      </w:rPr>
    </w:pPr>
    <w:r>
      <w:rPr>
        <w:sz w:val="16"/>
      </w:rPr>
      <w:t>IBAN: DE79 5450 0000 0054 5015 05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9.00–12.00 Uhr, 14.00–15.30 Uhr</w:t>
    </w:r>
  </w:p>
  <w:p w:rsidR="00021253" w:rsidRDefault="00021253" w:rsidP="00021253">
    <w:pPr>
      <w:tabs>
        <w:tab w:val="left" w:pos="2835"/>
        <w:tab w:val="left" w:pos="3402"/>
        <w:tab w:val="left" w:pos="6096"/>
      </w:tabs>
      <w:rPr>
        <w:sz w:val="16"/>
      </w:rPr>
    </w:pPr>
    <w:r>
      <w:rPr>
        <w:sz w:val="16"/>
      </w:rPr>
      <w:t>BIC: MARKDEF1545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Freitag 9.00–12.00 Uhr</w:t>
    </w:r>
  </w:p>
  <w:p w:rsidR="00021253" w:rsidRDefault="00021253" w:rsidP="00021253">
    <w:pPr>
      <w:rPr>
        <w:sz w:val="16"/>
        <w:szCs w:val="20"/>
      </w:rPr>
    </w:pPr>
  </w:p>
  <w:p w:rsidR="001002CA" w:rsidRDefault="001002CA" w:rsidP="001002CA">
    <w:pPr>
      <w:rPr>
        <w:sz w:val="16"/>
        <w:szCs w:val="20"/>
      </w:rPr>
    </w:pPr>
    <w:r>
      <w:rPr>
        <w:sz w:val="16"/>
        <w:szCs w:val="20"/>
      </w:rPr>
      <w:t xml:space="preserve">Für eine formgebundene, rechtsverbindliche, elektronische Kommunikation nutzen Sie bitte die Virtuelle Poststelle </w:t>
    </w:r>
  </w:p>
  <w:p w:rsidR="001002CA" w:rsidRDefault="001002CA" w:rsidP="001002CA">
    <w:pPr>
      <w:rPr>
        <w:sz w:val="16"/>
        <w:szCs w:val="20"/>
      </w:rPr>
    </w:pPr>
    <w:r>
      <w:rPr>
        <w:sz w:val="16"/>
        <w:szCs w:val="20"/>
      </w:rPr>
      <w:t>der SGD Süd. Hinweise zu deren Nutzung erhalten Sie unter www.sgdsued.rlp.de</w:t>
    </w:r>
  </w:p>
  <w:p w:rsidR="001002CA" w:rsidRDefault="001002CA" w:rsidP="001002CA">
    <w:pPr>
      <w:tabs>
        <w:tab w:val="left" w:pos="2722"/>
        <w:tab w:val="left" w:pos="5103"/>
      </w:tabs>
      <w:rPr>
        <w:rStyle w:val="Seitenzah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A95" w:rsidRDefault="00C00A95">
      <w:r>
        <w:separator/>
      </w:r>
    </w:p>
  </w:footnote>
  <w:footnote w:type="continuationSeparator" w:id="0">
    <w:p w:rsidR="00C00A95" w:rsidRDefault="00C00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42A"/>
    <w:multiLevelType w:val="hybridMultilevel"/>
    <w:tmpl w:val="BC1E457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4018"/>
    <w:multiLevelType w:val="hybridMultilevel"/>
    <w:tmpl w:val="3DFA1CE4"/>
    <w:lvl w:ilvl="0" w:tplc="4106EB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F0AC8"/>
    <w:multiLevelType w:val="hybridMultilevel"/>
    <w:tmpl w:val="AC5CD264"/>
    <w:lvl w:ilvl="0" w:tplc="544416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9565B"/>
    <w:multiLevelType w:val="hybridMultilevel"/>
    <w:tmpl w:val="1132EDE6"/>
    <w:lvl w:ilvl="0" w:tplc="291093D6">
      <w:start w:val="1"/>
      <w:numFmt w:val="decimal"/>
      <w:lvlText w:val="%1."/>
      <w:lvlJc w:val="left"/>
      <w:pPr>
        <w:ind w:left="930" w:hanging="57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D4B5A"/>
    <w:multiLevelType w:val="hybridMultilevel"/>
    <w:tmpl w:val="3920DA1A"/>
    <w:lvl w:ilvl="0" w:tplc="B1BE5E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A37D6"/>
    <w:multiLevelType w:val="hybridMultilevel"/>
    <w:tmpl w:val="808054E6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C86161"/>
    <w:multiLevelType w:val="hybridMultilevel"/>
    <w:tmpl w:val="FFB2155A"/>
    <w:lvl w:ilvl="0" w:tplc="0407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FF958B0"/>
    <w:multiLevelType w:val="hybridMultilevel"/>
    <w:tmpl w:val="34982410"/>
    <w:lvl w:ilvl="0" w:tplc="4106EB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108F9"/>
    <w:multiLevelType w:val="hybridMultilevel"/>
    <w:tmpl w:val="BC14F76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184552"/>
    <w:multiLevelType w:val="hybridMultilevel"/>
    <w:tmpl w:val="5A98D8C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1E"/>
    <w:rsid w:val="00021253"/>
    <w:rsid w:val="0005464A"/>
    <w:rsid w:val="000569A0"/>
    <w:rsid w:val="00061075"/>
    <w:rsid w:val="00076369"/>
    <w:rsid w:val="00082377"/>
    <w:rsid w:val="000861C9"/>
    <w:rsid w:val="0008656C"/>
    <w:rsid w:val="000A6A4A"/>
    <w:rsid w:val="000B61B3"/>
    <w:rsid w:val="000C24F6"/>
    <w:rsid w:val="000F26D1"/>
    <w:rsid w:val="001002CA"/>
    <w:rsid w:val="00104B0D"/>
    <w:rsid w:val="001051AF"/>
    <w:rsid w:val="001169B1"/>
    <w:rsid w:val="00120490"/>
    <w:rsid w:val="00122332"/>
    <w:rsid w:val="001359FA"/>
    <w:rsid w:val="00140A15"/>
    <w:rsid w:val="001454D1"/>
    <w:rsid w:val="00161883"/>
    <w:rsid w:val="00161C6E"/>
    <w:rsid w:val="00164863"/>
    <w:rsid w:val="00165742"/>
    <w:rsid w:val="001675E5"/>
    <w:rsid w:val="00171878"/>
    <w:rsid w:val="00187A1E"/>
    <w:rsid w:val="00191B20"/>
    <w:rsid w:val="001A5078"/>
    <w:rsid w:val="001B68AD"/>
    <w:rsid w:val="001C5C88"/>
    <w:rsid w:val="001C62D9"/>
    <w:rsid w:val="001D45D2"/>
    <w:rsid w:val="001D73F8"/>
    <w:rsid w:val="001E5F26"/>
    <w:rsid w:val="0022465B"/>
    <w:rsid w:val="00230375"/>
    <w:rsid w:val="00237E96"/>
    <w:rsid w:val="0025183F"/>
    <w:rsid w:val="002644E4"/>
    <w:rsid w:val="00265BB1"/>
    <w:rsid w:val="00270B04"/>
    <w:rsid w:val="00280BC0"/>
    <w:rsid w:val="00280D57"/>
    <w:rsid w:val="002C593E"/>
    <w:rsid w:val="002E579D"/>
    <w:rsid w:val="002E702A"/>
    <w:rsid w:val="002F7B7C"/>
    <w:rsid w:val="00300083"/>
    <w:rsid w:val="00301879"/>
    <w:rsid w:val="0030521B"/>
    <w:rsid w:val="00307D4C"/>
    <w:rsid w:val="0033471E"/>
    <w:rsid w:val="00335F73"/>
    <w:rsid w:val="003413BE"/>
    <w:rsid w:val="00353BD9"/>
    <w:rsid w:val="00353DD9"/>
    <w:rsid w:val="00375EC1"/>
    <w:rsid w:val="00385A13"/>
    <w:rsid w:val="003A0163"/>
    <w:rsid w:val="003C0CFB"/>
    <w:rsid w:val="003D3F20"/>
    <w:rsid w:val="003E1C65"/>
    <w:rsid w:val="003E5284"/>
    <w:rsid w:val="003F4966"/>
    <w:rsid w:val="00402EB8"/>
    <w:rsid w:val="004038DA"/>
    <w:rsid w:val="0041784A"/>
    <w:rsid w:val="0042692E"/>
    <w:rsid w:val="0043542D"/>
    <w:rsid w:val="004374E8"/>
    <w:rsid w:val="00460B8D"/>
    <w:rsid w:val="00464CE8"/>
    <w:rsid w:val="004734F1"/>
    <w:rsid w:val="00484FF2"/>
    <w:rsid w:val="00486847"/>
    <w:rsid w:val="00487112"/>
    <w:rsid w:val="004A3B84"/>
    <w:rsid w:val="004B38B5"/>
    <w:rsid w:val="004B7647"/>
    <w:rsid w:val="004B79AA"/>
    <w:rsid w:val="004C0827"/>
    <w:rsid w:val="004D6DFE"/>
    <w:rsid w:val="0050704C"/>
    <w:rsid w:val="00510A7D"/>
    <w:rsid w:val="005255E1"/>
    <w:rsid w:val="00534165"/>
    <w:rsid w:val="005356A3"/>
    <w:rsid w:val="00551260"/>
    <w:rsid w:val="0055472F"/>
    <w:rsid w:val="005568D6"/>
    <w:rsid w:val="0055727E"/>
    <w:rsid w:val="00566325"/>
    <w:rsid w:val="0057590D"/>
    <w:rsid w:val="0058026B"/>
    <w:rsid w:val="00584990"/>
    <w:rsid w:val="00594413"/>
    <w:rsid w:val="00597532"/>
    <w:rsid w:val="005A1989"/>
    <w:rsid w:val="005A67BF"/>
    <w:rsid w:val="005B064F"/>
    <w:rsid w:val="005C7817"/>
    <w:rsid w:val="005D627C"/>
    <w:rsid w:val="005D785E"/>
    <w:rsid w:val="005F7BF8"/>
    <w:rsid w:val="006022DC"/>
    <w:rsid w:val="006049EF"/>
    <w:rsid w:val="00612E90"/>
    <w:rsid w:val="006151F6"/>
    <w:rsid w:val="0063175C"/>
    <w:rsid w:val="006556C8"/>
    <w:rsid w:val="00657154"/>
    <w:rsid w:val="00675D3C"/>
    <w:rsid w:val="00693269"/>
    <w:rsid w:val="006A7B4F"/>
    <w:rsid w:val="006B4634"/>
    <w:rsid w:val="006E78D8"/>
    <w:rsid w:val="00720A00"/>
    <w:rsid w:val="00721B31"/>
    <w:rsid w:val="0072335F"/>
    <w:rsid w:val="00731959"/>
    <w:rsid w:val="00733711"/>
    <w:rsid w:val="00742A67"/>
    <w:rsid w:val="007562FC"/>
    <w:rsid w:val="00765432"/>
    <w:rsid w:val="00765812"/>
    <w:rsid w:val="007670E3"/>
    <w:rsid w:val="00792333"/>
    <w:rsid w:val="007C2DA1"/>
    <w:rsid w:val="007C51B8"/>
    <w:rsid w:val="007E27A6"/>
    <w:rsid w:val="007E39DA"/>
    <w:rsid w:val="0081391A"/>
    <w:rsid w:val="00822B40"/>
    <w:rsid w:val="00827417"/>
    <w:rsid w:val="008430BC"/>
    <w:rsid w:val="008527E9"/>
    <w:rsid w:val="008529EF"/>
    <w:rsid w:val="00855DFB"/>
    <w:rsid w:val="0085740F"/>
    <w:rsid w:val="00874F84"/>
    <w:rsid w:val="00890726"/>
    <w:rsid w:val="008A1025"/>
    <w:rsid w:val="008D6993"/>
    <w:rsid w:val="008E55EA"/>
    <w:rsid w:val="008E6213"/>
    <w:rsid w:val="008F0E51"/>
    <w:rsid w:val="00930CDA"/>
    <w:rsid w:val="00940E79"/>
    <w:rsid w:val="009475B7"/>
    <w:rsid w:val="009575BC"/>
    <w:rsid w:val="00957D92"/>
    <w:rsid w:val="00962C09"/>
    <w:rsid w:val="0096430F"/>
    <w:rsid w:val="00976322"/>
    <w:rsid w:val="009822B1"/>
    <w:rsid w:val="0099562A"/>
    <w:rsid w:val="009A0891"/>
    <w:rsid w:val="009A73BE"/>
    <w:rsid w:val="009B37A1"/>
    <w:rsid w:val="009C6BE1"/>
    <w:rsid w:val="009D1240"/>
    <w:rsid w:val="009F1582"/>
    <w:rsid w:val="009F4BB2"/>
    <w:rsid w:val="009F5C2A"/>
    <w:rsid w:val="00A03A67"/>
    <w:rsid w:val="00A03C60"/>
    <w:rsid w:val="00A21CF7"/>
    <w:rsid w:val="00A25503"/>
    <w:rsid w:val="00A279D9"/>
    <w:rsid w:val="00A33DA0"/>
    <w:rsid w:val="00A36607"/>
    <w:rsid w:val="00A366C5"/>
    <w:rsid w:val="00A4377C"/>
    <w:rsid w:val="00A45A01"/>
    <w:rsid w:val="00A47780"/>
    <w:rsid w:val="00A6482A"/>
    <w:rsid w:val="00A64953"/>
    <w:rsid w:val="00A97261"/>
    <w:rsid w:val="00AC49CA"/>
    <w:rsid w:val="00AC6EB2"/>
    <w:rsid w:val="00AD182A"/>
    <w:rsid w:val="00AE2FDB"/>
    <w:rsid w:val="00B119B8"/>
    <w:rsid w:val="00B1718C"/>
    <w:rsid w:val="00B27F56"/>
    <w:rsid w:val="00B359AC"/>
    <w:rsid w:val="00B36FC5"/>
    <w:rsid w:val="00B40B9A"/>
    <w:rsid w:val="00B54431"/>
    <w:rsid w:val="00B714EC"/>
    <w:rsid w:val="00B92F99"/>
    <w:rsid w:val="00BB482C"/>
    <w:rsid w:val="00BB6CB9"/>
    <w:rsid w:val="00BC5BF9"/>
    <w:rsid w:val="00BC7A31"/>
    <w:rsid w:val="00BD2382"/>
    <w:rsid w:val="00BD4DDC"/>
    <w:rsid w:val="00BF139F"/>
    <w:rsid w:val="00C00A95"/>
    <w:rsid w:val="00C00E78"/>
    <w:rsid w:val="00C1702E"/>
    <w:rsid w:val="00C35F47"/>
    <w:rsid w:val="00C5672D"/>
    <w:rsid w:val="00C64DB4"/>
    <w:rsid w:val="00C9730E"/>
    <w:rsid w:val="00CA1B02"/>
    <w:rsid w:val="00CC0393"/>
    <w:rsid w:val="00CD3C4D"/>
    <w:rsid w:val="00CD41A2"/>
    <w:rsid w:val="00CF21A6"/>
    <w:rsid w:val="00D00934"/>
    <w:rsid w:val="00D021EE"/>
    <w:rsid w:val="00D0547A"/>
    <w:rsid w:val="00D165C1"/>
    <w:rsid w:val="00D336A4"/>
    <w:rsid w:val="00D346DA"/>
    <w:rsid w:val="00D41AD4"/>
    <w:rsid w:val="00D45D1E"/>
    <w:rsid w:val="00D51B9B"/>
    <w:rsid w:val="00D71349"/>
    <w:rsid w:val="00D73DBF"/>
    <w:rsid w:val="00D7676A"/>
    <w:rsid w:val="00D8382C"/>
    <w:rsid w:val="00D90F78"/>
    <w:rsid w:val="00D910BC"/>
    <w:rsid w:val="00DA4CD1"/>
    <w:rsid w:val="00DB6C66"/>
    <w:rsid w:val="00DC1739"/>
    <w:rsid w:val="00DC25C0"/>
    <w:rsid w:val="00DC5642"/>
    <w:rsid w:val="00DC5A67"/>
    <w:rsid w:val="00DF3667"/>
    <w:rsid w:val="00DF3C3E"/>
    <w:rsid w:val="00E02553"/>
    <w:rsid w:val="00E0351B"/>
    <w:rsid w:val="00E16337"/>
    <w:rsid w:val="00E230E4"/>
    <w:rsid w:val="00E263FD"/>
    <w:rsid w:val="00E3166A"/>
    <w:rsid w:val="00E4276E"/>
    <w:rsid w:val="00E57E93"/>
    <w:rsid w:val="00E629B1"/>
    <w:rsid w:val="00E77989"/>
    <w:rsid w:val="00E963B2"/>
    <w:rsid w:val="00EA4083"/>
    <w:rsid w:val="00EA454D"/>
    <w:rsid w:val="00EB1B6D"/>
    <w:rsid w:val="00EB6624"/>
    <w:rsid w:val="00EC0F2C"/>
    <w:rsid w:val="00ED1E0F"/>
    <w:rsid w:val="00ED68C4"/>
    <w:rsid w:val="00EE2E8C"/>
    <w:rsid w:val="00EF2782"/>
    <w:rsid w:val="00F0602F"/>
    <w:rsid w:val="00F06217"/>
    <w:rsid w:val="00F36D75"/>
    <w:rsid w:val="00F4112A"/>
    <w:rsid w:val="00F53422"/>
    <w:rsid w:val="00F63842"/>
    <w:rsid w:val="00F74C7A"/>
    <w:rsid w:val="00F765B0"/>
    <w:rsid w:val="00F8075B"/>
    <w:rsid w:val="00F81C57"/>
    <w:rsid w:val="00F8428F"/>
    <w:rsid w:val="00F84946"/>
    <w:rsid w:val="00F91522"/>
    <w:rsid w:val="00FB26C1"/>
    <w:rsid w:val="00FB7936"/>
    <w:rsid w:val="00FC2827"/>
    <w:rsid w:val="00FC2E12"/>
    <w:rsid w:val="00FC5809"/>
    <w:rsid w:val="00FC5E9F"/>
    <w:rsid w:val="00FC6D12"/>
    <w:rsid w:val="00FE3A0F"/>
    <w:rsid w:val="00FE6E9C"/>
    <w:rsid w:val="00FE70F2"/>
    <w:rsid w:val="00F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5:docId w15:val="{639DA7A8-16D9-4DC9-926C-790910C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4C9B"/>
    <w:rPr>
      <w:rFonts w:ascii="Arial" w:hAnsi="Arial"/>
      <w:sz w:val="24"/>
      <w:szCs w:val="24"/>
    </w:rPr>
  </w:style>
  <w:style w:type="paragraph" w:styleId="berschrift2">
    <w:name w:val="heading 2"/>
    <w:basedOn w:val="Standard"/>
    <w:next w:val="Standard"/>
    <w:qFormat/>
    <w:rsid w:val="00C35F47"/>
    <w:pPr>
      <w:keepNext/>
      <w:tabs>
        <w:tab w:val="left" w:pos="2835"/>
        <w:tab w:val="left" w:pos="5103"/>
        <w:tab w:val="left" w:pos="6521"/>
      </w:tabs>
      <w:outlineLvl w:val="1"/>
    </w:pPr>
    <w:rPr>
      <w:b/>
      <w:sz w:val="16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E27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66C7A"/>
    <w:rPr>
      <w:rFonts w:ascii="Tahoma" w:hAnsi="Tahoma" w:cs="Tahoma"/>
      <w:sz w:val="16"/>
      <w:szCs w:val="16"/>
    </w:rPr>
  </w:style>
  <w:style w:type="paragraph" w:customStyle="1" w:styleId="BezZeile">
    <w:name w:val="BezZeile"/>
    <w:basedOn w:val="Standard"/>
    <w:rsid w:val="00CB4B09"/>
    <w:pPr>
      <w:spacing w:after="360"/>
    </w:pPr>
    <w:rPr>
      <w:sz w:val="18"/>
      <w:szCs w:val="20"/>
    </w:rPr>
  </w:style>
  <w:style w:type="paragraph" w:styleId="Kopfzeile">
    <w:name w:val="header"/>
    <w:basedOn w:val="Standard"/>
    <w:rsid w:val="00BC68B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C68B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C68BC"/>
  </w:style>
  <w:style w:type="paragraph" w:customStyle="1" w:styleId="PosRahmen">
    <w:name w:val="PosRahmen"/>
    <w:basedOn w:val="Standard"/>
    <w:rsid w:val="00C8092F"/>
    <w:pPr>
      <w:framePr w:w="2041" w:h="2438" w:hRule="exact" w:wrap="around" w:vAnchor="page" w:hAnchor="page" w:x="9220" w:y="2808" w:anchorLock="1"/>
      <w:shd w:val="solid" w:color="FFFFFF" w:fill="FFFFFF"/>
      <w:ind w:right="-170"/>
    </w:pPr>
    <w:rPr>
      <w:b/>
      <w:sz w:val="15"/>
      <w:szCs w:val="15"/>
    </w:rPr>
  </w:style>
  <w:style w:type="paragraph" w:customStyle="1" w:styleId="Absender">
    <w:name w:val="Absender"/>
    <w:basedOn w:val="Standard"/>
    <w:rsid w:val="00500ABF"/>
    <w:rPr>
      <w:sz w:val="14"/>
      <w:szCs w:val="14"/>
    </w:rPr>
  </w:style>
  <w:style w:type="paragraph" w:customStyle="1" w:styleId="Anschrift">
    <w:name w:val="Anschrift"/>
    <w:basedOn w:val="Standard"/>
    <w:rsid w:val="00500ABF"/>
    <w:pPr>
      <w:spacing w:line="240" w:lineRule="exact"/>
    </w:pPr>
  </w:style>
  <w:style w:type="paragraph" w:customStyle="1" w:styleId="Absender2">
    <w:name w:val="Absender2"/>
    <w:basedOn w:val="Standard"/>
    <w:rsid w:val="00500ABF"/>
    <w:pPr>
      <w:framePr w:w="2041" w:h="2665" w:hRule="exact" w:hSpace="57" w:wrap="around" w:vAnchor="page" w:hAnchor="page" w:x="9243" w:y="2836" w:anchorLock="1"/>
      <w:shd w:val="solid" w:color="FFFFFF" w:fill="FFFFFF"/>
    </w:pPr>
    <w:rPr>
      <w:sz w:val="16"/>
      <w:szCs w:val="16"/>
    </w:rPr>
  </w:style>
  <w:style w:type="paragraph" w:customStyle="1" w:styleId="Bezugszeile">
    <w:name w:val="Bezugszeile"/>
    <w:basedOn w:val="Standard"/>
    <w:rsid w:val="00500ABF"/>
    <w:rPr>
      <w:b/>
      <w:sz w:val="16"/>
      <w:szCs w:val="16"/>
    </w:rPr>
  </w:style>
  <w:style w:type="paragraph" w:customStyle="1" w:styleId="Bezugszeile2">
    <w:name w:val="Bezugszeile2"/>
    <w:basedOn w:val="Standard"/>
    <w:rsid w:val="00500ABF"/>
    <w:pPr>
      <w:spacing w:line="200" w:lineRule="exact"/>
    </w:pPr>
    <w:rPr>
      <w:sz w:val="16"/>
      <w:szCs w:val="16"/>
    </w:rPr>
  </w:style>
  <w:style w:type="paragraph" w:customStyle="1" w:styleId="Betreff">
    <w:name w:val="Betreff"/>
    <w:basedOn w:val="Standard"/>
    <w:next w:val="Abstand"/>
    <w:rsid w:val="00500ABF"/>
    <w:pPr>
      <w:spacing w:line="240" w:lineRule="exact"/>
    </w:pPr>
    <w:rPr>
      <w:b/>
    </w:rPr>
  </w:style>
  <w:style w:type="paragraph" w:customStyle="1" w:styleId="Anrede2">
    <w:name w:val="Anrede2"/>
    <w:basedOn w:val="Standard"/>
    <w:next w:val="T-Links"/>
    <w:rsid w:val="00DA1AD5"/>
    <w:pPr>
      <w:spacing w:after="240" w:line="360" w:lineRule="exact"/>
    </w:pPr>
  </w:style>
  <w:style w:type="paragraph" w:customStyle="1" w:styleId="T-Links">
    <w:name w:val="T-Links"/>
    <w:basedOn w:val="Standard"/>
    <w:rsid w:val="00DA1AD5"/>
    <w:pPr>
      <w:tabs>
        <w:tab w:val="left" w:pos="510"/>
        <w:tab w:val="left" w:pos="1021"/>
        <w:tab w:val="left" w:pos="1531"/>
      </w:tabs>
      <w:spacing w:after="240" w:line="360" w:lineRule="exact"/>
    </w:pPr>
  </w:style>
  <w:style w:type="paragraph" w:customStyle="1" w:styleId="T-Linksohne">
    <w:name w:val="T-Links ohne"/>
    <w:basedOn w:val="Standard"/>
    <w:rsid w:val="00DA1AD5"/>
    <w:pPr>
      <w:tabs>
        <w:tab w:val="left" w:pos="510"/>
        <w:tab w:val="left" w:pos="1021"/>
        <w:tab w:val="left" w:pos="1531"/>
      </w:tabs>
      <w:spacing w:line="360" w:lineRule="exact"/>
    </w:pPr>
  </w:style>
  <w:style w:type="paragraph" w:customStyle="1" w:styleId="T-Block">
    <w:name w:val="T-Block"/>
    <w:basedOn w:val="Standard"/>
    <w:rsid w:val="00DA1AD5"/>
    <w:pPr>
      <w:tabs>
        <w:tab w:val="left" w:pos="510"/>
        <w:tab w:val="left" w:pos="1021"/>
        <w:tab w:val="left" w:pos="1531"/>
      </w:tabs>
      <w:spacing w:after="240" w:line="360" w:lineRule="exact"/>
      <w:jc w:val="both"/>
    </w:pPr>
  </w:style>
  <w:style w:type="paragraph" w:customStyle="1" w:styleId="T-Blockohne">
    <w:name w:val="T-Block ohne"/>
    <w:basedOn w:val="Standard"/>
    <w:rsid w:val="00DA1AD5"/>
    <w:pPr>
      <w:tabs>
        <w:tab w:val="left" w:pos="510"/>
        <w:tab w:val="left" w:pos="1021"/>
        <w:tab w:val="left" w:pos="1531"/>
      </w:tabs>
      <w:spacing w:line="360" w:lineRule="exact"/>
      <w:jc w:val="both"/>
    </w:pPr>
  </w:style>
  <w:style w:type="paragraph" w:customStyle="1" w:styleId="Abstand">
    <w:name w:val="Abstand"/>
    <w:basedOn w:val="Standard"/>
    <w:rsid w:val="00992058"/>
    <w:pPr>
      <w:spacing w:after="480" w:line="240" w:lineRule="exact"/>
    </w:pPr>
  </w:style>
  <w:style w:type="paragraph" w:customStyle="1" w:styleId="MfG">
    <w:name w:val="MfG"/>
    <w:basedOn w:val="Standard"/>
    <w:next w:val="Vfg"/>
    <w:rsid w:val="00BD6EB9"/>
    <w:pPr>
      <w:spacing w:after="240" w:line="360" w:lineRule="exact"/>
    </w:pPr>
  </w:style>
  <w:style w:type="paragraph" w:customStyle="1" w:styleId="Vfg">
    <w:name w:val="Vfg"/>
    <w:basedOn w:val="Standard"/>
    <w:rsid w:val="00BD6EB9"/>
    <w:pPr>
      <w:tabs>
        <w:tab w:val="left" w:pos="510"/>
        <w:tab w:val="left" w:pos="1021"/>
        <w:tab w:val="left" w:pos="1531"/>
      </w:tabs>
      <w:spacing w:line="300" w:lineRule="exact"/>
      <w:ind w:left="-510"/>
    </w:pPr>
    <w:rPr>
      <w:vanish/>
    </w:rPr>
  </w:style>
  <w:style w:type="paragraph" w:customStyle="1" w:styleId="Intern">
    <w:name w:val="Intern"/>
    <w:basedOn w:val="Standard"/>
    <w:rsid w:val="008B47B7"/>
    <w:rPr>
      <w:vanish/>
      <w:sz w:val="14"/>
      <w:szCs w:val="20"/>
    </w:rPr>
  </w:style>
  <w:style w:type="paragraph" w:customStyle="1" w:styleId="Entwurf">
    <w:name w:val="Entwurf"/>
    <w:basedOn w:val="Standard"/>
    <w:rsid w:val="0037336E"/>
    <w:pPr>
      <w:spacing w:before="600" w:after="1080"/>
      <w:jc w:val="center"/>
    </w:pPr>
    <w:rPr>
      <w:b/>
    </w:rPr>
  </w:style>
  <w:style w:type="character" w:styleId="Hyperlink">
    <w:name w:val="Hyperlink"/>
    <w:rsid w:val="00FB3B5E"/>
    <w:rPr>
      <w:color w:val="0000FF"/>
      <w:u w:val="single"/>
    </w:rPr>
  </w:style>
  <w:style w:type="paragraph" w:customStyle="1" w:styleId="Formatvorlage8ptZeilenabstandGenau10pt">
    <w:name w:val="Formatvorlage 8 pt Zeilenabstand:  Genau 10 pt"/>
    <w:basedOn w:val="Standard"/>
    <w:rsid w:val="00F422D3"/>
    <w:pPr>
      <w:spacing w:line="200" w:lineRule="exact"/>
    </w:pPr>
    <w:rPr>
      <w:sz w:val="16"/>
      <w:szCs w:val="20"/>
    </w:rPr>
  </w:style>
  <w:style w:type="paragraph" w:styleId="Blocktext">
    <w:name w:val="Block Text"/>
    <w:basedOn w:val="Standard"/>
    <w:rsid w:val="007E27A6"/>
    <w:pPr>
      <w:tabs>
        <w:tab w:val="left" w:pos="567"/>
        <w:tab w:val="left" w:pos="4253"/>
        <w:tab w:val="left" w:pos="6804"/>
        <w:tab w:val="left" w:pos="8505"/>
      </w:tabs>
      <w:ind w:left="567" w:right="-568" w:hanging="567"/>
    </w:pPr>
    <w:rPr>
      <w:sz w:val="22"/>
      <w:szCs w:val="20"/>
    </w:rPr>
  </w:style>
  <w:style w:type="character" w:customStyle="1" w:styleId="berschrift4Zchn">
    <w:name w:val="Überschrift 4 Zchn"/>
    <w:link w:val="berschrift4"/>
    <w:semiHidden/>
    <w:rsid w:val="007E27A6"/>
    <w:rPr>
      <w:rFonts w:ascii="Calibri" w:eastAsia="Times New Roman" w:hAnsi="Calibri" w:cs="Times New Roman"/>
      <w:b/>
      <w:bCs/>
      <w:sz w:val="28"/>
      <w:szCs w:val="28"/>
    </w:rPr>
  </w:style>
  <w:style w:type="paragraph" w:styleId="Listenabsatz">
    <w:name w:val="List Paragraph"/>
    <w:basedOn w:val="Standard"/>
    <w:uiPriority w:val="34"/>
    <w:qFormat/>
    <w:rsid w:val="008430BC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E263FD"/>
    <w:rPr>
      <w:color w:val="800080" w:themeColor="followedHyperlink"/>
      <w:u w:val="single"/>
    </w:rPr>
  </w:style>
  <w:style w:type="paragraph" w:styleId="NurText">
    <w:name w:val="Plain Text"/>
    <w:basedOn w:val="Standard"/>
    <w:link w:val="NurTextZchn"/>
    <w:semiHidden/>
    <w:unhideWhenUsed/>
    <w:rsid w:val="005B064F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5B064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p-verbund.de/r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gdsued.rlp.de/service/oeffentlichkeitsbeteiligung-bekanntmachung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RE%20WAB%20NW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B7F55-08D9-48D5-BE45-F9F50BDE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 WAB NW.dot</Template>
  <TotalTime>0</TotalTime>
  <Pages>2</Pages>
  <Words>459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Anschreiben</vt:lpstr>
    </vt:vector>
  </TitlesOfParts>
  <Company>SGD Süd</Company>
  <LinksUpToDate>false</LinksUpToDate>
  <CharactersWithSpaces>4143</CharactersWithSpaces>
  <SharedDoc>false</SharedDoc>
  <HyperlinkBase/>
  <HLinks>
    <vt:vector size="6" baseType="variant">
      <vt:variant>
        <vt:i4>4063354</vt:i4>
      </vt:variant>
      <vt:variant>
        <vt:i4>7</vt:i4>
      </vt:variant>
      <vt:variant>
        <vt:i4>0</vt:i4>
      </vt:variant>
      <vt:variant>
        <vt:i4>5</vt:i4>
      </vt:variant>
      <vt:variant>
        <vt:lpwstr>https://sgdsued.rlp.de/de/service/oeffentlichkeitsbeteiligung-bekanntmachungen/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Anschreiben</dc:title>
  <dc:creator>deegepeter</dc:creator>
  <cp:lastModifiedBy>Deege, Peter (SGD Süd)</cp:lastModifiedBy>
  <cp:revision>2</cp:revision>
  <cp:lastPrinted>2024-01-05T08:27:00Z</cp:lastPrinted>
  <dcterms:created xsi:type="dcterms:W3CDTF">2024-01-05T08:59:00Z</dcterms:created>
  <dcterms:modified xsi:type="dcterms:W3CDTF">2024-01-05T08:59:00Z</dcterms:modified>
</cp:coreProperties>
</file>