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8" w:type="dxa"/>
        <w:tblLayout w:type="fixed"/>
        <w:tblCellMar>
          <w:left w:w="0" w:type="dxa"/>
          <w:right w:w="0" w:type="dxa"/>
        </w:tblCellMar>
        <w:tblLook w:val="0000" w:firstRow="0" w:lastRow="0" w:firstColumn="0" w:lastColumn="0" w:noHBand="0" w:noVBand="0"/>
      </w:tblPr>
      <w:tblGrid>
        <w:gridCol w:w="1792"/>
        <w:gridCol w:w="1620"/>
        <w:gridCol w:w="2880"/>
        <w:gridCol w:w="1420"/>
        <w:gridCol w:w="113"/>
        <w:gridCol w:w="2098"/>
      </w:tblGrid>
      <w:tr w:rsidR="004038DA" w:rsidRPr="00A93981">
        <w:trPr>
          <w:trHeight w:val="2608"/>
        </w:trPr>
        <w:tc>
          <w:tcPr>
            <w:tcW w:w="7712" w:type="dxa"/>
            <w:gridSpan w:val="4"/>
            <w:tcMar>
              <w:left w:w="0" w:type="dxa"/>
            </w:tcMar>
          </w:tcPr>
          <w:p w:rsidR="00551260" w:rsidRDefault="001E1B72" w:rsidP="008E6213">
            <w:pPr>
              <w:tabs>
                <w:tab w:val="left" w:pos="3960"/>
              </w:tabs>
              <w:rPr>
                <w:sz w:val="14"/>
                <w:szCs w:val="14"/>
              </w:rPr>
            </w:pPr>
            <w:r>
              <w:rPr>
                <w:sz w:val="14"/>
                <w:szCs w:val="14"/>
              </w:rPr>
              <w:t>Str</w:t>
            </w:r>
            <w:r w:rsidR="008E6213" w:rsidRPr="008E6213">
              <w:rPr>
                <w:sz w:val="14"/>
                <w:szCs w:val="14"/>
              </w:rPr>
              <w:t>uktur- und Genehmigungsdirektion Süd</w:t>
            </w:r>
            <w:r w:rsidR="00DF3667">
              <w:rPr>
                <w:sz w:val="14"/>
                <w:szCs w:val="14"/>
              </w:rPr>
              <w:t xml:space="preserve"> </w:t>
            </w:r>
            <w:r w:rsidR="004038DA" w:rsidRPr="00F6783E">
              <w:rPr>
                <w:sz w:val="14"/>
                <w:szCs w:val="14"/>
              </w:rPr>
              <w:t xml:space="preserve">| </w:t>
            </w:r>
            <w:r w:rsidR="008E6213" w:rsidRPr="008E6213">
              <w:rPr>
                <w:sz w:val="14"/>
                <w:szCs w:val="14"/>
              </w:rPr>
              <w:t>Postfach 10 02 62</w:t>
            </w:r>
            <w:r w:rsidR="00DF3667">
              <w:rPr>
                <w:sz w:val="14"/>
                <w:szCs w:val="14"/>
              </w:rPr>
              <w:t xml:space="preserve"> </w:t>
            </w:r>
            <w:r w:rsidR="00D15E44">
              <w:rPr>
                <w:sz w:val="14"/>
                <w:szCs w:val="14"/>
              </w:rPr>
              <w:t>|</w:t>
            </w:r>
          </w:p>
          <w:p w:rsidR="004038DA" w:rsidRDefault="008E6213" w:rsidP="004038DA">
            <w:pPr>
              <w:tabs>
                <w:tab w:val="left" w:pos="3960"/>
              </w:tabs>
              <w:rPr>
                <w:sz w:val="14"/>
                <w:szCs w:val="14"/>
              </w:rPr>
            </w:pPr>
            <w:r w:rsidRPr="008E6213">
              <w:rPr>
                <w:sz w:val="14"/>
                <w:szCs w:val="14"/>
              </w:rPr>
              <w:t>67402 Neustadt a</w:t>
            </w:r>
            <w:r w:rsidR="00E21B20">
              <w:rPr>
                <w:sz w:val="14"/>
                <w:szCs w:val="14"/>
              </w:rPr>
              <w:t xml:space="preserve">n </w:t>
            </w:r>
            <w:r w:rsidRPr="008E6213">
              <w:rPr>
                <w:sz w:val="14"/>
                <w:szCs w:val="14"/>
              </w:rPr>
              <w:t>d</w:t>
            </w:r>
            <w:r w:rsidR="00E21B20">
              <w:rPr>
                <w:sz w:val="14"/>
                <w:szCs w:val="14"/>
              </w:rPr>
              <w:t>er Weinstraße</w:t>
            </w:r>
          </w:p>
          <w:p w:rsidR="00551260" w:rsidRPr="00321D4B" w:rsidRDefault="00551260" w:rsidP="004038DA">
            <w:pPr>
              <w:tabs>
                <w:tab w:val="left" w:pos="3960"/>
              </w:tabs>
            </w:pPr>
          </w:p>
          <w:p w:rsidR="00FB55A6" w:rsidRPr="00321D4B" w:rsidRDefault="00FB55A6" w:rsidP="004038DA">
            <w:pPr>
              <w:tabs>
                <w:tab w:val="left" w:pos="3960"/>
              </w:tabs>
              <w:rPr>
                <w:b/>
                <w:u w:val="single"/>
              </w:rPr>
            </w:pPr>
            <w:r w:rsidRPr="00321D4B">
              <w:rPr>
                <w:b/>
                <w:u w:val="single"/>
              </w:rPr>
              <w:t>Gegen Empfangsbestätigung</w:t>
            </w:r>
          </w:p>
          <w:p w:rsidR="004038DA" w:rsidRPr="00321D4B" w:rsidRDefault="009A1667" w:rsidP="004038DA">
            <w:pPr>
              <w:tabs>
                <w:tab w:val="left" w:pos="3960"/>
              </w:tabs>
            </w:pPr>
            <w:r w:rsidRPr="00321D4B">
              <w:t>Technische Werke Ludwigshafen AG</w:t>
            </w:r>
          </w:p>
          <w:p w:rsidR="009A1667" w:rsidRPr="00321D4B" w:rsidRDefault="009A1667" w:rsidP="004038DA">
            <w:pPr>
              <w:tabs>
                <w:tab w:val="left" w:pos="3960"/>
              </w:tabs>
            </w:pPr>
            <w:r w:rsidRPr="00321D4B">
              <w:t>Industriestraße 3/3a</w:t>
            </w:r>
          </w:p>
          <w:p w:rsidR="009A1667" w:rsidRPr="00D31F79" w:rsidRDefault="009A1667" w:rsidP="004038DA">
            <w:pPr>
              <w:tabs>
                <w:tab w:val="left" w:pos="3960"/>
              </w:tabs>
              <w:rPr>
                <w:sz w:val="22"/>
                <w:szCs w:val="22"/>
              </w:rPr>
            </w:pPr>
            <w:r w:rsidRPr="00321D4B">
              <w:t>67063 Ludwigshafen</w:t>
            </w:r>
          </w:p>
        </w:tc>
        <w:tc>
          <w:tcPr>
            <w:tcW w:w="113" w:type="dxa"/>
            <w:vMerge w:val="restart"/>
          </w:tcPr>
          <w:p w:rsidR="004038DA" w:rsidRPr="002F35CB" w:rsidRDefault="004038DA"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tc>
        <w:tc>
          <w:tcPr>
            <w:tcW w:w="2098" w:type="dxa"/>
            <w:vMerge w:val="restart"/>
          </w:tcPr>
          <w:p w:rsidR="00EA13C7" w:rsidRDefault="00056168" w:rsidP="008E6213">
            <w:pPr>
              <w:rPr>
                <w:b/>
                <w:caps/>
                <w:sz w:val="16"/>
              </w:rPr>
            </w:pPr>
            <w:r w:rsidRPr="002F35CB">
              <w:rPr>
                <w:b/>
                <w:caps/>
                <w:sz w:val="16"/>
              </w:rPr>
              <w:t>Zentralreferat</w:t>
            </w:r>
          </w:p>
          <w:p w:rsidR="00056168" w:rsidRPr="002F35CB" w:rsidRDefault="00056168" w:rsidP="008E6213">
            <w:pPr>
              <w:rPr>
                <w:b/>
                <w:caps/>
                <w:sz w:val="16"/>
              </w:rPr>
            </w:pPr>
            <w:r w:rsidRPr="002F35CB">
              <w:rPr>
                <w:b/>
                <w:caps/>
                <w:sz w:val="16"/>
              </w:rPr>
              <w:t>Wasserwirtschaft, Abfallwirtschaft, Bodenschutz</w:t>
            </w:r>
          </w:p>
          <w:p w:rsidR="00056168" w:rsidRPr="002F35CB" w:rsidRDefault="00056168" w:rsidP="008E6213">
            <w:pPr>
              <w:rPr>
                <w:sz w:val="16"/>
              </w:rPr>
            </w:pPr>
          </w:p>
          <w:p w:rsidR="008E6213" w:rsidRPr="002F35CB" w:rsidRDefault="008E6213" w:rsidP="008E6213">
            <w:pPr>
              <w:rPr>
                <w:sz w:val="16"/>
              </w:rPr>
            </w:pPr>
            <w:r w:rsidRPr="002F35CB">
              <w:rPr>
                <w:sz w:val="16"/>
              </w:rPr>
              <w:t>Friedrich-Ebert-Straße 14</w:t>
            </w:r>
          </w:p>
          <w:p w:rsidR="008E6213" w:rsidRPr="002F35CB" w:rsidRDefault="008E6213" w:rsidP="008E6213">
            <w:pPr>
              <w:rPr>
                <w:sz w:val="16"/>
              </w:rPr>
            </w:pPr>
            <w:r w:rsidRPr="002F35CB">
              <w:rPr>
                <w:sz w:val="16"/>
              </w:rPr>
              <w:t>67433 Neustadt an der Weinstraße</w:t>
            </w:r>
          </w:p>
          <w:p w:rsidR="008E6213" w:rsidRPr="002F35CB" w:rsidRDefault="008E6213" w:rsidP="008E6213">
            <w:pPr>
              <w:rPr>
                <w:sz w:val="16"/>
              </w:rPr>
            </w:pPr>
            <w:r w:rsidRPr="002F35CB">
              <w:rPr>
                <w:sz w:val="16"/>
              </w:rPr>
              <w:t>Telefon 06321 99-0</w:t>
            </w:r>
          </w:p>
          <w:p w:rsidR="008E6213" w:rsidRPr="002F35CB" w:rsidRDefault="008E6213" w:rsidP="008E6213">
            <w:pPr>
              <w:rPr>
                <w:sz w:val="16"/>
              </w:rPr>
            </w:pPr>
            <w:r w:rsidRPr="002F35CB">
              <w:rPr>
                <w:sz w:val="16"/>
              </w:rPr>
              <w:t>Telefax 06321 99-2900</w:t>
            </w:r>
          </w:p>
          <w:p w:rsidR="008E6213" w:rsidRPr="002F35CB" w:rsidRDefault="00FC34B7" w:rsidP="008E6213">
            <w:pPr>
              <w:rPr>
                <w:sz w:val="16"/>
              </w:rPr>
            </w:pPr>
            <w:r w:rsidRPr="002F35CB">
              <w:rPr>
                <w:sz w:val="16"/>
              </w:rPr>
              <w:t>p</w:t>
            </w:r>
            <w:r w:rsidR="008E6213" w:rsidRPr="002F35CB">
              <w:rPr>
                <w:sz w:val="16"/>
              </w:rPr>
              <w:t>oststelle@sgdsued.rlp.de</w:t>
            </w:r>
          </w:p>
          <w:p w:rsidR="008E6213" w:rsidRPr="002F35CB" w:rsidRDefault="008E6213" w:rsidP="008E6213">
            <w:pPr>
              <w:rPr>
                <w:sz w:val="16"/>
              </w:rPr>
            </w:pPr>
            <w:r w:rsidRPr="002F35CB">
              <w:rPr>
                <w:sz w:val="16"/>
              </w:rPr>
              <w:t>www.sgdsued.rlp.de</w:t>
            </w:r>
          </w:p>
          <w:p w:rsidR="008E6213" w:rsidRPr="002F35CB" w:rsidRDefault="008E6213" w:rsidP="004038DA">
            <w:pPr>
              <w:rPr>
                <w:sz w:val="16"/>
                <w:szCs w:val="16"/>
              </w:rPr>
            </w:pPr>
          </w:p>
          <w:p w:rsidR="00B861C8" w:rsidRPr="00741458" w:rsidRDefault="00B861C8" w:rsidP="004038DA">
            <w:pPr>
              <w:rPr>
                <w:sz w:val="17"/>
                <w:szCs w:val="17"/>
              </w:rPr>
            </w:pPr>
          </w:p>
          <w:p w:rsidR="004038DA" w:rsidRPr="002F35CB" w:rsidRDefault="005B6D1A" w:rsidP="004038DA">
            <w:pPr>
              <w:rPr>
                <w:b/>
                <w:sz w:val="16"/>
                <w:szCs w:val="16"/>
              </w:rPr>
            </w:pPr>
            <w:r>
              <w:rPr>
                <w:b/>
                <w:sz w:val="16"/>
                <w:szCs w:val="16"/>
              </w:rPr>
              <w:t>30.10.2018</w:t>
            </w:r>
          </w:p>
        </w:tc>
      </w:tr>
      <w:tr w:rsidR="004038DA" w:rsidRPr="00A93981" w:rsidTr="00397470">
        <w:tc>
          <w:tcPr>
            <w:tcW w:w="1792" w:type="dxa"/>
            <w:tcMar>
              <w:left w:w="0" w:type="dxa"/>
            </w:tcMar>
          </w:tcPr>
          <w:p w:rsidR="008658AB" w:rsidRDefault="004038DA" w:rsidP="004038DA">
            <w:pPr>
              <w:rPr>
                <w:sz w:val="16"/>
                <w:szCs w:val="16"/>
              </w:rPr>
            </w:pPr>
            <w:r w:rsidRPr="00A02532">
              <w:rPr>
                <w:b/>
                <w:sz w:val="16"/>
                <w:szCs w:val="16"/>
              </w:rPr>
              <w:t>Mein Aktenzeichen</w:t>
            </w:r>
            <w:r w:rsidRPr="00A02532">
              <w:rPr>
                <w:b/>
                <w:sz w:val="16"/>
                <w:szCs w:val="16"/>
              </w:rPr>
              <w:br/>
            </w:r>
            <w:r w:rsidR="005C34E8">
              <w:rPr>
                <w:sz w:val="16"/>
                <w:szCs w:val="16"/>
              </w:rPr>
              <w:t>312-</w:t>
            </w:r>
            <w:r w:rsidR="009A1667">
              <w:rPr>
                <w:sz w:val="16"/>
                <w:szCs w:val="16"/>
              </w:rPr>
              <w:t>1</w:t>
            </w:r>
            <w:r w:rsidR="004F43D0">
              <w:rPr>
                <w:sz w:val="16"/>
                <w:szCs w:val="16"/>
              </w:rPr>
              <w:t>1</w:t>
            </w:r>
            <w:r w:rsidR="00BD43E4">
              <w:rPr>
                <w:sz w:val="16"/>
                <w:szCs w:val="16"/>
              </w:rPr>
              <w:t>1</w:t>
            </w:r>
            <w:r w:rsidR="002312E7">
              <w:rPr>
                <w:sz w:val="16"/>
                <w:szCs w:val="16"/>
              </w:rPr>
              <w:t xml:space="preserve"> – </w:t>
            </w:r>
            <w:r w:rsidR="00816256">
              <w:rPr>
                <w:sz w:val="16"/>
                <w:szCs w:val="16"/>
              </w:rPr>
              <w:t>4/16</w:t>
            </w:r>
          </w:p>
          <w:p w:rsidR="00561C54" w:rsidRPr="00A02532" w:rsidRDefault="00561C54" w:rsidP="004038DA">
            <w:pPr>
              <w:rPr>
                <w:b/>
                <w:sz w:val="16"/>
                <w:szCs w:val="16"/>
              </w:rPr>
            </w:pPr>
            <w:r>
              <w:rPr>
                <w:sz w:val="16"/>
                <w:szCs w:val="16"/>
              </w:rPr>
              <w:t>Bitte immer angeben!</w:t>
            </w:r>
          </w:p>
        </w:tc>
        <w:tc>
          <w:tcPr>
            <w:tcW w:w="1620" w:type="dxa"/>
            <w:tcMar>
              <w:left w:w="0" w:type="dxa"/>
            </w:tcMar>
          </w:tcPr>
          <w:p w:rsidR="00695DC9" w:rsidRDefault="004038DA" w:rsidP="004038DA">
            <w:pPr>
              <w:rPr>
                <w:b/>
                <w:sz w:val="16"/>
                <w:szCs w:val="16"/>
              </w:rPr>
            </w:pPr>
            <w:r w:rsidRPr="00A02532">
              <w:rPr>
                <w:b/>
                <w:sz w:val="16"/>
                <w:szCs w:val="16"/>
              </w:rPr>
              <w:t>Ihr Schreiben vom</w:t>
            </w:r>
          </w:p>
          <w:p w:rsidR="004038DA" w:rsidRPr="00695DC9" w:rsidRDefault="005B6D1A" w:rsidP="004038DA">
            <w:pPr>
              <w:rPr>
                <w:sz w:val="16"/>
                <w:szCs w:val="16"/>
              </w:rPr>
            </w:pPr>
            <w:r>
              <w:rPr>
                <w:sz w:val="16"/>
                <w:szCs w:val="16"/>
              </w:rPr>
              <w:t>15.06.2018</w:t>
            </w:r>
            <w:r w:rsidR="00E4242E" w:rsidRPr="00695DC9">
              <w:rPr>
                <w:sz w:val="16"/>
                <w:szCs w:val="16"/>
              </w:rPr>
              <w:fldChar w:fldCharType="begin"/>
            </w:r>
            <w:r w:rsidR="00E4242E" w:rsidRPr="00695DC9">
              <w:rPr>
                <w:sz w:val="16"/>
                <w:szCs w:val="16"/>
              </w:rPr>
              <w:instrText xml:space="preserve"> </w:instrText>
            </w:r>
            <w:r w:rsidR="00E4242E" w:rsidRPr="00695DC9">
              <w:rPr>
                <w:sz w:val="16"/>
                <w:szCs w:val="16"/>
              </w:rPr>
              <w:fldChar w:fldCharType="separate"/>
            </w:r>
            <w:r w:rsidR="00E4242E" w:rsidRPr="00695DC9">
              <w:rPr>
                <w:bCs/>
                <w:sz w:val="16"/>
                <w:szCs w:val="16"/>
              </w:rPr>
              <w:t>Fehler! Textmarke nicht definiert.</w:t>
            </w:r>
            <w:r w:rsidR="00E4242E" w:rsidRPr="00695DC9">
              <w:rPr>
                <w:sz w:val="16"/>
                <w:szCs w:val="16"/>
              </w:rPr>
              <w:fldChar w:fldCharType="end"/>
            </w:r>
            <w:r w:rsidR="00E4242E" w:rsidRPr="00695DC9">
              <w:rPr>
                <w:sz w:val="16"/>
              </w:rPr>
              <w:fldChar w:fldCharType="begin"/>
            </w:r>
            <w:r w:rsidR="00E4242E" w:rsidRPr="00695DC9">
              <w:rPr>
                <w:sz w:val="16"/>
              </w:rPr>
              <w:instrText xml:space="preserve"> </w:instrText>
            </w:r>
            <w:r w:rsidR="00E4242E" w:rsidRPr="00695DC9">
              <w:rPr>
                <w:sz w:val="16"/>
              </w:rPr>
              <w:fldChar w:fldCharType="separate"/>
            </w:r>
            <w:r w:rsidR="00E4242E" w:rsidRPr="00695DC9">
              <w:rPr>
                <w:bCs/>
                <w:sz w:val="16"/>
              </w:rPr>
              <w:t>Fehler! Textmarke nicht definiert.</w:t>
            </w:r>
            <w:r w:rsidR="00E4242E" w:rsidRPr="00695DC9">
              <w:rPr>
                <w:sz w:val="16"/>
              </w:rPr>
              <w:fldChar w:fldCharType="end"/>
            </w:r>
          </w:p>
        </w:tc>
        <w:tc>
          <w:tcPr>
            <w:tcW w:w="2880" w:type="dxa"/>
            <w:tcMar>
              <w:left w:w="0" w:type="dxa"/>
            </w:tcMar>
          </w:tcPr>
          <w:p w:rsidR="00FB26C1" w:rsidRDefault="004038DA" w:rsidP="004038DA">
            <w:pPr>
              <w:rPr>
                <w:sz w:val="16"/>
              </w:rPr>
            </w:pPr>
            <w:r w:rsidRPr="00A02532">
              <w:rPr>
                <w:b/>
                <w:sz w:val="16"/>
                <w:szCs w:val="16"/>
              </w:rPr>
              <w:t>Ansprechpartner/-in / E-Mail</w:t>
            </w:r>
            <w:r w:rsidRPr="00A02532">
              <w:rPr>
                <w:b/>
                <w:sz w:val="16"/>
                <w:szCs w:val="16"/>
              </w:rPr>
              <w:br/>
            </w:r>
            <w:r w:rsidR="00A164ED">
              <w:rPr>
                <w:sz w:val="16"/>
                <w:szCs w:val="16"/>
              </w:rPr>
              <w:t>Herr</w:t>
            </w:r>
            <w:r w:rsidR="008658AB">
              <w:rPr>
                <w:sz w:val="16"/>
                <w:szCs w:val="16"/>
              </w:rPr>
              <w:t xml:space="preserve"> Gläsener</w:t>
            </w:r>
          </w:p>
          <w:p w:rsidR="004038DA" w:rsidRPr="00A02532" w:rsidRDefault="008658AB" w:rsidP="004038DA">
            <w:pPr>
              <w:rPr>
                <w:b/>
                <w:sz w:val="16"/>
                <w:szCs w:val="16"/>
              </w:rPr>
            </w:pPr>
            <w:r>
              <w:rPr>
                <w:sz w:val="16"/>
              </w:rPr>
              <w:t>Thomas.Glaesener</w:t>
            </w:r>
            <w:r w:rsidR="00E4242E">
              <w:rPr>
                <w:sz w:val="16"/>
              </w:rPr>
              <w:fldChar w:fldCharType="begin"/>
            </w:r>
            <w:r w:rsidR="00E4242E">
              <w:rPr>
                <w:sz w:val="16"/>
              </w:rPr>
              <w:instrText xml:space="preserve"> </w:instrText>
            </w:r>
            <w:r w:rsidR="00E21B20">
              <w:rPr>
                <w:sz w:val="16"/>
              </w:rPr>
              <w:instrText>v</w:instrText>
            </w:r>
            <w:r w:rsidR="00E4242E">
              <w:rPr>
                <w:sz w:val="16"/>
              </w:rPr>
              <w:instrText>orname.</w:instrText>
            </w:r>
            <w:r w:rsidR="00E21B20">
              <w:rPr>
                <w:sz w:val="16"/>
              </w:rPr>
              <w:instrText>n</w:instrText>
            </w:r>
            <w:r w:rsidR="00E4242E">
              <w:rPr>
                <w:sz w:val="16"/>
              </w:rPr>
              <w:instrText xml:space="preserve">ame </w:instrText>
            </w:r>
            <w:r w:rsidR="00E4242E">
              <w:rPr>
                <w:sz w:val="16"/>
              </w:rPr>
              <w:fldChar w:fldCharType="end"/>
            </w:r>
            <w:r w:rsidR="00551260" w:rsidRPr="00A02532">
              <w:rPr>
                <w:sz w:val="16"/>
              </w:rPr>
              <w:t>@</w:t>
            </w:r>
            <w:r w:rsidR="00551260">
              <w:rPr>
                <w:sz w:val="16"/>
              </w:rPr>
              <w:t>sgdsued</w:t>
            </w:r>
            <w:r w:rsidR="00551260" w:rsidRPr="00A02532">
              <w:rPr>
                <w:sz w:val="16"/>
              </w:rPr>
              <w:t>.rlp.de</w:t>
            </w:r>
          </w:p>
        </w:tc>
        <w:tc>
          <w:tcPr>
            <w:tcW w:w="1420" w:type="dxa"/>
            <w:tcMar>
              <w:left w:w="0" w:type="dxa"/>
              <w:right w:w="0" w:type="dxa"/>
            </w:tcMar>
          </w:tcPr>
          <w:p w:rsidR="004038DA" w:rsidRPr="00A02532" w:rsidRDefault="004038DA" w:rsidP="004038DA">
            <w:pPr>
              <w:rPr>
                <w:b/>
                <w:sz w:val="16"/>
                <w:szCs w:val="16"/>
              </w:rPr>
            </w:pPr>
            <w:r w:rsidRPr="00A02532">
              <w:rPr>
                <w:b/>
                <w:sz w:val="16"/>
                <w:szCs w:val="16"/>
              </w:rPr>
              <w:t>Telefon / Fax</w:t>
            </w:r>
            <w:r w:rsidRPr="00A02532">
              <w:rPr>
                <w:b/>
                <w:sz w:val="16"/>
                <w:szCs w:val="16"/>
              </w:rPr>
              <w:br/>
            </w:r>
            <w:r w:rsidR="00E57E93">
              <w:rPr>
                <w:sz w:val="16"/>
              </w:rPr>
              <w:t>06321</w:t>
            </w:r>
            <w:r w:rsidRPr="00A02532">
              <w:rPr>
                <w:sz w:val="16"/>
              </w:rPr>
              <w:t xml:space="preserve"> </w:t>
            </w:r>
            <w:r w:rsidR="00E57E93">
              <w:rPr>
                <w:sz w:val="16"/>
              </w:rPr>
              <w:t>99</w:t>
            </w:r>
            <w:r w:rsidRPr="00A02532">
              <w:rPr>
                <w:sz w:val="16"/>
              </w:rPr>
              <w:t>-</w:t>
            </w:r>
            <w:r w:rsidR="008658AB">
              <w:rPr>
                <w:sz w:val="16"/>
              </w:rPr>
              <w:t>2330</w:t>
            </w:r>
            <w:r w:rsidR="00E4242E">
              <w:rPr>
                <w:sz w:val="16"/>
              </w:rPr>
              <w:fldChar w:fldCharType="begin"/>
            </w:r>
            <w:r w:rsidR="00E4242E">
              <w:rPr>
                <w:sz w:val="16"/>
              </w:rPr>
              <w:instrText xml:space="preserve"> Tel.Nr </w:instrText>
            </w:r>
            <w:r w:rsidR="00E4242E">
              <w:rPr>
                <w:sz w:val="16"/>
              </w:rPr>
              <w:fldChar w:fldCharType="end"/>
            </w:r>
            <w:r w:rsidRPr="00A02532">
              <w:rPr>
                <w:sz w:val="16"/>
              </w:rPr>
              <w:br/>
            </w:r>
            <w:r w:rsidR="00E57E93">
              <w:rPr>
                <w:sz w:val="16"/>
              </w:rPr>
              <w:t>06321</w:t>
            </w:r>
            <w:r w:rsidR="00E57E93" w:rsidRPr="00A02532">
              <w:rPr>
                <w:sz w:val="16"/>
              </w:rPr>
              <w:t xml:space="preserve"> </w:t>
            </w:r>
            <w:r w:rsidR="00E57E93">
              <w:rPr>
                <w:sz w:val="16"/>
              </w:rPr>
              <w:t>99</w:t>
            </w:r>
            <w:r w:rsidR="003475BF">
              <w:rPr>
                <w:sz w:val="16"/>
              </w:rPr>
              <w:t>-</w:t>
            </w:r>
            <w:r w:rsidR="00921AB6">
              <w:rPr>
                <w:sz w:val="16"/>
              </w:rPr>
              <w:t>29</w:t>
            </w:r>
            <w:r w:rsidR="008658AB">
              <w:rPr>
                <w:sz w:val="16"/>
              </w:rPr>
              <w:t>30</w:t>
            </w:r>
          </w:p>
        </w:tc>
        <w:tc>
          <w:tcPr>
            <w:tcW w:w="113" w:type="dxa"/>
            <w:vMerge/>
          </w:tcPr>
          <w:p w:rsidR="004038DA" w:rsidRDefault="004038DA" w:rsidP="004038DA">
            <w:pPr>
              <w:rPr>
                <w:b/>
                <w:sz w:val="16"/>
                <w:szCs w:val="16"/>
              </w:rPr>
            </w:pPr>
          </w:p>
        </w:tc>
        <w:tc>
          <w:tcPr>
            <w:tcW w:w="2098" w:type="dxa"/>
            <w:vMerge/>
          </w:tcPr>
          <w:p w:rsidR="004038DA" w:rsidRDefault="004038DA" w:rsidP="004038DA">
            <w:pPr>
              <w:rPr>
                <w:b/>
                <w:sz w:val="16"/>
                <w:szCs w:val="16"/>
              </w:rPr>
            </w:pPr>
          </w:p>
        </w:tc>
      </w:tr>
      <w:tr w:rsidR="00FB26C1" w:rsidRPr="00A93981" w:rsidTr="00397470">
        <w:trPr>
          <w:trHeight w:hRule="exact" w:val="624"/>
        </w:trPr>
        <w:tc>
          <w:tcPr>
            <w:tcW w:w="3412" w:type="dxa"/>
            <w:gridSpan w:val="2"/>
            <w:tcMar>
              <w:left w:w="0" w:type="dxa"/>
            </w:tcMar>
          </w:tcPr>
          <w:p w:rsidR="00FB26C1" w:rsidRPr="00A02532" w:rsidRDefault="00FB26C1" w:rsidP="00FB26C1">
            <w:pPr>
              <w:ind w:right="624"/>
              <w:rPr>
                <w:b/>
                <w:sz w:val="16"/>
                <w:szCs w:val="16"/>
              </w:rPr>
            </w:pPr>
          </w:p>
        </w:tc>
        <w:tc>
          <w:tcPr>
            <w:tcW w:w="4300" w:type="dxa"/>
            <w:gridSpan w:val="2"/>
          </w:tcPr>
          <w:p w:rsidR="00FB26C1" w:rsidRPr="00A02532" w:rsidRDefault="00FB26C1" w:rsidP="00FB26C1">
            <w:pPr>
              <w:ind w:right="624"/>
              <w:rPr>
                <w:b/>
                <w:sz w:val="16"/>
                <w:szCs w:val="16"/>
              </w:rPr>
            </w:pPr>
          </w:p>
        </w:tc>
        <w:tc>
          <w:tcPr>
            <w:tcW w:w="113" w:type="dxa"/>
            <w:vMerge/>
          </w:tcPr>
          <w:p w:rsidR="00FB26C1" w:rsidRDefault="00FB26C1" w:rsidP="004038DA"/>
        </w:tc>
        <w:tc>
          <w:tcPr>
            <w:tcW w:w="2098" w:type="dxa"/>
          </w:tcPr>
          <w:p w:rsidR="00FB26C1" w:rsidRDefault="00FB26C1" w:rsidP="004038DA">
            <w:pPr>
              <w:pStyle w:val="Formatvorlage8ptZeilenabstandGenau10pt"/>
            </w:pPr>
          </w:p>
        </w:tc>
      </w:tr>
    </w:tbl>
    <w:p w:rsidR="00B06FCA" w:rsidRPr="005B6D1A" w:rsidRDefault="00B06FCA" w:rsidP="007F5C98">
      <w:pPr>
        <w:spacing w:line="360" w:lineRule="auto"/>
        <w:rPr>
          <w:rFonts w:cs="Arial"/>
          <w:b/>
        </w:rPr>
      </w:pPr>
      <w:r w:rsidRPr="005B6D1A">
        <w:rPr>
          <w:rFonts w:cs="Arial"/>
          <w:b/>
        </w:rPr>
        <w:t>Vollzug der Wassergesetze:</w:t>
      </w:r>
    </w:p>
    <w:p w:rsidR="00B06FCA" w:rsidRPr="005B6D1A" w:rsidRDefault="00816256" w:rsidP="007F5C98">
      <w:pPr>
        <w:spacing w:line="360" w:lineRule="auto"/>
        <w:rPr>
          <w:rFonts w:cs="Arial"/>
          <w:b/>
        </w:rPr>
      </w:pPr>
      <w:r w:rsidRPr="005B6D1A">
        <w:rPr>
          <w:rFonts w:cs="Arial"/>
          <w:b/>
        </w:rPr>
        <w:t>Um</w:t>
      </w:r>
      <w:r w:rsidR="009A1667" w:rsidRPr="005B6D1A">
        <w:rPr>
          <w:rFonts w:cs="Arial"/>
          <w:b/>
        </w:rPr>
        <w:t xml:space="preserve">gestaltung der Wassergewinnung im Gewinnungsgebiet </w:t>
      </w:r>
      <w:r w:rsidR="002E65CD" w:rsidRPr="005B6D1A">
        <w:rPr>
          <w:rFonts w:cs="Arial"/>
          <w:b/>
        </w:rPr>
        <w:t>Maudach-Oggersheim</w:t>
      </w:r>
    </w:p>
    <w:p w:rsidR="00B06FCA" w:rsidRPr="005B6D1A" w:rsidRDefault="00B06FCA" w:rsidP="00B06FCA">
      <w:pPr>
        <w:spacing w:line="360" w:lineRule="auto"/>
        <w:jc w:val="both"/>
        <w:rPr>
          <w:rFonts w:cs="Arial"/>
        </w:rPr>
      </w:pPr>
    </w:p>
    <w:p w:rsidR="009C3824" w:rsidRPr="005B6D1A" w:rsidRDefault="009C3824" w:rsidP="00B06FCA">
      <w:pPr>
        <w:spacing w:line="360" w:lineRule="auto"/>
        <w:jc w:val="both"/>
        <w:rPr>
          <w:rFonts w:cs="Arial"/>
        </w:rPr>
      </w:pPr>
    </w:p>
    <w:p w:rsidR="00B06FCA" w:rsidRPr="005B6D1A" w:rsidRDefault="00B06FCA" w:rsidP="007F5C98">
      <w:pPr>
        <w:spacing w:line="360" w:lineRule="auto"/>
        <w:rPr>
          <w:rFonts w:cs="Arial"/>
        </w:rPr>
      </w:pPr>
      <w:r w:rsidRPr="005B6D1A">
        <w:rPr>
          <w:rFonts w:cs="Arial"/>
        </w:rPr>
        <w:t>Auf Antrag de</w:t>
      </w:r>
      <w:r w:rsidR="002B7953" w:rsidRPr="005B6D1A">
        <w:rPr>
          <w:rFonts w:cs="Arial"/>
        </w:rPr>
        <w:t xml:space="preserve">r Technischen Werke Ludwigshafen AG, Industriestraße 3/3a, </w:t>
      </w:r>
      <w:r w:rsidR="00760E77" w:rsidRPr="005B6D1A">
        <w:rPr>
          <w:rFonts w:cs="Arial"/>
        </w:rPr>
        <w:br/>
      </w:r>
      <w:r w:rsidR="002B7953" w:rsidRPr="005B6D1A">
        <w:rPr>
          <w:rFonts w:cs="Arial"/>
        </w:rPr>
        <w:t>67063</w:t>
      </w:r>
      <w:r w:rsidR="00D020CD" w:rsidRPr="005B6D1A">
        <w:rPr>
          <w:rFonts w:cs="Arial"/>
          <w:bCs/>
        </w:rPr>
        <w:t xml:space="preserve"> Ludwigshafen am Rhein, vom </w:t>
      </w:r>
      <w:r w:rsidR="005B6D1A">
        <w:rPr>
          <w:rFonts w:cs="Arial"/>
          <w:bCs/>
        </w:rPr>
        <w:t>15.06.2018</w:t>
      </w:r>
      <w:r w:rsidR="00D020CD" w:rsidRPr="005B6D1A">
        <w:rPr>
          <w:rFonts w:cs="Arial"/>
          <w:bCs/>
        </w:rPr>
        <w:t xml:space="preserve"> ergeht folgende</w:t>
      </w:r>
      <w:r w:rsidR="00816256" w:rsidRPr="005B6D1A">
        <w:rPr>
          <w:rFonts w:cs="Arial"/>
          <w:bCs/>
        </w:rPr>
        <w:t>r</w:t>
      </w:r>
    </w:p>
    <w:p w:rsidR="00B06FCA" w:rsidRPr="005B6D1A" w:rsidRDefault="00B06FCA" w:rsidP="007F5C98">
      <w:pPr>
        <w:spacing w:line="360" w:lineRule="auto"/>
        <w:rPr>
          <w:rFonts w:cs="Arial"/>
        </w:rPr>
      </w:pPr>
    </w:p>
    <w:p w:rsidR="00B06FCA" w:rsidRPr="005B6D1A" w:rsidRDefault="002B7953" w:rsidP="00B06FCA">
      <w:pPr>
        <w:tabs>
          <w:tab w:val="left" w:pos="540"/>
        </w:tabs>
        <w:spacing w:line="360" w:lineRule="auto"/>
        <w:jc w:val="center"/>
        <w:rPr>
          <w:rFonts w:cs="Arial"/>
          <w:b/>
          <w:bCs/>
          <w:sz w:val="28"/>
          <w:szCs w:val="28"/>
          <w:u w:val="single"/>
        </w:rPr>
      </w:pPr>
      <w:r w:rsidRPr="005B6D1A">
        <w:rPr>
          <w:rFonts w:cs="Arial"/>
          <w:b/>
          <w:bCs/>
          <w:sz w:val="28"/>
          <w:szCs w:val="28"/>
          <w:u w:val="single"/>
        </w:rPr>
        <w:t>I.</w:t>
      </w:r>
      <w:r w:rsidRPr="005B6D1A">
        <w:rPr>
          <w:rFonts w:cs="Arial"/>
          <w:b/>
          <w:bCs/>
          <w:sz w:val="28"/>
          <w:szCs w:val="28"/>
          <w:u w:val="single"/>
        </w:rPr>
        <w:tab/>
      </w:r>
      <w:r w:rsidR="00816256" w:rsidRPr="005B6D1A">
        <w:rPr>
          <w:rFonts w:cs="Arial"/>
          <w:b/>
          <w:bCs/>
          <w:sz w:val="28"/>
          <w:szCs w:val="28"/>
          <w:u w:val="single"/>
        </w:rPr>
        <w:t>Bescheid</w:t>
      </w:r>
    </w:p>
    <w:p w:rsidR="00B06FCA" w:rsidRPr="005B6D1A" w:rsidRDefault="00B06FCA" w:rsidP="00B06FCA">
      <w:pPr>
        <w:spacing w:line="360" w:lineRule="auto"/>
        <w:jc w:val="both"/>
        <w:rPr>
          <w:rFonts w:cs="Arial"/>
          <w:sz w:val="28"/>
          <w:szCs w:val="28"/>
        </w:rPr>
      </w:pPr>
    </w:p>
    <w:p w:rsidR="00285C70" w:rsidRPr="005B6D1A" w:rsidRDefault="00600A4C" w:rsidP="00600A4C">
      <w:pPr>
        <w:pStyle w:val="Textkrper"/>
        <w:tabs>
          <w:tab w:val="clear" w:pos="8505"/>
          <w:tab w:val="left" w:pos="7888"/>
        </w:tabs>
        <w:spacing w:line="360" w:lineRule="auto"/>
        <w:ind w:right="0"/>
        <w:jc w:val="left"/>
        <w:rPr>
          <w:rFonts w:cs="Arial"/>
          <w:szCs w:val="24"/>
        </w:rPr>
      </w:pPr>
      <w:r w:rsidRPr="005B6D1A">
        <w:rPr>
          <w:rFonts w:cs="Arial"/>
          <w:bCs/>
          <w:szCs w:val="24"/>
        </w:rPr>
        <w:t xml:space="preserve">In stets widerruflicher Weise wird den Technischen Werken Ludwigshafen AG </w:t>
      </w:r>
      <w:r w:rsidR="006460BE" w:rsidRPr="005B6D1A">
        <w:rPr>
          <w:rFonts w:cs="Arial"/>
          <w:szCs w:val="24"/>
        </w:rPr>
        <w:t xml:space="preserve">aufgrund der </w:t>
      </w:r>
      <w:r w:rsidRPr="005B6D1A">
        <w:rPr>
          <w:rFonts w:cs="Arial"/>
          <w:bCs/>
          <w:szCs w:val="24"/>
        </w:rPr>
        <w:t>§§ 8 bis 13 des Gesetzes zur Ordnung des Wa</w:t>
      </w:r>
      <w:r w:rsidR="00317616" w:rsidRPr="005B6D1A">
        <w:rPr>
          <w:rFonts w:cs="Arial"/>
          <w:bCs/>
          <w:szCs w:val="24"/>
        </w:rPr>
        <w:t>sserhaushaltes (Wasserhaushalts</w:t>
      </w:r>
      <w:r w:rsidRPr="005B6D1A">
        <w:rPr>
          <w:rFonts w:cs="Arial"/>
          <w:bCs/>
          <w:szCs w:val="24"/>
        </w:rPr>
        <w:t xml:space="preserve">gesetz – WHG) i.V.m. § 14 Landeswassergesetz (LWG) die </w:t>
      </w:r>
      <w:r w:rsidRPr="005B6D1A">
        <w:rPr>
          <w:rFonts w:cs="Arial"/>
          <w:b/>
          <w:bCs/>
          <w:szCs w:val="24"/>
        </w:rPr>
        <w:t>einfache Erlaubnis</w:t>
      </w:r>
      <w:r w:rsidRPr="005B6D1A">
        <w:rPr>
          <w:rFonts w:cs="Arial"/>
          <w:szCs w:val="24"/>
        </w:rPr>
        <w:t xml:space="preserve"> </w:t>
      </w:r>
      <w:r w:rsidR="00285C70" w:rsidRPr="005B6D1A">
        <w:rPr>
          <w:rFonts w:cs="Arial"/>
          <w:szCs w:val="24"/>
        </w:rPr>
        <w:t>erteilt</w:t>
      </w:r>
      <w:r w:rsidRPr="005B6D1A">
        <w:rPr>
          <w:rFonts w:cs="Arial"/>
          <w:szCs w:val="24"/>
        </w:rPr>
        <w:t xml:space="preserve"> </w:t>
      </w:r>
      <w:r w:rsidR="00285C70" w:rsidRPr="005B6D1A">
        <w:rPr>
          <w:rFonts w:cs="Arial"/>
          <w:szCs w:val="24"/>
        </w:rPr>
        <w:t>Grundwasser aus de</w:t>
      </w:r>
      <w:r w:rsidR="005B6D1A" w:rsidRPr="005B6D1A">
        <w:rPr>
          <w:rFonts w:cs="Arial"/>
          <w:szCs w:val="24"/>
        </w:rPr>
        <w:t>m</w:t>
      </w:r>
      <w:r w:rsidR="00285C70" w:rsidRPr="005B6D1A">
        <w:rPr>
          <w:rFonts w:cs="Arial"/>
          <w:szCs w:val="24"/>
        </w:rPr>
        <w:t xml:space="preserve"> Abschirmbrunnen M</w:t>
      </w:r>
      <w:r w:rsidR="005B6D1A" w:rsidRPr="005B6D1A">
        <w:rPr>
          <w:rFonts w:cs="Arial"/>
          <w:szCs w:val="24"/>
        </w:rPr>
        <w:t>5</w:t>
      </w:r>
      <w:r w:rsidR="00285C70" w:rsidRPr="005B6D1A">
        <w:rPr>
          <w:rFonts w:cs="Arial"/>
          <w:szCs w:val="24"/>
        </w:rPr>
        <w:t xml:space="preserve"> zutagezufördern und in die städtische Kanalisation abzuleiten.</w:t>
      </w:r>
    </w:p>
    <w:p w:rsidR="00285C70" w:rsidRPr="005B6D1A" w:rsidRDefault="00285C70" w:rsidP="00600A4C">
      <w:pPr>
        <w:pStyle w:val="Textkrper"/>
        <w:tabs>
          <w:tab w:val="clear" w:pos="8505"/>
          <w:tab w:val="left" w:pos="7888"/>
        </w:tabs>
        <w:spacing w:line="360" w:lineRule="auto"/>
        <w:ind w:right="0"/>
        <w:jc w:val="left"/>
        <w:rPr>
          <w:rFonts w:cs="Arial"/>
          <w:szCs w:val="24"/>
        </w:rPr>
      </w:pPr>
    </w:p>
    <w:p w:rsidR="009C3824" w:rsidRPr="005B6D1A" w:rsidRDefault="00285C70" w:rsidP="00600A4C">
      <w:pPr>
        <w:pStyle w:val="Textkrper"/>
        <w:tabs>
          <w:tab w:val="clear" w:pos="8505"/>
          <w:tab w:val="left" w:pos="7888"/>
        </w:tabs>
        <w:spacing w:line="360" w:lineRule="auto"/>
        <w:ind w:right="0"/>
        <w:jc w:val="left"/>
        <w:rPr>
          <w:rFonts w:cs="Arial"/>
          <w:szCs w:val="24"/>
        </w:rPr>
      </w:pPr>
      <w:r w:rsidRPr="005B6D1A">
        <w:rPr>
          <w:rFonts w:cs="Arial"/>
          <w:szCs w:val="24"/>
        </w:rPr>
        <w:t xml:space="preserve">Die Erlaubnis schließt aufgrund § 14 Abs. 2 LWG die Genehmigung nach § 50 Abs. 1 LWG für den Umbau </w:t>
      </w:r>
      <w:r w:rsidR="005B6D1A" w:rsidRPr="005B6D1A">
        <w:rPr>
          <w:rFonts w:cs="Arial"/>
          <w:szCs w:val="24"/>
        </w:rPr>
        <w:t xml:space="preserve">des </w:t>
      </w:r>
      <w:r w:rsidR="00C64BA3" w:rsidRPr="005B6D1A">
        <w:rPr>
          <w:rFonts w:cs="Arial"/>
          <w:szCs w:val="24"/>
        </w:rPr>
        <w:t>Trinkwasserbrunnen</w:t>
      </w:r>
      <w:r w:rsidR="005B6D1A" w:rsidRPr="005B6D1A">
        <w:rPr>
          <w:rFonts w:cs="Arial"/>
          <w:szCs w:val="24"/>
        </w:rPr>
        <w:t>s</w:t>
      </w:r>
      <w:r w:rsidR="00C64BA3" w:rsidRPr="005B6D1A">
        <w:rPr>
          <w:rFonts w:cs="Arial"/>
          <w:szCs w:val="24"/>
        </w:rPr>
        <w:t xml:space="preserve"> M</w:t>
      </w:r>
      <w:r w:rsidR="005B6D1A" w:rsidRPr="005B6D1A">
        <w:rPr>
          <w:rFonts w:cs="Arial"/>
          <w:szCs w:val="24"/>
        </w:rPr>
        <w:t>5</w:t>
      </w:r>
      <w:r w:rsidR="00C64BA3" w:rsidRPr="005B6D1A">
        <w:rPr>
          <w:rFonts w:cs="Arial"/>
          <w:szCs w:val="24"/>
        </w:rPr>
        <w:t xml:space="preserve"> zu </w:t>
      </w:r>
      <w:r w:rsidR="005B6D1A" w:rsidRPr="005B6D1A">
        <w:rPr>
          <w:rFonts w:cs="Arial"/>
          <w:szCs w:val="24"/>
        </w:rPr>
        <w:t xml:space="preserve">einem </w:t>
      </w:r>
      <w:r w:rsidR="00C64BA3" w:rsidRPr="005B6D1A">
        <w:rPr>
          <w:rFonts w:cs="Arial"/>
          <w:szCs w:val="24"/>
        </w:rPr>
        <w:t xml:space="preserve">Abschirmbrunnen </w:t>
      </w:r>
      <w:r w:rsidRPr="005B6D1A">
        <w:rPr>
          <w:rFonts w:cs="Arial"/>
          <w:szCs w:val="24"/>
        </w:rPr>
        <w:t>ein</w:t>
      </w:r>
      <w:r w:rsidR="00C64BA3" w:rsidRPr="005B6D1A">
        <w:rPr>
          <w:rFonts w:cs="Arial"/>
          <w:szCs w:val="24"/>
        </w:rPr>
        <w:t>.</w:t>
      </w:r>
    </w:p>
    <w:p w:rsidR="009C3824" w:rsidRPr="005F36CA" w:rsidRDefault="00C64BA3" w:rsidP="00600A4C">
      <w:pPr>
        <w:pStyle w:val="Textkrper"/>
        <w:tabs>
          <w:tab w:val="clear" w:pos="8505"/>
          <w:tab w:val="left" w:pos="7888"/>
        </w:tabs>
        <w:spacing w:line="360" w:lineRule="auto"/>
        <w:ind w:right="0"/>
        <w:jc w:val="left"/>
        <w:rPr>
          <w:rFonts w:cs="Arial"/>
          <w:szCs w:val="24"/>
        </w:rPr>
      </w:pPr>
      <w:r w:rsidRPr="005F36CA">
        <w:rPr>
          <w:rFonts w:cs="Arial"/>
          <w:szCs w:val="24"/>
        </w:rPr>
        <w:lastRenderedPageBreak/>
        <w:t>D</w:t>
      </w:r>
      <w:r w:rsidR="005B6D1A" w:rsidRPr="005F36CA">
        <w:rPr>
          <w:rFonts w:cs="Arial"/>
          <w:szCs w:val="24"/>
        </w:rPr>
        <w:t>er</w:t>
      </w:r>
      <w:r w:rsidRPr="005F36CA">
        <w:rPr>
          <w:rFonts w:cs="Arial"/>
          <w:szCs w:val="24"/>
        </w:rPr>
        <w:t xml:space="preserve"> Brunnen </w:t>
      </w:r>
      <w:r w:rsidR="005B6D1A" w:rsidRPr="005F36CA">
        <w:rPr>
          <w:rFonts w:cs="Arial"/>
          <w:szCs w:val="24"/>
        </w:rPr>
        <w:t xml:space="preserve">M5 </w:t>
      </w:r>
      <w:r w:rsidRPr="005F36CA">
        <w:rPr>
          <w:rFonts w:cs="Arial"/>
          <w:szCs w:val="24"/>
        </w:rPr>
        <w:t>befinde</w:t>
      </w:r>
      <w:r w:rsidR="005B6D1A" w:rsidRPr="005F36CA">
        <w:rPr>
          <w:rFonts w:cs="Arial"/>
          <w:szCs w:val="24"/>
        </w:rPr>
        <w:t>t</w:t>
      </w:r>
      <w:r w:rsidRPr="005F36CA">
        <w:rPr>
          <w:rFonts w:cs="Arial"/>
          <w:szCs w:val="24"/>
        </w:rPr>
        <w:t xml:space="preserve"> </w:t>
      </w:r>
      <w:r w:rsidR="005B6D1A" w:rsidRPr="005F36CA">
        <w:rPr>
          <w:rFonts w:cs="Arial"/>
          <w:szCs w:val="24"/>
        </w:rPr>
        <w:t>sich in der Gemarkung Maudach, Flurstück 1447/2</w:t>
      </w:r>
      <w:r w:rsidR="005F36CA" w:rsidRPr="005F36CA">
        <w:rPr>
          <w:rFonts w:cs="Arial"/>
          <w:szCs w:val="24"/>
        </w:rPr>
        <w:t xml:space="preserve"> (Koordinaten: UTM 454774,0 / 5478949,0).</w:t>
      </w:r>
    </w:p>
    <w:p w:rsidR="009C3824" w:rsidRPr="005F36CA" w:rsidRDefault="009C3824" w:rsidP="00600A4C">
      <w:pPr>
        <w:pStyle w:val="Textkrper"/>
        <w:tabs>
          <w:tab w:val="clear" w:pos="8505"/>
          <w:tab w:val="left" w:pos="7888"/>
        </w:tabs>
        <w:spacing w:line="360" w:lineRule="auto"/>
        <w:ind w:right="0"/>
        <w:jc w:val="left"/>
        <w:rPr>
          <w:rFonts w:cs="Arial"/>
          <w:szCs w:val="24"/>
        </w:rPr>
      </w:pPr>
    </w:p>
    <w:p w:rsidR="00122E0E" w:rsidRPr="000811B0" w:rsidRDefault="00122E0E" w:rsidP="00122E0E">
      <w:pPr>
        <w:spacing w:line="360" w:lineRule="auto"/>
        <w:rPr>
          <w:rFonts w:cs="Arial"/>
          <w:bCs/>
          <w:kern w:val="32"/>
        </w:rPr>
      </w:pPr>
      <w:r w:rsidRPr="000811B0">
        <w:rPr>
          <w:rFonts w:cs="Arial"/>
          <w:bCs/>
          <w:kern w:val="32"/>
        </w:rPr>
        <w:t>Die Zutageförderung von Grundwasser aus de</w:t>
      </w:r>
      <w:r>
        <w:rPr>
          <w:rFonts w:cs="Arial"/>
          <w:bCs/>
          <w:kern w:val="32"/>
        </w:rPr>
        <w:t>m</w:t>
      </w:r>
      <w:r w:rsidRPr="000811B0">
        <w:rPr>
          <w:rFonts w:cs="Arial"/>
          <w:bCs/>
          <w:kern w:val="32"/>
        </w:rPr>
        <w:t xml:space="preserve"> Schutzbrunne</w:t>
      </w:r>
      <w:r>
        <w:rPr>
          <w:rFonts w:cs="Arial"/>
          <w:bCs/>
          <w:kern w:val="32"/>
        </w:rPr>
        <w:t xml:space="preserve">n darf insgesamt nicht mehr als </w:t>
      </w:r>
      <w:r w:rsidRPr="000811B0">
        <w:rPr>
          <w:rFonts w:cs="Arial"/>
          <w:bCs/>
          <w:kern w:val="32"/>
        </w:rPr>
        <w:t>70 m³/h und max. 525.000 m³/a</w:t>
      </w:r>
      <w:r>
        <w:rPr>
          <w:rFonts w:cs="Arial"/>
          <w:bCs/>
          <w:kern w:val="32"/>
        </w:rPr>
        <w:t xml:space="preserve"> </w:t>
      </w:r>
      <w:r w:rsidRPr="000811B0">
        <w:rPr>
          <w:rFonts w:cs="Arial"/>
          <w:bCs/>
          <w:kern w:val="32"/>
        </w:rPr>
        <w:t>betragen.</w:t>
      </w:r>
    </w:p>
    <w:p w:rsidR="002E65CD" w:rsidRDefault="002E65CD">
      <w:pPr>
        <w:rPr>
          <w:rFonts w:cs="Arial"/>
          <w:bCs/>
        </w:rPr>
      </w:pPr>
    </w:p>
    <w:p w:rsidR="00122E0E" w:rsidRPr="005F36CA" w:rsidRDefault="00122E0E">
      <w:pPr>
        <w:rPr>
          <w:rFonts w:cs="Arial"/>
          <w:bCs/>
        </w:rPr>
      </w:pPr>
    </w:p>
    <w:p w:rsidR="00B06FCA" w:rsidRPr="00FA5321" w:rsidRDefault="00B06FCA" w:rsidP="007F5C98">
      <w:pPr>
        <w:tabs>
          <w:tab w:val="left" w:pos="540"/>
        </w:tabs>
        <w:spacing w:line="360" w:lineRule="auto"/>
        <w:jc w:val="center"/>
        <w:rPr>
          <w:rFonts w:cs="Arial"/>
          <w:b/>
          <w:bCs/>
          <w:sz w:val="28"/>
          <w:szCs w:val="28"/>
          <w:u w:val="single"/>
        </w:rPr>
      </w:pPr>
      <w:r w:rsidRPr="00FA5321">
        <w:rPr>
          <w:rFonts w:cs="Arial"/>
          <w:b/>
          <w:bCs/>
          <w:sz w:val="28"/>
          <w:szCs w:val="28"/>
          <w:u w:val="single"/>
        </w:rPr>
        <w:t>II.</w:t>
      </w:r>
      <w:r w:rsidRPr="00FA5321">
        <w:rPr>
          <w:rFonts w:cs="Arial"/>
          <w:b/>
          <w:bCs/>
          <w:sz w:val="28"/>
          <w:szCs w:val="28"/>
          <w:u w:val="single"/>
        </w:rPr>
        <w:tab/>
        <w:t>Planunterlagen</w:t>
      </w:r>
    </w:p>
    <w:p w:rsidR="00B06FCA" w:rsidRPr="00FA5321" w:rsidRDefault="00B06FCA" w:rsidP="007F5C98">
      <w:pPr>
        <w:spacing w:line="360" w:lineRule="auto"/>
        <w:rPr>
          <w:rFonts w:cs="Arial"/>
          <w:bCs/>
          <w:sz w:val="28"/>
          <w:szCs w:val="28"/>
        </w:rPr>
      </w:pPr>
    </w:p>
    <w:p w:rsidR="00EF653E" w:rsidRPr="00FA5321" w:rsidRDefault="00B06FCA" w:rsidP="007F5C98">
      <w:pPr>
        <w:spacing w:line="360" w:lineRule="auto"/>
        <w:rPr>
          <w:rFonts w:cs="Arial"/>
        </w:rPr>
      </w:pPr>
      <w:r w:rsidRPr="00FA5321">
        <w:rPr>
          <w:rFonts w:cs="Arial"/>
        </w:rPr>
        <w:t>Dem Vorhaben liegen folgende, mit dem Sichtvermerk der S</w:t>
      </w:r>
      <w:r w:rsidR="00A0512D" w:rsidRPr="00FA5321">
        <w:rPr>
          <w:rFonts w:cs="Arial"/>
        </w:rPr>
        <w:t>truktur- und Genehmigungsdirektion Süd (S</w:t>
      </w:r>
      <w:r w:rsidRPr="00FA5321">
        <w:rPr>
          <w:rFonts w:cs="Arial"/>
        </w:rPr>
        <w:t>GD Süd</w:t>
      </w:r>
      <w:r w:rsidR="00A0512D" w:rsidRPr="00FA5321">
        <w:rPr>
          <w:rFonts w:cs="Arial"/>
        </w:rPr>
        <w:t>)</w:t>
      </w:r>
      <w:r w:rsidRPr="00FA5321">
        <w:rPr>
          <w:rFonts w:cs="Arial"/>
        </w:rPr>
        <w:t xml:space="preserve"> </w:t>
      </w:r>
      <w:r w:rsidR="00A0512D" w:rsidRPr="00FA5321">
        <w:rPr>
          <w:rFonts w:cs="Arial"/>
        </w:rPr>
        <w:t>–</w:t>
      </w:r>
      <w:r w:rsidRPr="00FA5321">
        <w:rPr>
          <w:rFonts w:cs="Arial"/>
        </w:rPr>
        <w:t xml:space="preserve"> Obere Wasserbehörde </w:t>
      </w:r>
      <w:r w:rsidR="005D2588" w:rsidRPr="00FA5321">
        <w:rPr>
          <w:rFonts w:cs="Arial"/>
        </w:rPr>
        <w:t>–</w:t>
      </w:r>
      <w:r w:rsidRPr="00FA5321">
        <w:rPr>
          <w:rFonts w:cs="Arial"/>
        </w:rPr>
        <w:t xml:space="preserve">, vom </w:t>
      </w:r>
      <w:r w:rsidR="00FA5321">
        <w:rPr>
          <w:rFonts w:cs="Arial"/>
        </w:rPr>
        <w:t>30.10.2018</w:t>
      </w:r>
      <w:r w:rsidRPr="00FA5321">
        <w:rPr>
          <w:rFonts w:cs="Arial"/>
        </w:rPr>
        <w:t xml:space="preserve"> versehe</w:t>
      </w:r>
      <w:r w:rsidR="00EF653E" w:rsidRPr="00FA5321">
        <w:rPr>
          <w:rFonts w:cs="Arial"/>
        </w:rPr>
        <w:t>nen Planunterlagen zugrunde:</w:t>
      </w:r>
    </w:p>
    <w:p w:rsidR="00FD1E7C" w:rsidRPr="00FA5321" w:rsidRDefault="00FD1E7C" w:rsidP="00122E0E">
      <w:pPr>
        <w:spacing w:line="360" w:lineRule="auto"/>
        <w:rPr>
          <w:rFonts w:cs="Arial"/>
        </w:rPr>
      </w:pPr>
    </w:p>
    <w:tbl>
      <w:tblPr>
        <w:tblW w:w="9072" w:type="dxa"/>
        <w:tblInd w:w="70" w:type="dxa"/>
        <w:tblLayout w:type="fixed"/>
        <w:tblCellMar>
          <w:left w:w="70" w:type="dxa"/>
          <w:right w:w="70" w:type="dxa"/>
        </w:tblCellMar>
        <w:tblLook w:val="0000" w:firstRow="0" w:lastRow="0" w:firstColumn="0" w:lastColumn="0" w:noHBand="0" w:noVBand="0"/>
      </w:tblPr>
      <w:tblGrid>
        <w:gridCol w:w="1800"/>
        <w:gridCol w:w="5997"/>
        <w:gridCol w:w="1275"/>
      </w:tblGrid>
      <w:tr w:rsidR="00FA5321" w:rsidRPr="00FA5321" w:rsidTr="00122E0E">
        <w:tc>
          <w:tcPr>
            <w:tcW w:w="1800" w:type="dxa"/>
            <w:shd w:val="clear" w:color="auto" w:fill="A6A6A6" w:themeFill="background1" w:themeFillShade="A6"/>
            <w:vAlign w:val="center"/>
          </w:tcPr>
          <w:p w:rsidR="00FA5321" w:rsidRPr="00FA5321" w:rsidRDefault="00FA5321" w:rsidP="007B3681">
            <w:pPr>
              <w:snapToGrid w:val="0"/>
              <w:spacing w:line="360" w:lineRule="auto"/>
              <w:rPr>
                <w:rFonts w:cs="Arial"/>
                <w:b/>
                <w:bCs/>
              </w:rPr>
            </w:pPr>
            <w:r w:rsidRPr="00FA5321">
              <w:rPr>
                <w:rFonts w:cs="Arial"/>
                <w:b/>
              </w:rPr>
              <w:t>Anlagen</w:t>
            </w:r>
          </w:p>
        </w:tc>
        <w:tc>
          <w:tcPr>
            <w:tcW w:w="5997" w:type="dxa"/>
            <w:shd w:val="clear" w:color="auto" w:fill="A6A6A6" w:themeFill="background1" w:themeFillShade="A6"/>
            <w:vAlign w:val="center"/>
          </w:tcPr>
          <w:p w:rsidR="00FA5321" w:rsidRPr="00FA5321" w:rsidRDefault="00FA5321" w:rsidP="007B3681">
            <w:pPr>
              <w:snapToGrid w:val="0"/>
              <w:spacing w:line="360" w:lineRule="auto"/>
              <w:rPr>
                <w:rFonts w:cs="Arial"/>
                <w:b/>
                <w:bCs/>
              </w:rPr>
            </w:pPr>
            <w:r w:rsidRPr="00FA5321">
              <w:rPr>
                <w:rFonts w:cs="Arial"/>
                <w:b/>
                <w:bCs/>
              </w:rPr>
              <w:t>Gegenstand</w:t>
            </w:r>
          </w:p>
        </w:tc>
        <w:tc>
          <w:tcPr>
            <w:tcW w:w="1275" w:type="dxa"/>
            <w:shd w:val="clear" w:color="auto" w:fill="A6A6A6" w:themeFill="background1" w:themeFillShade="A6"/>
            <w:vAlign w:val="center"/>
          </w:tcPr>
          <w:p w:rsidR="00FA5321" w:rsidRPr="00FA5321" w:rsidRDefault="00FA5321" w:rsidP="007B3681">
            <w:pPr>
              <w:snapToGrid w:val="0"/>
              <w:spacing w:line="360" w:lineRule="auto"/>
              <w:rPr>
                <w:rFonts w:cs="Arial"/>
                <w:b/>
                <w:bCs/>
              </w:rPr>
            </w:pPr>
            <w:r w:rsidRPr="00FA5321">
              <w:rPr>
                <w:rFonts w:cs="Arial"/>
                <w:b/>
                <w:bCs/>
              </w:rPr>
              <w:t>Maßstab</w:t>
            </w:r>
          </w:p>
        </w:tc>
      </w:tr>
      <w:tr w:rsidR="00FA5321" w:rsidRPr="00FA5321" w:rsidTr="007B3681">
        <w:tc>
          <w:tcPr>
            <w:tcW w:w="1800" w:type="dxa"/>
          </w:tcPr>
          <w:p w:rsidR="00FA5321" w:rsidRPr="00FA5321" w:rsidRDefault="00FA5321" w:rsidP="007B3681">
            <w:pPr>
              <w:snapToGrid w:val="0"/>
              <w:spacing w:line="360" w:lineRule="auto"/>
              <w:rPr>
                <w:rFonts w:cs="Arial"/>
                <w:b/>
              </w:rPr>
            </w:pPr>
          </w:p>
        </w:tc>
        <w:tc>
          <w:tcPr>
            <w:tcW w:w="5997" w:type="dxa"/>
          </w:tcPr>
          <w:p w:rsidR="00FA5321" w:rsidRPr="00FA5321" w:rsidRDefault="00FA5321" w:rsidP="007B3681">
            <w:pPr>
              <w:snapToGrid w:val="0"/>
              <w:spacing w:line="276" w:lineRule="auto"/>
              <w:rPr>
                <w:rFonts w:cs="Arial"/>
                <w:b/>
              </w:rPr>
            </w:pPr>
            <w:r w:rsidRPr="00FA5321">
              <w:rPr>
                <w:rFonts w:cs="Arial"/>
                <w:b/>
              </w:rPr>
              <w:t>Erläuterungen zum Antrag auf Änderung der Bewilligung für die Wassergewinnung Maudach-Oggersheim – Text BCE vom Mai 2018 – 34 Seiten</w:t>
            </w:r>
          </w:p>
        </w:tc>
        <w:tc>
          <w:tcPr>
            <w:tcW w:w="1275" w:type="dxa"/>
          </w:tcPr>
          <w:p w:rsidR="00FA5321" w:rsidRPr="00FA5321" w:rsidRDefault="00FA5321" w:rsidP="007B3681">
            <w:pPr>
              <w:snapToGrid w:val="0"/>
              <w:spacing w:line="360" w:lineRule="auto"/>
              <w:rPr>
                <w:rFonts w:cs="Arial"/>
                <w:b/>
              </w:rPr>
            </w:pPr>
          </w:p>
        </w:tc>
      </w:tr>
      <w:tr w:rsidR="00FA5321" w:rsidRPr="006043FB" w:rsidTr="007B3681">
        <w:tc>
          <w:tcPr>
            <w:tcW w:w="1800" w:type="dxa"/>
          </w:tcPr>
          <w:p w:rsidR="00FA5321" w:rsidRPr="006043FB" w:rsidRDefault="00FA5321" w:rsidP="007B3681">
            <w:pPr>
              <w:snapToGrid w:val="0"/>
              <w:spacing w:line="360" w:lineRule="auto"/>
              <w:rPr>
                <w:rFonts w:cs="Arial"/>
              </w:rPr>
            </w:pPr>
            <w:r w:rsidRPr="006043FB">
              <w:rPr>
                <w:rFonts w:cs="Arial"/>
              </w:rPr>
              <w:t>Anlage 1.1</w:t>
            </w:r>
          </w:p>
        </w:tc>
        <w:tc>
          <w:tcPr>
            <w:tcW w:w="5997" w:type="dxa"/>
          </w:tcPr>
          <w:p w:rsidR="00FA5321" w:rsidRPr="006043FB" w:rsidRDefault="00FA5321" w:rsidP="007B3681">
            <w:pPr>
              <w:snapToGrid w:val="0"/>
              <w:spacing w:line="360" w:lineRule="auto"/>
              <w:rPr>
                <w:rFonts w:cs="Arial"/>
              </w:rPr>
            </w:pPr>
            <w:r w:rsidRPr="006043FB">
              <w:rPr>
                <w:rFonts w:cs="Arial"/>
              </w:rPr>
              <w:t>Übersicht Wassergewinnungsgebiet Maudach-Oggersheim</w:t>
            </w:r>
          </w:p>
        </w:tc>
        <w:tc>
          <w:tcPr>
            <w:tcW w:w="1275" w:type="dxa"/>
          </w:tcPr>
          <w:p w:rsidR="00FA5321" w:rsidRPr="006043FB" w:rsidRDefault="00FA5321" w:rsidP="007B3681">
            <w:pPr>
              <w:snapToGrid w:val="0"/>
              <w:spacing w:line="360" w:lineRule="auto"/>
              <w:rPr>
                <w:rFonts w:cs="Arial"/>
              </w:rPr>
            </w:pPr>
            <w:r w:rsidRPr="006043FB">
              <w:rPr>
                <w:rFonts w:cs="Arial"/>
              </w:rPr>
              <w:t>1:7.500</w:t>
            </w:r>
          </w:p>
        </w:tc>
      </w:tr>
      <w:tr w:rsidR="00FA5321" w:rsidRPr="006043FB" w:rsidTr="007B3681">
        <w:tc>
          <w:tcPr>
            <w:tcW w:w="1800" w:type="dxa"/>
          </w:tcPr>
          <w:p w:rsidR="00FA5321" w:rsidRPr="006043FB" w:rsidRDefault="00FA5321" w:rsidP="007B3681">
            <w:pPr>
              <w:snapToGrid w:val="0"/>
              <w:spacing w:line="360" w:lineRule="auto"/>
              <w:rPr>
                <w:rFonts w:cs="Arial"/>
              </w:rPr>
            </w:pPr>
            <w:r w:rsidRPr="006043FB">
              <w:rPr>
                <w:rFonts w:cs="Arial"/>
              </w:rPr>
              <w:t>Anlage 1.2</w:t>
            </w:r>
          </w:p>
        </w:tc>
        <w:tc>
          <w:tcPr>
            <w:tcW w:w="5997" w:type="dxa"/>
          </w:tcPr>
          <w:p w:rsidR="00FA5321" w:rsidRPr="006043FB" w:rsidRDefault="00FA5321" w:rsidP="007B3681">
            <w:pPr>
              <w:snapToGrid w:val="0"/>
              <w:spacing w:line="360" w:lineRule="auto"/>
              <w:rPr>
                <w:rFonts w:cs="Arial"/>
              </w:rPr>
            </w:pPr>
            <w:r w:rsidRPr="006043FB">
              <w:rPr>
                <w:rFonts w:cs="Arial"/>
              </w:rPr>
              <w:t>Lageplan Standorte der Trinkwasserbrunnen</w:t>
            </w:r>
          </w:p>
        </w:tc>
        <w:tc>
          <w:tcPr>
            <w:tcW w:w="1275" w:type="dxa"/>
          </w:tcPr>
          <w:p w:rsidR="00FA5321" w:rsidRPr="006043FB" w:rsidRDefault="00FA5321" w:rsidP="007B3681">
            <w:pPr>
              <w:snapToGrid w:val="0"/>
              <w:spacing w:line="360" w:lineRule="auto"/>
              <w:rPr>
                <w:rFonts w:cs="Arial"/>
              </w:rPr>
            </w:pPr>
            <w:r w:rsidRPr="006043FB">
              <w:rPr>
                <w:rFonts w:cs="Arial"/>
              </w:rPr>
              <w:t>1:2.500</w:t>
            </w: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2</w:t>
            </w:r>
          </w:p>
        </w:tc>
        <w:tc>
          <w:tcPr>
            <w:tcW w:w="5997" w:type="dxa"/>
          </w:tcPr>
          <w:p w:rsidR="00FA5321" w:rsidRPr="00783BC6" w:rsidRDefault="00FA5321" w:rsidP="007B3681">
            <w:pPr>
              <w:snapToGrid w:val="0"/>
              <w:spacing w:line="360" w:lineRule="auto"/>
              <w:rPr>
                <w:rFonts w:cs="Arial"/>
              </w:rPr>
            </w:pPr>
            <w:r w:rsidRPr="00783BC6">
              <w:rPr>
                <w:rFonts w:cs="Arial"/>
              </w:rPr>
              <w:t>Geophysikalische Bohrlochvermessung Brunnen M5</w:t>
            </w:r>
          </w:p>
        </w:tc>
        <w:tc>
          <w:tcPr>
            <w:tcW w:w="1275" w:type="dxa"/>
          </w:tcPr>
          <w:p w:rsidR="00FA5321" w:rsidRPr="00783BC6" w:rsidRDefault="00FA5321" w:rsidP="007B3681">
            <w:pPr>
              <w:snapToGrid w:val="0"/>
              <w:spacing w:line="360" w:lineRule="auto"/>
              <w:rPr>
                <w:rFonts w:cs="Arial"/>
              </w:rPr>
            </w:pP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3.1.1</w:t>
            </w:r>
          </w:p>
        </w:tc>
        <w:tc>
          <w:tcPr>
            <w:tcW w:w="5997" w:type="dxa"/>
          </w:tcPr>
          <w:p w:rsidR="00FA5321" w:rsidRPr="00783BC6" w:rsidRDefault="00FA5321" w:rsidP="007B3681">
            <w:pPr>
              <w:snapToGrid w:val="0"/>
              <w:spacing w:line="360" w:lineRule="auto"/>
              <w:rPr>
                <w:rFonts w:cs="Arial"/>
              </w:rPr>
            </w:pPr>
            <w:r w:rsidRPr="00783BC6">
              <w:rPr>
                <w:rFonts w:cs="Arial"/>
              </w:rPr>
              <w:t>Liegenschaftskarte – M17 (Flurstück 1983/1)</w:t>
            </w:r>
          </w:p>
        </w:tc>
        <w:tc>
          <w:tcPr>
            <w:tcW w:w="1275" w:type="dxa"/>
          </w:tcPr>
          <w:p w:rsidR="00FA5321" w:rsidRPr="00783BC6" w:rsidRDefault="00FA5321" w:rsidP="007B3681">
            <w:pPr>
              <w:snapToGrid w:val="0"/>
              <w:spacing w:line="360" w:lineRule="auto"/>
              <w:rPr>
                <w:rFonts w:cs="Arial"/>
              </w:rPr>
            </w:pPr>
            <w:r w:rsidRPr="00783BC6">
              <w:rPr>
                <w:rFonts w:cs="Arial"/>
              </w:rPr>
              <w:t>1:1.000</w:t>
            </w: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3.1.2</w:t>
            </w:r>
          </w:p>
        </w:tc>
        <w:tc>
          <w:tcPr>
            <w:tcW w:w="5997" w:type="dxa"/>
          </w:tcPr>
          <w:p w:rsidR="00FA5321" w:rsidRPr="00783BC6" w:rsidRDefault="00FA5321" w:rsidP="007B3681">
            <w:pPr>
              <w:snapToGrid w:val="0"/>
              <w:spacing w:line="360" w:lineRule="auto"/>
              <w:rPr>
                <w:rFonts w:cs="Arial"/>
              </w:rPr>
            </w:pPr>
            <w:r w:rsidRPr="00783BC6">
              <w:rPr>
                <w:rFonts w:cs="Arial"/>
              </w:rPr>
              <w:t>Liegenschaftskarte – M18 (Flurstück 1935/2)</w:t>
            </w:r>
          </w:p>
        </w:tc>
        <w:tc>
          <w:tcPr>
            <w:tcW w:w="1275" w:type="dxa"/>
          </w:tcPr>
          <w:p w:rsidR="00FA5321" w:rsidRPr="00783BC6" w:rsidRDefault="00FA5321" w:rsidP="007B3681">
            <w:pPr>
              <w:snapToGrid w:val="0"/>
              <w:spacing w:line="360" w:lineRule="auto"/>
              <w:rPr>
                <w:rFonts w:cs="Arial"/>
              </w:rPr>
            </w:pPr>
            <w:r w:rsidRPr="00783BC6">
              <w:rPr>
                <w:rFonts w:cs="Arial"/>
              </w:rPr>
              <w:t>1.1.000</w:t>
            </w: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3.2.1</w:t>
            </w:r>
          </w:p>
        </w:tc>
        <w:tc>
          <w:tcPr>
            <w:tcW w:w="5997" w:type="dxa"/>
          </w:tcPr>
          <w:p w:rsidR="00FA5321" w:rsidRPr="00783BC6" w:rsidRDefault="00FA5321" w:rsidP="007B3681">
            <w:pPr>
              <w:snapToGrid w:val="0"/>
              <w:spacing w:line="276" w:lineRule="auto"/>
              <w:rPr>
                <w:rFonts w:cs="Arial"/>
              </w:rPr>
            </w:pPr>
            <w:r w:rsidRPr="00783BC6">
              <w:rPr>
                <w:rFonts w:cs="Arial"/>
              </w:rPr>
              <w:t>Flurstücks- / Eigentümernachweis – M17 (Flurstück 1983/1)</w:t>
            </w:r>
          </w:p>
        </w:tc>
        <w:tc>
          <w:tcPr>
            <w:tcW w:w="1275" w:type="dxa"/>
          </w:tcPr>
          <w:p w:rsidR="00FA5321" w:rsidRPr="00783BC6" w:rsidRDefault="00FA5321" w:rsidP="007B3681">
            <w:pPr>
              <w:snapToGrid w:val="0"/>
              <w:spacing w:line="360" w:lineRule="auto"/>
              <w:rPr>
                <w:rFonts w:cs="Arial"/>
              </w:rPr>
            </w:pP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3.2.2</w:t>
            </w:r>
          </w:p>
        </w:tc>
        <w:tc>
          <w:tcPr>
            <w:tcW w:w="5997" w:type="dxa"/>
          </w:tcPr>
          <w:p w:rsidR="00FA5321" w:rsidRPr="00783BC6" w:rsidRDefault="00FA5321" w:rsidP="007B3681">
            <w:pPr>
              <w:snapToGrid w:val="0"/>
              <w:spacing w:line="276" w:lineRule="auto"/>
              <w:rPr>
                <w:rFonts w:cs="Arial"/>
              </w:rPr>
            </w:pPr>
            <w:r w:rsidRPr="00783BC6">
              <w:rPr>
                <w:rFonts w:cs="Arial"/>
              </w:rPr>
              <w:t>Flurstücks- / Eigentümernachweis – M18 (Flurstück 1935/2)</w:t>
            </w:r>
          </w:p>
        </w:tc>
        <w:tc>
          <w:tcPr>
            <w:tcW w:w="1275" w:type="dxa"/>
          </w:tcPr>
          <w:p w:rsidR="00FA5321" w:rsidRPr="00783BC6" w:rsidRDefault="00FA5321" w:rsidP="007B3681">
            <w:pPr>
              <w:snapToGrid w:val="0"/>
              <w:spacing w:line="360" w:lineRule="auto"/>
              <w:rPr>
                <w:rFonts w:cs="Arial"/>
              </w:rPr>
            </w:pP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4.1</w:t>
            </w:r>
          </w:p>
        </w:tc>
        <w:tc>
          <w:tcPr>
            <w:tcW w:w="5997" w:type="dxa"/>
          </w:tcPr>
          <w:p w:rsidR="00FA5321" w:rsidRPr="00783BC6" w:rsidRDefault="00FA5321" w:rsidP="007B3681">
            <w:pPr>
              <w:snapToGrid w:val="0"/>
              <w:spacing w:line="276" w:lineRule="auto"/>
              <w:rPr>
                <w:rFonts w:cs="Arial"/>
              </w:rPr>
            </w:pPr>
            <w:r w:rsidRPr="00783BC6">
              <w:rPr>
                <w:rFonts w:cs="Arial"/>
              </w:rPr>
              <w:t>Vorläufige Ausbauzeichnung Ersatzbrunnen M17 und M18</w:t>
            </w:r>
          </w:p>
        </w:tc>
        <w:tc>
          <w:tcPr>
            <w:tcW w:w="1275" w:type="dxa"/>
          </w:tcPr>
          <w:p w:rsidR="00FA5321" w:rsidRPr="00783BC6" w:rsidRDefault="00FA5321" w:rsidP="007B3681">
            <w:pPr>
              <w:snapToGrid w:val="0"/>
              <w:spacing w:line="360" w:lineRule="auto"/>
              <w:rPr>
                <w:rFonts w:cs="Arial"/>
              </w:rPr>
            </w:pPr>
            <w:r w:rsidRPr="00783BC6">
              <w:rPr>
                <w:rFonts w:cs="Arial"/>
              </w:rPr>
              <w:t>o. M.</w:t>
            </w: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4.2</w:t>
            </w:r>
          </w:p>
        </w:tc>
        <w:tc>
          <w:tcPr>
            <w:tcW w:w="5997" w:type="dxa"/>
          </w:tcPr>
          <w:p w:rsidR="00FA5321" w:rsidRPr="00783BC6" w:rsidRDefault="00FA5321" w:rsidP="007B3681">
            <w:pPr>
              <w:snapToGrid w:val="0"/>
              <w:spacing w:line="276" w:lineRule="auto"/>
              <w:rPr>
                <w:rFonts w:cs="Arial"/>
              </w:rPr>
            </w:pPr>
            <w:r w:rsidRPr="00783BC6">
              <w:rPr>
                <w:rFonts w:cs="Arial"/>
              </w:rPr>
              <w:t>Umbaukonzept Tiefbrunnen M5</w:t>
            </w:r>
          </w:p>
        </w:tc>
        <w:tc>
          <w:tcPr>
            <w:tcW w:w="1275" w:type="dxa"/>
          </w:tcPr>
          <w:p w:rsidR="00FA5321" w:rsidRPr="00783BC6" w:rsidRDefault="00FA5321" w:rsidP="007B3681">
            <w:pPr>
              <w:snapToGrid w:val="0"/>
              <w:spacing w:line="360" w:lineRule="auto"/>
              <w:rPr>
                <w:rFonts w:cs="Arial"/>
              </w:rPr>
            </w:pPr>
            <w:r w:rsidRPr="00783BC6">
              <w:rPr>
                <w:rFonts w:cs="Arial"/>
              </w:rPr>
              <w:t>o. M.</w:t>
            </w: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5</w:t>
            </w:r>
          </w:p>
        </w:tc>
        <w:tc>
          <w:tcPr>
            <w:tcW w:w="5997" w:type="dxa"/>
          </w:tcPr>
          <w:p w:rsidR="00FA5321" w:rsidRPr="00783BC6" w:rsidRDefault="00FA5321" w:rsidP="007B3681">
            <w:pPr>
              <w:pStyle w:val="Kopfzeile"/>
              <w:tabs>
                <w:tab w:val="clear" w:pos="4536"/>
                <w:tab w:val="clear" w:pos="9072"/>
              </w:tabs>
              <w:snapToGrid w:val="0"/>
              <w:spacing w:line="360" w:lineRule="auto"/>
              <w:rPr>
                <w:rFonts w:cs="Arial"/>
              </w:rPr>
            </w:pPr>
            <w:r w:rsidRPr="00783BC6">
              <w:rPr>
                <w:rFonts w:cs="Arial"/>
              </w:rPr>
              <w:t>Grundwasserströmungsverhältnisse im MGWLo</w:t>
            </w:r>
          </w:p>
        </w:tc>
        <w:tc>
          <w:tcPr>
            <w:tcW w:w="1275" w:type="dxa"/>
          </w:tcPr>
          <w:p w:rsidR="00FA5321" w:rsidRPr="00783BC6" w:rsidRDefault="00FA5321" w:rsidP="007B3681">
            <w:pPr>
              <w:snapToGrid w:val="0"/>
              <w:spacing w:line="360" w:lineRule="auto"/>
              <w:rPr>
                <w:rFonts w:cs="Arial"/>
              </w:rPr>
            </w:pPr>
            <w:r w:rsidRPr="00783BC6">
              <w:rPr>
                <w:rFonts w:cs="Arial"/>
              </w:rPr>
              <w:t>1:20.000</w:t>
            </w:r>
          </w:p>
        </w:tc>
      </w:tr>
      <w:tr w:rsidR="00FA5321" w:rsidRPr="00783BC6" w:rsidTr="007B3681">
        <w:tc>
          <w:tcPr>
            <w:tcW w:w="1800" w:type="dxa"/>
          </w:tcPr>
          <w:p w:rsidR="00FA5321" w:rsidRPr="00783BC6" w:rsidRDefault="00FA5321" w:rsidP="007B3681">
            <w:pPr>
              <w:snapToGrid w:val="0"/>
              <w:spacing w:line="360" w:lineRule="auto"/>
              <w:rPr>
                <w:rFonts w:cs="Arial"/>
              </w:rPr>
            </w:pPr>
            <w:r w:rsidRPr="00783BC6">
              <w:rPr>
                <w:rFonts w:cs="Arial"/>
              </w:rPr>
              <w:t>Anlage 6</w:t>
            </w:r>
          </w:p>
        </w:tc>
        <w:tc>
          <w:tcPr>
            <w:tcW w:w="5997" w:type="dxa"/>
          </w:tcPr>
          <w:p w:rsidR="00FA5321" w:rsidRPr="00783BC6" w:rsidRDefault="00FA5321" w:rsidP="007B3681">
            <w:pPr>
              <w:pStyle w:val="Kopfzeile"/>
              <w:tabs>
                <w:tab w:val="clear" w:pos="4536"/>
                <w:tab w:val="clear" w:pos="9072"/>
              </w:tabs>
              <w:snapToGrid w:val="0"/>
              <w:spacing w:line="276" w:lineRule="auto"/>
              <w:rPr>
                <w:rFonts w:cs="Arial"/>
              </w:rPr>
            </w:pPr>
            <w:r w:rsidRPr="00783BC6">
              <w:rPr>
                <w:rFonts w:cs="Arial"/>
              </w:rPr>
              <w:t>Konzept zur Ableitung des Förderwassers aus der Abschirmbrunnengalerie</w:t>
            </w:r>
          </w:p>
        </w:tc>
        <w:tc>
          <w:tcPr>
            <w:tcW w:w="1275" w:type="dxa"/>
          </w:tcPr>
          <w:p w:rsidR="00FA5321" w:rsidRPr="00783BC6" w:rsidRDefault="00FA5321" w:rsidP="007B3681">
            <w:pPr>
              <w:snapToGrid w:val="0"/>
              <w:spacing w:line="360" w:lineRule="auto"/>
              <w:rPr>
                <w:rFonts w:cs="Arial"/>
              </w:rPr>
            </w:pPr>
            <w:r w:rsidRPr="00783BC6">
              <w:rPr>
                <w:rFonts w:cs="Arial"/>
              </w:rPr>
              <w:t>1:10.000</w:t>
            </w:r>
          </w:p>
        </w:tc>
      </w:tr>
    </w:tbl>
    <w:p w:rsidR="00B06FCA" w:rsidRPr="00FA5321" w:rsidRDefault="00B06FCA" w:rsidP="006B0137">
      <w:pPr>
        <w:pStyle w:val="Beschriftung1"/>
        <w:spacing w:line="360" w:lineRule="auto"/>
        <w:jc w:val="center"/>
        <w:rPr>
          <w:rFonts w:cs="Arial"/>
          <w:color w:val="auto"/>
          <w:szCs w:val="28"/>
        </w:rPr>
      </w:pPr>
      <w:r w:rsidRPr="00FA5321">
        <w:rPr>
          <w:rFonts w:cs="Arial"/>
          <w:color w:val="auto"/>
          <w:szCs w:val="28"/>
        </w:rPr>
        <w:lastRenderedPageBreak/>
        <w:t>III.</w:t>
      </w:r>
      <w:r w:rsidRPr="00FA5321">
        <w:rPr>
          <w:rFonts w:cs="Arial"/>
          <w:color w:val="auto"/>
          <w:szCs w:val="28"/>
        </w:rPr>
        <w:tab/>
        <w:t>Nebenbestimmungen und Hinweise</w:t>
      </w:r>
    </w:p>
    <w:p w:rsidR="00B06FCA" w:rsidRPr="00FA5321" w:rsidRDefault="00B06FCA" w:rsidP="006B0137">
      <w:pPr>
        <w:spacing w:line="360" w:lineRule="auto"/>
        <w:rPr>
          <w:rFonts w:cs="Arial"/>
          <w:bCs/>
          <w:sz w:val="28"/>
          <w:szCs w:val="28"/>
          <w:u w:val="single"/>
        </w:rPr>
      </w:pPr>
    </w:p>
    <w:p w:rsidR="00B06FCA" w:rsidRPr="00FA5321" w:rsidRDefault="00B06FCA" w:rsidP="006B0137">
      <w:pPr>
        <w:spacing w:line="360" w:lineRule="auto"/>
        <w:rPr>
          <w:rFonts w:cs="Arial"/>
          <w:bCs/>
        </w:rPr>
      </w:pPr>
      <w:r w:rsidRPr="00FA5321">
        <w:rPr>
          <w:rFonts w:cs="Arial"/>
          <w:bCs/>
        </w:rPr>
        <w:t xml:space="preserve">Die </w:t>
      </w:r>
      <w:r w:rsidR="00720ABC" w:rsidRPr="00FA5321">
        <w:rPr>
          <w:rFonts w:cs="Arial"/>
          <w:bCs/>
        </w:rPr>
        <w:t xml:space="preserve">Erlaubnis wird gemäß den </w:t>
      </w:r>
      <w:r w:rsidRPr="00FA5321">
        <w:rPr>
          <w:rFonts w:cs="Arial"/>
          <w:bCs/>
        </w:rPr>
        <w:t xml:space="preserve">vorgelegten Planunterlagen unter Beachtung der nachstehend aufgeführten </w:t>
      </w:r>
      <w:r w:rsidR="00FA5321">
        <w:rPr>
          <w:rFonts w:cs="Arial"/>
          <w:bCs/>
        </w:rPr>
        <w:t>Auflagen</w:t>
      </w:r>
      <w:r w:rsidRPr="00FA5321">
        <w:rPr>
          <w:rFonts w:cs="Arial"/>
          <w:bCs/>
        </w:rPr>
        <w:t xml:space="preserve"> </w:t>
      </w:r>
      <w:r w:rsidR="00720ABC" w:rsidRPr="00FA5321">
        <w:rPr>
          <w:rFonts w:cs="Arial"/>
          <w:bCs/>
        </w:rPr>
        <w:t>erteilt:</w:t>
      </w:r>
    </w:p>
    <w:p w:rsidR="008C2690" w:rsidRPr="00FA5321" w:rsidRDefault="008C2690" w:rsidP="006B0137">
      <w:pPr>
        <w:spacing w:line="360" w:lineRule="auto"/>
        <w:rPr>
          <w:rFonts w:cs="Arial"/>
          <w:bCs/>
        </w:rPr>
      </w:pPr>
    </w:p>
    <w:p w:rsidR="00B156CC" w:rsidRPr="00FA5321" w:rsidRDefault="00B156CC" w:rsidP="00B156CC">
      <w:pPr>
        <w:spacing w:line="360" w:lineRule="auto"/>
        <w:ind w:left="705" w:hanging="705"/>
        <w:jc w:val="both"/>
        <w:rPr>
          <w:rFonts w:cs="Arial"/>
          <w:b/>
          <w:bCs/>
        </w:rPr>
      </w:pPr>
      <w:r w:rsidRPr="00FA5321">
        <w:rPr>
          <w:rFonts w:cs="Arial"/>
          <w:b/>
          <w:bCs/>
        </w:rPr>
        <w:t>III.</w:t>
      </w:r>
      <w:r w:rsidR="00955574" w:rsidRPr="00FA5321">
        <w:rPr>
          <w:rFonts w:cs="Arial"/>
          <w:b/>
          <w:bCs/>
        </w:rPr>
        <w:t>1</w:t>
      </w:r>
      <w:r w:rsidRPr="00FA5321">
        <w:rPr>
          <w:rFonts w:cs="Arial"/>
          <w:b/>
          <w:bCs/>
        </w:rPr>
        <w:tab/>
        <w:t>Umbau und Entnahme aus den Brunnen M</w:t>
      </w:r>
      <w:r w:rsidR="00FA5321" w:rsidRPr="00FA5321">
        <w:rPr>
          <w:rFonts w:cs="Arial"/>
          <w:b/>
          <w:bCs/>
        </w:rPr>
        <w:t>5</w:t>
      </w:r>
    </w:p>
    <w:p w:rsidR="00B156CC" w:rsidRPr="00FA5321" w:rsidRDefault="00B156CC" w:rsidP="00B156CC">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5321" w:rsidRPr="000811B0" w:rsidTr="007B3681">
        <w:trPr>
          <w:trHeight w:val="563"/>
        </w:trPr>
        <w:tc>
          <w:tcPr>
            <w:tcW w:w="1440" w:type="dxa"/>
          </w:tcPr>
          <w:p w:rsidR="00FA5321" w:rsidRPr="000811B0" w:rsidRDefault="00FA5321" w:rsidP="007B3681">
            <w:pPr>
              <w:snapToGrid w:val="0"/>
              <w:spacing w:line="360" w:lineRule="auto"/>
              <w:ind w:left="360"/>
              <w:rPr>
                <w:rFonts w:cs="Arial"/>
              </w:rPr>
            </w:pPr>
            <w:r w:rsidRPr="000811B0">
              <w:rPr>
                <w:rFonts w:cs="Arial"/>
              </w:rPr>
              <w:t>III.</w:t>
            </w:r>
            <w:r>
              <w:rPr>
                <w:rFonts w:cs="Arial"/>
              </w:rPr>
              <w:t>1</w:t>
            </w:r>
            <w:r w:rsidRPr="000811B0">
              <w:rPr>
                <w:rFonts w:cs="Arial"/>
              </w:rPr>
              <w:t>.1</w:t>
            </w:r>
          </w:p>
        </w:tc>
        <w:tc>
          <w:tcPr>
            <w:tcW w:w="8060" w:type="dxa"/>
          </w:tcPr>
          <w:p w:rsidR="00122E0E" w:rsidRPr="000811B0" w:rsidRDefault="00122E0E" w:rsidP="00122E0E">
            <w:pPr>
              <w:spacing w:line="360" w:lineRule="auto"/>
              <w:rPr>
                <w:rFonts w:cs="Arial"/>
              </w:rPr>
            </w:pPr>
            <w:r w:rsidRPr="000811B0">
              <w:rPr>
                <w:rFonts w:cs="Arial"/>
              </w:rPr>
              <w:t xml:space="preserve">Die Durchführung der Umbauarbeiten ist der Struktur- und Genehmigungs-direktion Süd </w:t>
            </w:r>
            <w:r>
              <w:rPr>
                <w:rFonts w:cs="Arial"/>
              </w:rPr>
              <w:t xml:space="preserve">(SGD Süd) </w:t>
            </w:r>
            <w:r w:rsidRPr="000811B0">
              <w:rPr>
                <w:rFonts w:cs="Arial"/>
              </w:rPr>
              <w:t>- Regionalstelle Wasserwirtschaft, Abfallwirtschaft u. Bodenschutz- Neustadt a</w:t>
            </w:r>
            <w:r>
              <w:rPr>
                <w:rFonts w:cs="Arial"/>
              </w:rPr>
              <w:t>n</w:t>
            </w:r>
            <w:r w:rsidRPr="000811B0">
              <w:rPr>
                <w:rFonts w:cs="Arial"/>
              </w:rPr>
              <w:t xml:space="preserve"> d</w:t>
            </w:r>
            <w:r>
              <w:rPr>
                <w:rFonts w:cs="Arial"/>
              </w:rPr>
              <w:t xml:space="preserve">er </w:t>
            </w:r>
            <w:r w:rsidRPr="000811B0">
              <w:rPr>
                <w:rFonts w:cs="Arial"/>
              </w:rPr>
              <w:t>Weinstraße, sowie dem Landesamt für Geologie und Bergbau Rheinland-Pfalz mind. 10 Tage vor Beginn anzuzeigen.</w:t>
            </w:r>
          </w:p>
          <w:p w:rsidR="00FA5321" w:rsidRPr="000811B0" w:rsidRDefault="00FA5321" w:rsidP="00122E0E">
            <w:pPr>
              <w:spacing w:line="360" w:lineRule="auto"/>
              <w:rPr>
                <w:rFonts w:cs="Arial"/>
              </w:rPr>
            </w:pPr>
          </w:p>
        </w:tc>
      </w:tr>
      <w:tr w:rsidR="00FA5321" w:rsidRPr="000811B0" w:rsidTr="007B3681">
        <w:tc>
          <w:tcPr>
            <w:tcW w:w="1440" w:type="dxa"/>
          </w:tcPr>
          <w:p w:rsidR="00FA5321" w:rsidRPr="000811B0" w:rsidRDefault="00FA5321" w:rsidP="007B3681">
            <w:pPr>
              <w:snapToGrid w:val="0"/>
              <w:spacing w:line="360" w:lineRule="auto"/>
              <w:ind w:left="360"/>
              <w:rPr>
                <w:rFonts w:cs="Arial"/>
              </w:rPr>
            </w:pPr>
            <w:r w:rsidRPr="000811B0">
              <w:rPr>
                <w:rFonts w:cs="Arial"/>
              </w:rPr>
              <w:t>III.1.2</w:t>
            </w:r>
          </w:p>
        </w:tc>
        <w:tc>
          <w:tcPr>
            <w:tcW w:w="8060" w:type="dxa"/>
          </w:tcPr>
          <w:p w:rsidR="00122E0E" w:rsidRPr="000811B0" w:rsidRDefault="00122E0E" w:rsidP="00122E0E">
            <w:pPr>
              <w:spacing w:line="360" w:lineRule="auto"/>
              <w:rPr>
                <w:rFonts w:cs="Arial"/>
              </w:rPr>
            </w:pPr>
            <w:r w:rsidRPr="000811B0">
              <w:rPr>
                <w:rFonts w:cs="Arial"/>
              </w:rPr>
              <w:t>Der Umbau des Brunnens M 5 (Verfüllmaterial, Verfülltiefe, Ringraumverpressung usw.) ist mit den Fachbehörden abzustimmen.</w:t>
            </w:r>
          </w:p>
          <w:p w:rsidR="00FA5321" w:rsidRPr="000811B0" w:rsidRDefault="00FA5321" w:rsidP="00122E0E">
            <w:pPr>
              <w:spacing w:line="360" w:lineRule="auto"/>
              <w:rPr>
                <w:rFonts w:cs="Arial"/>
              </w:rPr>
            </w:pPr>
          </w:p>
        </w:tc>
      </w:tr>
      <w:tr w:rsidR="00FA5321" w:rsidRPr="000811B0" w:rsidTr="007B3681">
        <w:tc>
          <w:tcPr>
            <w:tcW w:w="1440" w:type="dxa"/>
          </w:tcPr>
          <w:p w:rsidR="00FA5321" w:rsidRPr="000811B0" w:rsidRDefault="00FA5321" w:rsidP="007B3681">
            <w:pPr>
              <w:snapToGrid w:val="0"/>
              <w:spacing w:line="360" w:lineRule="auto"/>
              <w:ind w:left="360"/>
              <w:rPr>
                <w:rFonts w:cs="Arial"/>
              </w:rPr>
            </w:pPr>
            <w:r w:rsidRPr="000811B0">
              <w:rPr>
                <w:rFonts w:cs="Arial"/>
              </w:rPr>
              <w:t>III.1.3</w:t>
            </w:r>
          </w:p>
        </w:tc>
        <w:tc>
          <w:tcPr>
            <w:tcW w:w="8060" w:type="dxa"/>
          </w:tcPr>
          <w:p w:rsidR="00122E0E" w:rsidRPr="000811B0" w:rsidRDefault="00122E0E" w:rsidP="00122E0E">
            <w:pPr>
              <w:spacing w:line="360" w:lineRule="auto"/>
              <w:rPr>
                <w:rFonts w:cs="Arial"/>
              </w:rPr>
            </w:pPr>
            <w:r w:rsidRPr="000811B0">
              <w:rPr>
                <w:rFonts w:cs="Arial"/>
              </w:rPr>
              <w:t>Alle baulichen Anlagen sind entsprechend den anerkannten Regeln der Technik zu errichten. Die "Deutschen Industrienormen" (DIN) und die zusätzlichen Technischen Vorschriften sind zu beachten.</w:t>
            </w:r>
          </w:p>
          <w:p w:rsidR="00FA5321" w:rsidRPr="000811B0" w:rsidRDefault="00FA5321" w:rsidP="00122E0E">
            <w:pPr>
              <w:spacing w:line="360" w:lineRule="auto"/>
              <w:rPr>
                <w:rFonts w:cs="Arial"/>
              </w:rPr>
            </w:pPr>
          </w:p>
        </w:tc>
      </w:tr>
      <w:tr w:rsidR="00FA5321" w:rsidRPr="006043FB" w:rsidTr="007B3681">
        <w:tc>
          <w:tcPr>
            <w:tcW w:w="1440" w:type="dxa"/>
          </w:tcPr>
          <w:p w:rsidR="00FA5321" w:rsidRPr="000811B0" w:rsidRDefault="00FA5321" w:rsidP="007B3681">
            <w:pPr>
              <w:snapToGrid w:val="0"/>
              <w:spacing w:line="360" w:lineRule="auto"/>
              <w:ind w:left="360"/>
              <w:rPr>
                <w:rFonts w:cs="Arial"/>
              </w:rPr>
            </w:pPr>
            <w:r w:rsidRPr="000811B0">
              <w:rPr>
                <w:rFonts w:cs="Arial"/>
              </w:rPr>
              <w:t>III.1.4</w:t>
            </w:r>
          </w:p>
        </w:tc>
        <w:tc>
          <w:tcPr>
            <w:tcW w:w="8060" w:type="dxa"/>
          </w:tcPr>
          <w:p w:rsidR="00122E0E" w:rsidRPr="000811B0" w:rsidRDefault="00122E0E" w:rsidP="00122E0E">
            <w:pPr>
              <w:spacing w:line="360" w:lineRule="auto"/>
              <w:rPr>
                <w:rFonts w:cs="Arial"/>
              </w:rPr>
            </w:pPr>
            <w:r w:rsidRPr="000811B0">
              <w:rPr>
                <w:rFonts w:cs="Arial"/>
              </w:rPr>
              <w:t xml:space="preserve">Baustoffe, Bauteile, Bauarten sowie die dazugehörenden sonstigen Ausstattungen sind so zu wählen, dass sie sicher </w:t>
            </w:r>
            <w:proofErr w:type="gramStart"/>
            <w:r w:rsidRPr="000811B0">
              <w:rPr>
                <w:rFonts w:cs="Arial"/>
              </w:rPr>
              <w:t>den</w:t>
            </w:r>
            <w:proofErr w:type="gramEnd"/>
            <w:r w:rsidRPr="000811B0">
              <w:rPr>
                <w:rFonts w:cs="Arial"/>
              </w:rPr>
              <w:t xml:space="preserve"> zu erwartenden Beanspruchungen standhalten. Die §§ 18 - 22 Landesbauordnung (LBauO) gelten entsprechend.</w:t>
            </w:r>
          </w:p>
          <w:p w:rsidR="00FA5321" w:rsidRPr="000811B0" w:rsidRDefault="00FA5321" w:rsidP="00122E0E">
            <w:pPr>
              <w:spacing w:line="360" w:lineRule="auto"/>
              <w:rPr>
                <w:rFonts w:cs="Arial"/>
              </w:rPr>
            </w:pPr>
          </w:p>
        </w:tc>
      </w:tr>
      <w:tr w:rsidR="00FA5321" w:rsidRPr="000811B0" w:rsidTr="007B3681">
        <w:tc>
          <w:tcPr>
            <w:tcW w:w="1440" w:type="dxa"/>
          </w:tcPr>
          <w:p w:rsidR="00FA5321" w:rsidRPr="000811B0" w:rsidRDefault="00FA5321" w:rsidP="007B3681">
            <w:pPr>
              <w:snapToGrid w:val="0"/>
              <w:spacing w:line="360" w:lineRule="auto"/>
              <w:ind w:left="360"/>
              <w:rPr>
                <w:rFonts w:cs="Arial"/>
              </w:rPr>
            </w:pPr>
            <w:r w:rsidRPr="000811B0">
              <w:rPr>
                <w:rFonts w:cs="Arial"/>
              </w:rPr>
              <w:t>III.</w:t>
            </w:r>
            <w:r>
              <w:rPr>
                <w:rFonts w:cs="Arial"/>
              </w:rPr>
              <w:t>1</w:t>
            </w:r>
            <w:r w:rsidRPr="000811B0">
              <w:rPr>
                <w:rFonts w:cs="Arial"/>
              </w:rPr>
              <w:t>.5</w:t>
            </w:r>
          </w:p>
        </w:tc>
        <w:tc>
          <w:tcPr>
            <w:tcW w:w="8060" w:type="dxa"/>
          </w:tcPr>
          <w:p w:rsidR="00122E0E" w:rsidRPr="000811B0" w:rsidRDefault="00122E0E" w:rsidP="00122E0E">
            <w:pPr>
              <w:spacing w:line="360" w:lineRule="auto"/>
              <w:rPr>
                <w:rFonts w:cs="Arial"/>
              </w:rPr>
            </w:pPr>
            <w:r w:rsidRPr="000811B0">
              <w:rPr>
                <w:rFonts w:cs="Arial"/>
              </w:rPr>
              <w:t>Der Brunnen ist so abzudichten, zu verschließen und zu sichern, dass kein Niederschlagswasser und sonstige andere Verunreinigungen eindringen können.</w:t>
            </w:r>
          </w:p>
          <w:p w:rsidR="00FA5321" w:rsidRPr="000811B0" w:rsidRDefault="00FA5321" w:rsidP="00122E0E">
            <w:pPr>
              <w:spacing w:line="360" w:lineRule="auto"/>
              <w:rPr>
                <w:rFonts w:cs="Arial"/>
              </w:rPr>
            </w:pPr>
          </w:p>
        </w:tc>
      </w:tr>
      <w:tr w:rsidR="00FA5321" w:rsidRPr="000811B0" w:rsidTr="007B3681">
        <w:tc>
          <w:tcPr>
            <w:tcW w:w="1440" w:type="dxa"/>
          </w:tcPr>
          <w:p w:rsidR="00FA5321" w:rsidRPr="000811B0" w:rsidRDefault="00FA5321" w:rsidP="007B3681">
            <w:pPr>
              <w:snapToGrid w:val="0"/>
              <w:spacing w:line="360" w:lineRule="auto"/>
              <w:ind w:left="360"/>
              <w:rPr>
                <w:rFonts w:cs="Arial"/>
              </w:rPr>
            </w:pPr>
            <w:r w:rsidRPr="000811B0">
              <w:rPr>
                <w:rFonts w:cs="Arial"/>
              </w:rPr>
              <w:t>III.1.6</w:t>
            </w:r>
          </w:p>
        </w:tc>
        <w:tc>
          <w:tcPr>
            <w:tcW w:w="8060" w:type="dxa"/>
          </w:tcPr>
          <w:p w:rsidR="00122E0E" w:rsidRPr="000811B0" w:rsidRDefault="00122E0E" w:rsidP="00122E0E">
            <w:pPr>
              <w:spacing w:line="360" w:lineRule="auto"/>
              <w:rPr>
                <w:rFonts w:cs="Arial"/>
              </w:rPr>
            </w:pPr>
            <w:r w:rsidRPr="000811B0">
              <w:rPr>
                <w:rFonts w:cs="Arial"/>
              </w:rPr>
              <w:t xml:space="preserve">Nach Fertigstellung der Umbauarbeiten ist der </w:t>
            </w:r>
            <w:r>
              <w:rPr>
                <w:rFonts w:cs="Arial"/>
              </w:rPr>
              <w:t>SGD</w:t>
            </w:r>
            <w:r w:rsidRPr="000811B0">
              <w:rPr>
                <w:rFonts w:cs="Arial"/>
              </w:rPr>
              <w:t xml:space="preserve"> Süd – Regionalstelle </w:t>
            </w:r>
            <w:r w:rsidRPr="000811B0">
              <w:rPr>
                <w:rFonts w:cs="Arial"/>
              </w:rPr>
              <w:lastRenderedPageBreak/>
              <w:t>Wasserwirtschaft, Abfallwirtschaft, Bodenschutz Neustadt an der Weinstraße die neue Brunnenausbauzeichnung vorzulegen.</w:t>
            </w:r>
          </w:p>
          <w:p w:rsidR="00FA5321" w:rsidRPr="000811B0" w:rsidRDefault="00FA5321" w:rsidP="00122E0E">
            <w:pPr>
              <w:spacing w:line="360" w:lineRule="auto"/>
              <w:rPr>
                <w:rFonts w:cs="Arial"/>
              </w:rPr>
            </w:pPr>
          </w:p>
        </w:tc>
      </w:tr>
      <w:tr w:rsidR="00FA5321" w:rsidRPr="000811B0" w:rsidTr="007B3681">
        <w:tc>
          <w:tcPr>
            <w:tcW w:w="1440" w:type="dxa"/>
          </w:tcPr>
          <w:p w:rsidR="00FA5321" w:rsidRPr="000811B0" w:rsidRDefault="00FA5321" w:rsidP="007B3681">
            <w:pPr>
              <w:snapToGrid w:val="0"/>
              <w:spacing w:line="360" w:lineRule="auto"/>
              <w:ind w:left="360"/>
              <w:rPr>
                <w:rFonts w:cs="Arial"/>
              </w:rPr>
            </w:pPr>
            <w:r w:rsidRPr="000811B0">
              <w:rPr>
                <w:rFonts w:cs="Arial"/>
              </w:rPr>
              <w:lastRenderedPageBreak/>
              <w:t>III.1.7</w:t>
            </w:r>
          </w:p>
        </w:tc>
        <w:tc>
          <w:tcPr>
            <w:tcW w:w="8060" w:type="dxa"/>
          </w:tcPr>
          <w:p w:rsidR="00122E0E" w:rsidRPr="000811B0" w:rsidRDefault="00122E0E" w:rsidP="00122E0E">
            <w:pPr>
              <w:spacing w:line="360" w:lineRule="auto"/>
              <w:rPr>
                <w:rFonts w:cs="Arial"/>
              </w:rPr>
            </w:pPr>
            <w:r w:rsidRPr="000811B0">
              <w:rPr>
                <w:rFonts w:cs="Arial"/>
              </w:rPr>
              <w:t>Sollte der Brunnen nicht mehr genutzt werden können, so ist er in Abstimmung mit den Fachbehörden zu verfüllen.</w:t>
            </w:r>
          </w:p>
          <w:p w:rsidR="00FA5321" w:rsidRPr="000811B0" w:rsidRDefault="00FA5321" w:rsidP="00122E0E">
            <w:pPr>
              <w:spacing w:line="360" w:lineRule="auto"/>
              <w:rPr>
                <w:rFonts w:cs="Arial"/>
              </w:rPr>
            </w:pPr>
          </w:p>
        </w:tc>
      </w:tr>
    </w:tbl>
    <w:p w:rsidR="00B156CC" w:rsidRPr="00FA5321" w:rsidRDefault="00B156CC" w:rsidP="00B156CC">
      <w:pPr>
        <w:spacing w:line="360" w:lineRule="auto"/>
        <w:ind w:left="705" w:hanging="705"/>
        <w:jc w:val="both"/>
        <w:rPr>
          <w:rFonts w:cs="Arial"/>
          <w:b/>
          <w:bCs/>
        </w:rPr>
      </w:pPr>
    </w:p>
    <w:p w:rsidR="00B156CC" w:rsidRPr="00FA5321" w:rsidRDefault="00B156CC" w:rsidP="00B156CC">
      <w:pPr>
        <w:spacing w:line="360" w:lineRule="auto"/>
        <w:ind w:left="705" w:hanging="705"/>
        <w:jc w:val="both"/>
        <w:rPr>
          <w:rFonts w:cs="Arial"/>
          <w:b/>
          <w:bCs/>
        </w:rPr>
      </w:pPr>
      <w:r w:rsidRPr="00FA5321">
        <w:rPr>
          <w:rFonts w:cs="Arial"/>
          <w:b/>
          <w:bCs/>
        </w:rPr>
        <w:t>III.</w:t>
      </w:r>
      <w:r w:rsidR="00955574" w:rsidRPr="00FA5321">
        <w:rPr>
          <w:rFonts w:cs="Arial"/>
          <w:b/>
          <w:bCs/>
        </w:rPr>
        <w:t>2</w:t>
      </w:r>
      <w:r w:rsidRPr="00FA5321">
        <w:rPr>
          <w:rFonts w:cs="Arial"/>
          <w:b/>
          <w:bCs/>
        </w:rPr>
        <w:tab/>
        <w:t>Ableitung de</w:t>
      </w:r>
      <w:r w:rsidR="00FA5321" w:rsidRPr="00FA5321">
        <w:rPr>
          <w:rFonts w:cs="Arial"/>
          <w:b/>
          <w:bCs/>
        </w:rPr>
        <w:t>s</w:t>
      </w:r>
      <w:r w:rsidRPr="00FA5321">
        <w:rPr>
          <w:rFonts w:cs="Arial"/>
          <w:b/>
          <w:bCs/>
        </w:rPr>
        <w:t xml:space="preserve"> Schutzbrunne</w:t>
      </w:r>
      <w:r w:rsidR="00FA5321" w:rsidRPr="00FA5321">
        <w:rPr>
          <w:rFonts w:cs="Arial"/>
          <w:b/>
          <w:bCs/>
        </w:rPr>
        <w:t>s</w:t>
      </w:r>
      <w:r w:rsidRPr="00FA5321">
        <w:rPr>
          <w:rFonts w:cs="Arial"/>
          <w:b/>
          <w:bCs/>
        </w:rPr>
        <w:t xml:space="preserve"> in den Kanal</w:t>
      </w:r>
    </w:p>
    <w:p w:rsidR="00B156CC" w:rsidRPr="00FA5321" w:rsidRDefault="00B156CC" w:rsidP="00B156CC">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5321" w:rsidRPr="00FA5321" w:rsidTr="007B3681">
        <w:trPr>
          <w:trHeight w:val="563"/>
        </w:trPr>
        <w:tc>
          <w:tcPr>
            <w:tcW w:w="1440" w:type="dxa"/>
          </w:tcPr>
          <w:p w:rsidR="00FA5321" w:rsidRPr="00FA5321" w:rsidRDefault="00FA5321" w:rsidP="007B3681">
            <w:pPr>
              <w:snapToGrid w:val="0"/>
              <w:spacing w:line="360" w:lineRule="auto"/>
              <w:ind w:left="360"/>
              <w:rPr>
                <w:rFonts w:cs="Arial"/>
              </w:rPr>
            </w:pPr>
            <w:r w:rsidRPr="00FA5321">
              <w:rPr>
                <w:rFonts w:cs="Arial"/>
              </w:rPr>
              <w:t>III.2.1</w:t>
            </w:r>
          </w:p>
        </w:tc>
        <w:tc>
          <w:tcPr>
            <w:tcW w:w="8060" w:type="dxa"/>
          </w:tcPr>
          <w:p w:rsidR="00FA5321" w:rsidRPr="00FA5321" w:rsidRDefault="00FA5321" w:rsidP="007B3681">
            <w:pPr>
              <w:spacing w:line="360" w:lineRule="auto"/>
              <w:rPr>
                <w:rFonts w:cs="Arial"/>
                <w:bCs/>
                <w:kern w:val="32"/>
              </w:rPr>
            </w:pPr>
            <w:r w:rsidRPr="00FA5321">
              <w:rPr>
                <w:rFonts w:cs="Arial"/>
                <w:bCs/>
                <w:kern w:val="32"/>
              </w:rPr>
              <w:t>Das zutage geförderte Grundwasser aus den Schutzbrunnen ist in Absprache mit der entsorgungspflichtigen Körperschaft zu Entsorgen.</w:t>
            </w:r>
          </w:p>
          <w:p w:rsidR="00FA5321" w:rsidRPr="00FA5321" w:rsidRDefault="00FA5321" w:rsidP="007B3681">
            <w:pPr>
              <w:spacing w:line="360" w:lineRule="auto"/>
              <w:rPr>
                <w:rFonts w:cs="Arial"/>
              </w:rPr>
            </w:pPr>
          </w:p>
        </w:tc>
      </w:tr>
    </w:tbl>
    <w:p w:rsidR="00FA5321" w:rsidRPr="00FA5321" w:rsidRDefault="00FA5321" w:rsidP="00B156CC">
      <w:pPr>
        <w:spacing w:line="360" w:lineRule="auto"/>
        <w:jc w:val="both"/>
        <w:rPr>
          <w:rFonts w:cs="Arial"/>
          <w:b/>
          <w:bCs/>
        </w:rPr>
      </w:pPr>
    </w:p>
    <w:p w:rsidR="00FA5321" w:rsidRPr="00AE6DDE" w:rsidRDefault="00FA5321" w:rsidP="00FA5321">
      <w:pPr>
        <w:spacing w:line="360" w:lineRule="auto"/>
        <w:ind w:left="705" w:hanging="705"/>
        <w:jc w:val="both"/>
        <w:rPr>
          <w:rFonts w:cs="Arial"/>
          <w:b/>
          <w:bCs/>
        </w:rPr>
      </w:pPr>
      <w:r>
        <w:rPr>
          <w:rFonts w:cs="Arial"/>
          <w:b/>
          <w:bCs/>
        </w:rPr>
        <w:t>III.3</w:t>
      </w:r>
      <w:r w:rsidRPr="00AE6DDE">
        <w:rPr>
          <w:rFonts w:cs="Arial"/>
          <w:b/>
          <w:bCs/>
        </w:rPr>
        <w:tab/>
        <w:t>Naturs</w:t>
      </w:r>
      <w:r>
        <w:rPr>
          <w:rFonts w:cs="Arial"/>
          <w:b/>
          <w:bCs/>
        </w:rPr>
        <w:t>chutzfachliche Nebenbestimmung</w:t>
      </w:r>
    </w:p>
    <w:p w:rsidR="00FA5321" w:rsidRPr="00AE6DDE" w:rsidRDefault="00FA5321" w:rsidP="00FA5321">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5321" w:rsidRPr="00AE6DDE" w:rsidTr="007B3681">
        <w:trPr>
          <w:trHeight w:val="563"/>
        </w:trPr>
        <w:tc>
          <w:tcPr>
            <w:tcW w:w="1440" w:type="dxa"/>
          </w:tcPr>
          <w:p w:rsidR="00FA5321" w:rsidRPr="00AE6DDE" w:rsidRDefault="00FA5321" w:rsidP="007B3681">
            <w:pPr>
              <w:snapToGrid w:val="0"/>
              <w:spacing w:line="360" w:lineRule="auto"/>
              <w:ind w:left="360"/>
              <w:rPr>
                <w:rFonts w:cs="Arial"/>
              </w:rPr>
            </w:pPr>
            <w:r>
              <w:rPr>
                <w:rFonts w:cs="Arial"/>
              </w:rPr>
              <w:t>III.3</w:t>
            </w:r>
            <w:r w:rsidRPr="00AE6DDE">
              <w:rPr>
                <w:rFonts w:cs="Arial"/>
              </w:rPr>
              <w:t>.1</w:t>
            </w:r>
          </w:p>
        </w:tc>
        <w:tc>
          <w:tcPr>
            <w:tcW w:w="8060" w:type="dxa"/>
          </w:tcPr>
          <w:p w:rsidR="00FA5321" w:rsidRPr="00AE6DDE" w:rsidRDefault="00FA5321" w:rsidP="007B3681">
            <w:pPr>
              <w:spacing w:line="360" w:lineRule="auto"/>
              <w:rPr>
                <w:rFonts w:cs="Arial"/>
                <w:bCs/>
                <w:kern w:val="32"/>
              </w:rPr>
            </w:pPr>
            <w:r w:rsidRPr="00AE6DDE">
              <w:rPr>
                <w:rFonts w:cs="Arial"/>
                <w:bCs/>
                <w:kern w:val="32"/>
              </w:rPr>
              <w:t>Die Maßnahme M3 soll dahingehend geändert werden, dass anstelle der Regelsaatgutmischung 8.1 eine Einsaat mit zertifiziertem Regio-Saatgut mit einheimischen Grasarten und einem hohen Anteil an Wildkräutern verwendet wird. Die Fläche ist extensiv zu pflegen (bis zweimalige Mahd pro Jahr, 1. Schnitt möglichst nach Mitte Juni, Abfahren des Mahdgutes).</w:t>
            </w:r>
          </w:p>
          <w:p w:rsidR="00FA5321" w:rsidRPr="00AE6DDE" w:rsidRDefault="00FA5321" w:rsidP="007B3681">
            <w:pPr>
              <w:spacing w:line="360" w:lineRule="auto"/>
              <w:rPr>
                <w:rFonts w:cs="Arial"/>
              </w:rPr>
            </w:pPr>
          </w:p>
        </w:tc>
      </w:tr>
    </w:tbl>
    <w:p w:rsidR="00FA5321" w:rsidRPr="00AE6DDE" w:rsidRDefault="00FA5321" w:rsidP="00FA5321">
      <w:pPr>
        <w:spacing w:line="360" w:lineRule="auto"/>
        <w:jc w:val="both"/>
        <w:rPr>
          <w:rFonts w:cs="Arial"/>
          <w:b/>
          <w:bCs/>
        </w:rPr>
      </w:pPr>
    </w:p>
    <w:p w:rsidR="00FA5321" w:rsidRPr="00AE6DDE" w:rsidRDefault="00FA5321" w:rsidP="00FA5321">
      <w:pPr>
        <w:spacing w:line="360" w:lineRule="auto"/>
        <w:ind w:left="705" w:hanging="705"/>
        <w:jc w:val="both"/>
        <w:rPr>
          <w:rFonts w:cs="Arial"/>
          <w:b/>
          <w:bCs/>
        </w:rPr>
      </w:pPr>
      <w:r>
        <w:rPr>
          <w:rFonts w:cs="Arial"/>
          <w:b/>
          <w:bCs/>
        </w:rPr>
        <w:t>III.4</w:t>
      </w:r>
      <w:r w:rsidRPr="00AE6DDE">
        <w:rPr>
          <w:rFonts w:cs="Arial"/>
          <w:b/>
          <w:bCs/>
        </w:rPr>
        <w:tab/>
      </w:r>
      <w:r>
        <w:rPr>
          <w:rFonts w:cs="Arial"/>
          <w:b/>
          <w:bCs/>
        </w:rPr>
        <w:t>Landwirtschaftliche Nebenbestimmungen</w:t>
      </w:r>
    </w:p>
    <w:p w:rsidR="00FA5321" w:rsidRPr="00AE6DDE" w:rsidRDefault="00FA5321" w:rsidP="00FA5321">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5321" w:rsidRPr="00AE6DDE" w:rsidTr="007B3681">
        <w:trPr>
          <w:trHeight w:val="563"/>
        </w:trPr>
        <w:tc>
          <w:tcPr>
            <w:tcW w:w="1440" w:type="dxa"/>
          </w:tcPr>
          <w:p w:rsidR="00FA5321" w:rsidRPr="00AE6DDE" w:rsidRDefault="00FA5321" w:rsidP="007B3681">
            <w:pPr>
              <w:snapToGrid w:val="0"/>
              <w:spacing w:line="360" w:lineRule="auto"/>
              <w:ind w:left="360"/>
              <w:rPr>
                <w:rFonts w:cs="Arial"/>
              </w:rPr>
            </w:pPr>
            <w:r>
              <w:rPr>
                <w:rFonts w:cs="Arial"/>
              </w:rPr>
              <w:t>III.4</w:t>
            </w:r>
            <w:r w:rsidRPr="00AE6DDE">
              <w:rPr>
                <w:rFonts w:cs="Arial"/>
              </w:rPr>
              <w:t>.1</w:t>
            </w:r>
          </w:p>
        </w:tc>
        <w:tc>
          <w:tcPr>
            <w:tcW w:w="8060" w:type="dxa"/>
          </w:tcPr>
          <w:p w:rsidR="00FA5321" w:rsidRDefault="00FA5321" w:rsidP="007B3681">
            <w:pPr>
              <w:spacing w:line="360" w:lineRule="auto"/>
              <w:rPr>
                <w:rFonts w:cs="Arial"/>
                <w:bCs/>
                <w:kern w:val="32"/>
              </w:rPr>
            </w:pPr>
            <w:r>
              <w:rPr>
                <w:rFonts w:cs="Arial"/>
                <w:bCs/>
                <w:kern w:val="32"/>
              </w:rPr>
              <w:t>Soweit im Zuge der Projektmaßnahme eine Mitbenutzung von befestigten Wirtschaftswegen erforderlich sein sollte, ist vor Baubeginn eine Beweissicherung am IST-Zustand der Wege durchzuführen (Videofahrt).</w:t>
            </w:r>
          </w:p>
          <w:p w:rsidR="00FA5321" w:rsidRPr="00AE6DDE" w:rsidRDefault="00FA5321" w:rsidP="007B3681">
            <w:pPr>
              <w:spacing w:line="360" w:lineRule="auto"/>
              <w:rPr>
                <w:rFonts w:cs="Arial"/>
              </w:rPr>
            </w:pPr>
          </w:p>
        </w:tc>
      </w:tr>
      <w:tr w:rsidR="00FA5321" w:rsidRPr="00AE6DDE" w:rsidTr="007B3681">
        <w:trPr>
          <w:trHeight w:val="563"/>
        </w:trPr>
        <w:tc>
          <w:tcPr>
            <w:tcW w:w="1440" w:type="dxa"/>
          </w:tcPr>
          <w:p w:rsidR="00FA5321" w:rsidRPr="00AE6DDE" w:rsidRDefault="00FA5321" w:rsidP="007B3681">
            <w:pPr>
              <w:snapToGrid w:val="0"/>
              <w:spacing w:line="360" w:lineRule="auto"/>
              <w:ind w:left="360"/>
              <w:rPr>
                <w:rFonts w:cs="Arial"/>
              </w:rPr>
            </w:pPr>
            <w:r>
              <w:rPr>
                <w:rFonts w:cs="Arial"/>
              </w:rPr>
              <w:t>III.4.2</w:t>
            </w:r>
          </w:p>
        </w:tc>
        <w:tc>
          <w:tcPr>
            <w:tcW w:w="8060" w:type="dxa"/>
          </w:tcPr>
          <w:p w:rsidR="00FA5321" w:rsidRDefault="00FA5321" w:rsidP="007B3681">
            <w:pPr>
              <w:spacing w:line="360" w:lineRule="auto"/>
              <w:rPr>
                <w:rFonts w:cs="Arial"/>
                <w:bCs/>
                <w:kern w:val="32"/>
              </w:rPr>
            </w:pPr>
            <w:r>
              <w:rPr>
                <w:rFonts w:cs="Arial"/>
                <w:bCs/>
                <w:kern w:val="32"/>
              </w:rPr>
              <w:t xml:space="preserve">Evtl. projektbedingt entstehende Schäden an landwirtschaftlich genutzten Grundstücken und Infrastruktureinrichtungen (einschl. Grenzsteine etc.) </w:t>
            </w:r>
            <w:r>
              <w:rPr>
                <w:rFonts w:cs="Arial"/>
                <w:bCs/>
                <w:kern w:val="32"/>
              </w:rPr>
              <w:lastRenderedPageBreak/>
              <w:t>sind zu Lasten des Bauträgers zeitnah zu beseitigen/beheben.</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lastRenderedPageBreak/>
              <w:t>III.4.3</w:t>
            </w:r>
          </w:p>
        </w:tc>
        <w:tc>
          <w:tcPr>
            <w:tcW w:w="8060" w:type="dxa"/>
          </w:tcPr>
          <w:p w:rsidR="00FA5321" w:rsidRDefault="00FA5321" w:rsidP="007B3681">
            <w:pPr>
              <w:spacing w:line="360" w:lineRule="auto"/>
              <w:rPr>
                <w:rFonts w:cs="Arial"/>
                <w:bCs/>
                <w:kern w:val="32"/>
              </w:rPr>
            </w:pPr>
            <w:r>
              <w:rPr>
                <w:rFonts w:cs="Arial"/>
                <w:bCs/>
                <w:kern w:val="32"/>
              </w:rPr>
              <w:t>Evtl. entstehende Schäden an landwirtschaftlich genutzten Grundstücken sind nach den Richtsätzen zu Ermittlung von Schäden an landwirtschaftlichen Kulturen der Landwirtschaftskammer Rheinland-Pfalz zu ermitteln und zu entschädigen.</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t>III.4.4</w:t>
            </w:r>
          </w:p>
        </w:tc>
        <w:tc>
          <w:tcPr>
            <w:tcW w:w="8060" w:type="dxa"/>
          </w:tcPr>
          <w:p w:rsidR="00FA5321" w:rsidRDefault="00FA5321" w:rsidP="007B3681">
            <w:pPr>
              <w:spacing w:line="360" w:lineRule="auto"/>
              <w:rPr>
                <w:rFonts w:cs="Arial"/>
                <w:bCs/>
                <w:kern w:val="32"/>
              </w:rPr>
            </w:pPr>
            <w:r>
              <w:rPr>
                <w:rFonts w:cs="Arial"/>
                <w:bCs/>
                <w:kern w:val="32"/>
              </w:rPr>
              <w:t>Gegebenenfalls ist für Schäden an (Sonder-)Kulturen ein entsprechendes Fachgutachten eines öffentlich bestellten Sachverständigen der Landwirtschaftskammer einzuholen.</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t>III.4.5</w:t>
            </w:r>
          </w:p>
        </w:tc>
        <w:tc>
          <w:tcPr>
            <w:tcW w:w="8060" w:type="dxa"/>
          </w:tcPr>
          <w:p w:rsidR="00FA5321" w:rsidRDefault="00FA5321" w:rsidP="007B3681">
            <w:pPr>
              <w:spacing w:line="360" w:lineRule="auto"/>
              <w:rPr>
                <w:rFonts w:cs="Arial"/>
                <w:bCs/>
                <w:kern w:val="32"/>
              </w:rPr>
            </w:pPr>
            <w:r>
              <w:rPr>
                <w:rFonts w:cs="Arial"/>
                <w:bCs/>
                <w:kern w:val="32"/>
              </w:rPr>
              <w:t>Dies gilt auch für evtl. in landwirtschaftlich genutzten Bereichen vorgesehene Sonder- und Nebenbaustellen (wie bspw. Baustellen- und Lagerplätze, Pressgruben, Baustraßen etc.), für welche nach Abschluss der Maßnahme eine fachgerechte Boden-Rekultivierung durchzuführen ist.</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t>III.4.6</w:t>
            </w:r>
          </w:p>
        </w:tc>
        <w:tc>
          <w:tcPr>
            <w:tcW w:w="8060" w:type="dxa"/>
          </w:tcPr>
          <w:p w:rsidR="00FA5321" w:rsidRDefault="00FA5321" w:rsidP="007B3681">
            <w:pPr>
              <w:spacing w:line="360" w:lineRule="auto"/>
              <w:rPr>
                <w:rFonts w:cs="Arial"/>
                <w:bCs/>
                <w:kern w:val="32"/>
              </w:rPr>
            </w:pPr>
            <w:r>
              <w:rPr>
                <w:rFonts w:cs="Arial"/>
                <w:bCs/>
                <w:kern w:val="32"/>
              </w:rPr>
              <w:t>Bei erforderlichen Bauwasserhaltungen ist ein Aufspülen auf landwirtschaftlich genutzte Flächen zu vermeiden. Falls im Einzelfall nicht vermeidbar, empfehlen wir eine frühzeitige Abstimmung mit dem/den betroffenen Flächenbewirtschafter/n.</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t>III.4.7</w:t>
            </w:r>
          </w:p>
        </w:tc>
        <w:tc>
          <w:tcPr>
            <w:tcW w:w="8060" w:type="dxa"/>
          </w:tcPr>
          <w:p w:rsidR="00FA5321" w:rsidRDefault="00FA5321" w:rsidP="007B3681">
            <w:pPr>
              <w:spacing w:line="360" w:lineRule="auto"/>
              <w:rPr>
                <w:rFonts w:cs="Arial"/>
                <w:bCs/>
                <w:kern w:val="32"/>
              </w:rPr>
            </w:pPr>
            <w:r>
              <w:rPr>
                <w:rFonts w:cs="Arial"/>
                <w:bCs/>
                <w:kern w:val="32"/>
              </w:rPr>
              <w:t>Sofern dauerhafte Schäden an Grundstücken entstehen und sich nachteilige Auswirkungen bspw. auf Prämienrechte, Kontingente oder vertragliche Vereinbarungen ergeben sind auch diese zu Lasten des Maßnahmeträgers auszugleichen.</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t>III.4.8</w:t>
            </w:r>
          </w:p>
        </w:tc>
        <w:tc>
          <w:tcPr>
            <w:tcW w:w="8060" w:type="dxa"/>
          </w:tcPr>
          <w:p w:rsidR="00FA5321" w:rsidRDefault="00FA5321" w:rsidP="007B3681">
            <w:pPr>
              <w:spacing w:line="360" w:lineRule="auto"/>
              <w:rPr>
                <w:rFonts w:cs="Arial"/>
                <w:bCs/>
                <w:kern w:val="32"/>
              </w:rPr>
            </w:pPr>
            <w:r>
              <w:rPr>
                <w:rFonts w:cs="Arial"/>
                <w:bCs/>
                <w:kern w:val="32"/>
              </w:rPr>
              <w:t xml:space="preserve">Bei evtl. Anpflanzungen / Einfriedungen sind die nach dem Nachbarrecht gültigen Grenzabstände zu beachten / einzuhalten. Zur Sicherstellung der maschinellen Bewirtschaftbarkeit benachbarter Grundstücke ist ein ggf. </w:t>
            </w:r>
            <w:r>
              <w:rPr>
                <w:rFonts w:cs="Arial"/>
                <w:bCs/>
                <w:kern w:val="32"/>
              </w:rPr>
              <w:lastRenderedPageBreak/>
              <w:t>erweiterter Grenzabstand mit dem/den betroffenen Landnutzern einvernehmlich abzustimmen.</w:t>
            </w:r>
          </w:p>
          <w:p w:rsidR="00FA5321" w:rsidRDefault="00FA5321" w:rsidP="007B3681">
            <w:pPr>
              <w:spacing w:line="360" w:lineRule="auto"/>
              <w:rPr>
                <w:rFonts w:cs="Arial"/>
                <w:bCs/>
                <w:kern w:val="32"/>
              </w:rPr>
            </w:pPr>
          </w:p>
        </w:tc>
      </w:tr>
      <w:tr w:rsidR="00FA5321" w:rsidRPr="00AE6DDE" w:rsidTr="007B3681">
        <w:trPr>
          <w:trHeight w:val="563"/>
        </w:trPr>
        <w:tc>
          <w:tcPr>
            <w:tcW w:w="1440" w:type="dxa"/>
          </w:tcPr>
          <w:p w:rsidR="00FA5321" w:rsidRDefault="00FA5321" w:rsidP="007B3681">
            <w:pPr>
              <w:snapToGrid w:val="0"/>
              <w:spacing w:line="360" w:lineRule="auto"/>
              <w:ind w:left="360"/>
              <w:rPr>
                <w:rFonts w:cs="Arial"/>
              </w:rPr>
            </w:pPr>
            <w:r>
              <w:rPr>
                <w:rFonts w:cs="Arial"/>
              </w:rPr>
              <w:lastRenderedPageBreak/>
              <w:t>III.4.9</w:t>
            </w:r>
          </w:p>
        </w:tc>
        <w:tc>
          <w:tcPr>
            <w:tcW w:w="8060" w:type="dxa"/>
          </w:tcPr>
          <w:p w:rsidR="00FA5321" w:rsidRDefault="00FA5321" w:rsidP="007B3681">
            <w:pPr>
              <w:spacing w:line="360" w:lineRule="auto"/>
              <w:rPr>
                <w:rFonts w:cs="Arial"/>
                <w:bCs/>
                <w:kern w:val="32"/>
              </w:rPr>
            </w:pPr>
            <w:r>
              <w:rPr>
                <w:rFonts w:cs="Arial"/>
                <w:bCs/>
                <w:kern w:val="32"/>
              </w:rPr>
              <w:t xml:space="preserve">Der Baubeginn ist frühzeitig der örtlich zuständigen Landwirtschafts-vertretung, 1. Vorstand, Herr Wolfgang Heck, Mittlerer Grasweg 50, </w:t>
            </w:r>
            <w:r>
              <w:rPr>
                <w:rFonts w:cs="Arial"/>
                <w:bCs/>
                <w:kern w:val="32"/>
              </w:rPr>
              <w:br/>
              <w:t>67067 LU-Maudach, Tel.: 0621 552308, Mobil: 0172 6502284 anzuzeigen. Die Landwirtschaftskammer geht davon aus, dass die Bauzeit auch mit den jeweils betroffenen Landnutzern frühzeitig abgestimmt wird.</w:t>
            </w:r>
          </w:p>
          <w:p w:rsidR="00FA5321" w:rsidRDefault="00FA5321" w:rsidP="007B3681">
            <w:pPr>
              <w:spacing w:line="360" w:lineRule="auto"/>
              <w:rPr>
                <w:rFonts w:cs="Arial"/>
                <w:bCs/>
                <w:kern w:val="32"/>
              </w:rPr>
            </w:pPr>
          </w:p>
        </w:tc>
      </w:tr>
    </w:tbl>
    <w:p w:rsidR="00FA5321" w:rsidRPr="00AE6DDE" w:rsidRDefault="00FA5321" w:rsidP="00FA5321">
      <w:pPr>
        <w:spacing w:line="360" w:lineRule="auto"/>
        <w:jc w:val="both"/>
        <w:rPr>
          <w:rFonts w:cs="Arial"/>
          <w:b/>
          <w:bCs/>
        </w:rPr>
      </w:pPr>
    </w:p>
    <w:p w:rsidR="00937D67" w:rsidRPr="00FA5321" w:rsidRDefault="00937D67" w:rsidP="00937D67">
      <w:pPr>
        <w:pStyle w:val="Textkrper-Einzug21"/>
        <w:tabs>
          <w:tab w:val="clear" w:pos="360"/>
          <w:tab w:val="left" w:pos="0"/>
          <w:tab w:val="left" w:pos="540"/>
        </w:tabs>
        <w:spacing w:line="360" w:lineRule="auto"/>
        <w:ind w:left="0" w:right="4" w:firstLine="0"/>
        <w:jc w:val="center"/>
        <w:rPr>
          <w:rFonts w:cs="Arial"/>
          <w:b/>
          <w:bCs/>
          <w:sz w:val="28"/>
          <w:szCs w:val="28"/>
          <w:u w:val="single"/>
        </w:rPr>
      </w:pPr>
      <w:r w:rsidRPr="00FA5321">
        <w:rPr>
          <w:rFonts w:cs="Arial"/>
          <w:b/>
          <w:bCs/>
          <w:sz w:val="28"/>
          <w:szCs w:val="28"/>
          <w:u w:val="single"/>
        </w:rPr>
        <w:t>IV.</w:t>
      </w:r>
      <w:r w:rsidRPr="00FA5321">
        <w:rPr>
          <w:rFonts w:cs="Arial"/>
          <w:b/>
          <w:bCs/>
          <w:sz w:val="28"/>
          <w:szCs w:val="28"/>
          <w:u w:val="single"/>
        </w:rPr>
        <w:tab/>
        <w:t>Auflagenvorbehalt</w:t>
      </w:r>
    </w:p>
    <w:p w:rsidR="00937D67" w:rsidRPr="00FA5321" w:rsidRDefault="00937D67" w:rsidP="00937D67">
      <w:pPr>
        <w:pStyle w:val="Textkrper-Einzug21"/>
        <w:tabs>
          <w:tab w:val="clear" w:pos="360"/>
          <w:tab w:val="left" w:pos="0"/>
          <w:tab w:val="left" w:pos="540"/>
        </w:tabs>
        <w:spacing w:line="360" w:lineRule="auto"/>
        <w:ind w:left="0" w:right="4" w:firstLine="0"/>
        <w:jc w:val="left"/>
        <w:rPr>
          <w:rFonts w:cs="Arial"/>
          <w:bCs/>
          <w:sz w:val="28"/>
          <w:szCs w:val="28"/>
          <w:u w:val="single"/>
        </w:rPr>
      </w:pPr>
    </w:p>
    <w:p w:rsidR="00937D67" w:rsidRPr="00FA5321" w:rsidRDefault="00937D67" w:rsidP="00937D67">
      <w:pPr>
        <w:autoSpaceDE w:val="0"/>
        <w:spacing w:line="360" w:lineRule="auto"/>
        <w:ind w:right="4"/>
        <w:rPr>
          <w:rFonts w:cs="Arial"/>
        </w:rPr>
      </w:pPr>
      <w:r w:rsidRPr="00FA5321">
        <w:rPr>
          <w:rFonts w:cs="Arial"/>
        </w:rPr>
        <w:t xml:space="preserve">Die nachträgliche Aufnahme von Auflagen bleibt vorbehalten soweit sie im Interesse des Wohles der Allgemeinheit erforderlich sind und sich </w:t>
      </w:r>
      <w:r w:rsidR="0096034B" w:rsidRPr="00FA5321">
        <w:rPr>
          <w:rFonts w:cs="Arial"/>
        </w:rPr>
        <w:t>zurzeit</w:t>
      </w:r>
      <w:r w:rsidRPr="00FA5321">
        <w:rPr>
          <w:rFonts w:cs="Arial"/>
        </w:rPr>
        <w:t xml:space="preserve"> noch nicht übersehen lassen.</w:t>
      </w:r>
    </w:p>
    <w:p w:rsidR="00937D67" w:rsidRPr="00FA5321" w:rsidRDefault="00937D67" w:rsidP="00937D67">
      <w:pPr>
        <w:pStyle w:val="Textkrper-Einzug21"/>
        <w:tabs>
          <w:tab w:val="clear" w:pos="360"/>
          <w:tab w:val="left" w:pos="0"/>
          <w:tab w:val="left" w:pos="540"/>
        </w:tabs>
        <w:spacing w:line="360" w:lineRule="auto"/>
        <w:ind w:left="0" w:right="4" w:firstLine="0"/>
        <w:jc w:val="left"/>
        <w:rPr>
          <w:rFonts w:cs="Arial"/>
        </w:rPr>
      </w:pPr>
    </w:p>
    <w:p w:rsidR="00937D67" w:rsidRPr="00FA5321" w:rsidRDefault="00937D67" w:rsidP="00937D67">
      <w:pPr>
        <w:pStyle w:val="Textkrper-Einzug21"/>
        <w:tabs>
          <w:tab w:val="clear" w:pos="360"/>
          <w:tab w:val="left" w:pos="0"/>
          <w:tab w:val="left" w:pos="540"/>
        </w:tabs>
        <w:spacing w:line="360" w:lineRule="auto"/>
        <w:ind w:left="0" w:right="4" w:firstLine="0"/>
        <w:jc w:val="left"/>
        <w:rPr>
          <w:rFonts w:cs="Arial"/>
        </w:rPr>
      </w:pPr>
    </w:p>
    <w:p w:rsidR="00B06FCA" w:rsidRPr="009051D9" w:rsidRDefault="00B06FCA" w:rsidP="006B0137">
      <w:pPr>
        <w:pStyle w:val="Textkrper-Einzug21"/>
        <w:tabs>
          <w:tab w:val="clear" w:pos="360"/>
          <w:tab w:val="left" w:pos="0"/>
          <w:tab w:val="left" w:pos="540"/>
        </w:tabs>
        <w:spacing w:line="360" w:lineRule="auto"/>
        <w:ind w:left="0" w:right="4" w:firstLine="0"/>
        <w:jc w:val="center"/>
        <w:rPr>
          <w:rFonts w:cs="Arial"/>
          <w:b/>
          <w:bCs/>
          <w:sz w:val="28"/>
          <w:szCs w:val="28"/>
          <w:u w:val="single"/>
        </w:rPr>
      </w:pPr>
      <w:r w:rsidRPr="009051D9">
        <w:rPr>
          <w:rFonts w:cs="Arial"/>
          <w:b/>
          <w:bCs/>
          <w:sz w:val="28"/>
          <w:szCs w:val="28"/>
          <w:u w:val="single"/>
        </w:rPr>
        <w:t>V.</w:t>
      </w:r>
      <w:r w:rsidRPr="009051D9">
        <w:rPr>
          <w:rFonts w:cs="Arial"/>
          <w:b/>
          <w:bCs/>
          <w:sz w:val="28"/>
          <w:szCs w:val="28"/>
          <w:u w:val="single"/>
        </w:rPr>
        <w:tab/>
        <w:t>Kostenentscheidung</w:t>
      </w:r>
    </w:p>
    <w:p w:rsidR="00B06FCA" w:rsidRPr="009051D9" w:rsidRDefault="00B06FCA" w:rsidP="006B0137">
      <w:pPr>
        <w:pStyle w:val="Textkrper-Einzug21"/>
        <w:tabs>
          <w:tab w:val="clear" w:pos="360"/>
          <w:tab w:val="left" w:pos="0"/>
          <w:tab w:val="left" w:pos="540"/>
        </w:tabs>
        <w:spacing w:line="360" w:lineRule="auto"/>
        <w:ind w:left="0" w:right="4" w:firstLine="0"/>
        <w:jc w:val="left"/>
        <w:rPr>
          <w:rFonts w:cs="Arial"/>
          <w:bCs/>
          <w:sz w:val="28"/>
          <w:szCs w:val="28"/>
          <w:u w:val="single"/>
        </w:rPr>
      </w:pPr>
    </w:p>
    <w:p w:rsidR="00937D67" w:rsidRPr="009051D9" w:rsidRDefault="00937D67" w:rsidP="00937D67">
      <w:pPr>
        <w:autoSpaceDE w:val="0"/>
        <w:spacing w:line="360" w:lineRule="auto"/>
        <w:jc w:val="both"/>
        <w:rPr>
          <w:rFonts w:cs="Arial"/>
        </w:rPr>
      </w:pPr>
      <w:r w:rsidRPr="009051D9">
        <w:rPr>
          <w:rFonts w:cs="Arial"/>
        </w:rPr>
        <w:t>Die Kosten des Verfahrens sind durch den Antragsteller zu tragen. Über die Höhe der Verwaltungsgebühr und der Auslagen ergeht ein gesonderter Bescheid.</w:t>
      </w:r>
    </w:p>
    <w:p w:rsidR="00D15ED8" w:rsidRPr="00122E0E" w:rsidRDefault="00D15ED8" w:rsidP="00937D67">
      <w:pPr>
        <w:autoSpaceDE w:val="0"/>
        <w:spacing w:line="360" w:lineRule="auto"/>
        <w:jc w:val="both"/>
        <w:rPr>
          <w:rFonts w:cs="Arial"/>
        </w:rPr>
      </w:pPr>
    </w:p>
    <w:p w:rsidR="00D15ED8" w:rsidRPr="00122E0E" w:rsidRDefault="00D15ED8" w:rsidP="00937D67">
      <w:pPr>
        <w:autoSpaceDE w:val="0"/>
        <w:spacing w:line="360" w:lineRule="auto"/>
        <w:jc w:val="both"/>
        <w:rPr>
          <w:rFonts w:cs="Arial"/>
        </w:rPr>
      </w:pPr>
    </w:p>
    <w:p w:rsidR="00122E0E" w:rsidRPr="00122E0E" w:rsidRDefault="00122E0E">
      <w:pPr>
        <w:rPr>
          <w:rFonts w:cs="Arial"/>
          <w:b/>
          <w:bCs/>
          <w:sz w:val="28"/>
          <w:szCs w:val="28"/>
          <w:u w:val="single"/>
          <w:lang w:eastAsia="ar-SA"/>
        </w:rPr>
      </w:pPr>
      <w:r w:rsidRPr="00122E0E">
        <w:rPr>
          <w:rFonts w:cs="Arial"/>
          <w:b/>
          <w:bCs/>
          <w:sz w:val="28"/>
          <w:szCs w:val="28"/>
          <w:u w:val="single"/>
        </w:rPr>
        <w:br w:type="page"/>
      </w:r>
    </w:p>
    <w:p w:rsidR="00B06FCA" w:rsidRPr="00122E0E" w:rsidRDefault="00B06FCA" w:rsidP="006B0137">
      <w:pPr>
        <w:pStyle w:val="Textkrper-Einzug21"/>
        <w:tabs>
          <w:tab w:val="clear" w:pos="360"/>
          <w:tab w:val="left" w:pos="0"/>
          <w:tab w:val="left" w:pos="540"/>
        </w:tabs>
        <w:spacing w:line="360" w:lineRule="auto"/>
        <w:ind w:left="0" w:right="4" w:firstLine="0"/>
        <w:jc w:val="center"/>
        <w:rPr>
          <w:rFonts w:cs="Arial"/>
          <w:b/>
          <w:bCs/>
          <w:sz w:val="28"/>
          <w:szCs w:val="28"/>
          <w:u w:val="single"/>
        </w:rPr>
      </w:pPr>
      <w:r w:rsidRPr="00122E0E">
        <w:rPr>
          <w:rFonts w:cs="Arial"/>
          <w:b/>
          <w:bCs/>
          <w:sz w:val="28"/>
          <w:szCs w:val="28"/>
          <w:u w:val="single"/>
        </w:rPr>
        <w:lastRenderedPageBreak/>
        <w:t>V</w:t>
      </w:r>
      <w:r w:rsidR="00B61245" w:rsidRPr="00122E0E">
        <w:rPr>
          <w:rFonts w:cs="Arial"/>
          <w:b/>
          <w:bCs/>
          <w:sz w:val="28"/>
          <w:szCs w:val="28"/>
          <w:u w:val="single"/>
        </w:rPr>
        <w:t>I</w:t>
      </w:r>
      <w:r w:rsidRPr="00122E0E">
        <w:rPr>
          <w:rFonts w:cs="Arial"/>
          <w:b/>
          <w:bCs/>
          <w:sz w:val="28"/>
          <w:szCs w:val="28"/>
          <w:u w:val="single"/>
        </w:rPr>
        <w:t>.</w:t>
      </w:r>
      <w:r w:rsidRPr="00122E0E">
        <w:rPr>
          <w:rFonts w:cs="Arial"/>
          <w:b/>
          <w:bCs/>
          <w:sz w:val="28"/>
          <w:szCs w:val="28"/>
          <w:u w:val="single"/>
        </w:rPr>
        <w:tab/>
        <w:t>Begründung</w:t>
      </w:r>
    </w:p>
    <w:p w:rsidR="00B06FCA" w:rsidRPr="00122E0E" w:rsidRDefault="00B06FCA" w:rsidP="006B0137">
      <w:pPr>
        <w:pStyle w:val="Textkrper-Einzug21"/>
        <w:tabs>
          <w:tab w:val="clear" w:pos="360"/>
          <w:tab w:val="left" w:pos="0"/>
          <w:tab w:val="left" w:pos="540"/>
        </w:tabs>
        <w:spacing w:line="360" w:lineRule="auto"/>
        <w:ind w:left="0" w:right="4" w:firstLine="0"/>
        <w:jc w:val="left"/>
        <w:rPr>
          <w:rFonts w:cs="Arial"/>
          <w:bCs/>
          <w:sz w:val="28"/>
          <w:szCs w:val="28"/>
        </w:rPr>
      </w:pPr>
    </w:p>
    <w:p w:rsidR="00EC49A4" w:rsidRPr="00122E0E" w:rsidRDefault="00EC49A4"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
          <w:bCs/>
          <w:u w:val="single"/>
        </w:rPr>
      </w:pPr>
      <w:r w:rsidRPr="00122E0E">
        <w:rPr>
          <w:rFonts w:cs="Arial"/>
          <w:b/>
          <w:bCs/>
          <w:u w:val="single"/>
        </w:rPr>
        <w:t>VI.1 Sachverhalt, gesetzliche Grundlage und Verfahren:</w:t>
      </w:r>
    </w:p>
    <w:p w:rsidR="00EC49A4" w:rsidRPr="00122E0E" w:rsidRDefault="00EC49A4"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DD5300" w:rsidRPr="00122E0E" w:rsidRDefault="00DD5300"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r w:rsidRPr="00122E0E">
        <w:rPr>
          <w:rFonts w:cs="Arial"/>
          <w:bCs/>
        </w:rPr>
        <w:t xml:space="preserve">Die Technischen Werke Ludwigshafen </w:t>
      </w:r>
      <w:r w:rsidR="00641331" w:rsidRPr="00122E0E">
        <w:rPr>
          <w:rFonts w:cs="Arial"/>
          <w:bCs/>
        </w:rPr>
        <w:t xml:space="preserve">(TWL) </w:t>
      </w:r>
      <w:r w:rsidRPr="00122E0E">
        <w:rPr>
          <w:rFonts w:cs="Arial"/>
          <w:bCs/>
        </w:rPr>
        <w:t xml:space="preserve">fördern zum Zweck der Sicherstellung der öffentlichen Wasserversorgung der Stadt Ludwigshafen </w:t>
      </w:r>
      <w:r w:rsidR="00870F47" w:rsidRPr="00122E0E">
        <w:rPr>
          <w:rFonts w:cs="Arial"/>
          <w:bCs/>
        </w:rPr>
        <w:t xml:space="preserve">Trinkwasser </w:t>
      </w:r>
      <w:r w:rsidRPr="00122E0E">
        <w:rPr>
          <w:rFonts w:cs="Arial"/>
          <w:bCs/>
        </w:rPr>
        <w:t xml:space="preserve">aus den beiden Gewinnungsgebieten </w:t>
      </w:r>
      <w:r w:rsidR="00870F47" w:rsidRPr="00122E0E">
        <w:rPr>
          <w:rFonts w:cs="Arial"/>
          <w:bCs/>
        </w:rPr>
        <w:t>„</w:t>
      </w:r>
      <w:r w:rsidRPr="00122E0E">
        <w:rPr>
          <w:rFonts w:cs="Arial"/>
          <w:bCs/>
        </w:rPr>
        <w:t>Parkinsel“ und „Maudach</w:t>
      </w:r>
      <w:r w:rsidR="00870F47" w:rsidRPr="00122E0E">
        <w:rPr>
          <w:rFonts w:cs="Arial"/>
          <w:bCs/>
        </w:rPr>
        <w:t>-Oggersheim</w:t>
      </w:r>
      <w:r w:rsidRPr="00122E0E">
        <w:rPr>
          <w:rFonts w:cs="Arial"/>
          <w:bCs/>
        </w:rPr>
        <w:t>“.</w:t>
      </w:r>
    </w:p>
    <w:p w:rsidR="00DD5300" w:rsidRPr="00122E0E" w:rsidRDefault="00DD5300"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122E0E" w:rsidRPr="00AE20D9" w:rsidRDefault="00122E0E" w:rsidP="00122E0E">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r w:rsidRPr="00AE20D9">
        <w:rPr>
          <w:rFonts w:cs="Arial"/>
          <w:bCs/>
        </w:rPr>
        <w:t xml:space="preserve">Für die Nutzung der Gewinnungsanlagen im Gewinnungsgebiet Maudach-Oggersheim wurde der Stadt Ludwigshafen bzw. der TWL AG als Rechtsnachfolgerin durch die damalige Bezirksregierung der Pfalz am 20.12.1967 (Az. 406-06 Ma 53/64) die wasserrechtliche Bewilligung erteilt Grundwasser aus 16 Tiefbrunnen zum Zwecke der öffentlichen Wasserversorgung zu entnehmen. Die Bewilligung war befristet bis zum 31.12.1997. Sie wurde mit Bescheid vom 29.12.1999 (Az. 566-111 Ma 53/64) durch die damalige Bezirksregierung Rheinhessen-Pfalz bis zum 31.12.2027 verlängert. Zusätzlich wurden die beiden Brunnen M10 und M24 in die Bewilligung aufgenommen. Mit Bescheid vom 15.12.2009 der SGD Süd änderte die SGD Süd die Bewilligung dahingehend, dass das aus dem Tiefbrunnen M6 entnommene Grundwasser von der Stadt Ludwigshafen für die </w:t>
      </w:r>
      <w:proofErr w:type="spellStart"/>
      <w:r w:rsidRPr="00AE20D9">
        <w:rPr>
          <w:rFonts w:cs="Arial"/>
          <w:bCs/>
        </w:rPr>
        <w:t>Wiedervernässung</w:t>
      </w:r>
      <w:proofErr w:type="spellEnd"/>
      <w:r w:rsidRPr="00AE20D9">
        <w:rPr>
          <w:rFonts w:cs="Arial"/>
          <w:bCs/>
        </w:rPr>
        <w:t xml:space="preserve"> des Maudacher Bruchs zur Verfügung gestellt wird, sofern es nicht für die öffentliche Trinkwasserversorgung benötigt wird.</w:t>
      </w:r>
      <w:r>
        <w:rPr>
          <w:rFonts w:cs="Arial"/>
          <w:bCs/>
        </w:rPr>
        <w:t xml:space="preserve"> Die letzte Änderung der Bewilligung erfolgte mit Bescheid vom 21.09.2016. Um die Trinkwassergewinnung im Entnahmegebiet weiterhin sicherzustellen, wurde die vorhandene Brunnenkonstellation um die vier Entnahmebrunnen M19 bis M22 erweitert. Gleichzeitig wurde die Bewilligung für die Brunnen M6, M7 und M8 widerrufen, da diese zu Abschirmbrunnen umgebaut wurden.</w:t>
      </w:r>
    </w:p>
    <w:p w:rsidR="00413039" w:rsidRPr="00122E0E" w:rsidRDefault="00413039"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122E0E" w:rsidRPr="007D50BE" w:rsidRDefault="00122E0E" w:rsidP="00122E0E">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r w:rsidRPr="007D50BE">
        <w:rPr>
          <w:rFonts w:cs="Arial"/>
          <w:bCs/>
        </w:rPr>
        <w:t xml:space="preserve">Die </w:t>
      </w:r>
      <w:r>
        <w:rPr>
          <w:rFonts w:cs="Arial"/>
          <w:bCs/>
        </w:rPr>
        <w:t>TWL</w:t>
      </w:r>
      <w:r w:rsidRPr="007D50BE">
        <w:rPr>
          <w:rFonts w:cs="Arial"/>
          <w:bCs/>
        </w:rPr>
        <w:t xml:space="preserve"> haben mit Schreiben vom 15.06.2018 Antrag auf Durchführung eines wasserrechtlichen Bewilligungs- bzw. Erlaubnisverfahrens für die Umgestaltung der </w:t>
      </w:r>
      <w:r w:rsidRPr="007D50BE">
        <w:rPr>
          <w:rFonts w:cs="Arial"/>
          <w:bCs/>
        </w:rPr>
        <w:lastRenderedPageBreak/>
        <w:t>Wassergewinnung im Gewinnungsgebiet Maudach-Oggersheim gestellt. Mit der Umgestaltung wurde beantragt:</w:t>
      </w:r>
    </w:p>
    <w:p w:rsidR="00122E0E" w:rsidRPr="007D50BE" w:rsidRDefault="00122E0E" w:rsidP="00122E0E">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tbl>
      <w:tblPr>
        <w:tblW w:w="9610" w:type="dxa"/>
        <w:tblLayout w:type="fixed"/>
        <w:tblCellMar>
          <w:left w:w="70" w:type="dxa"/>
          <w:right w:w="70" w:type="dxa"/>
        </w:tblCellMar>
        <w:tblLook w:val="0000" w:firstRow="0" w:lastRow="0" w:firstColumn="0" w:lastColumn="0" w:noHBand="0" w:noVBand="0"/>
      </w:tblPr>
      <w:tblGrid>
        <w:gridCol w:w="610"/>
        <w:gridCol w:w="9000"/>
      </w:tblGrid>
      <w:tr w:rsidR="00122E0E" w:rsidRPr="007D50BE" w:rsidTr="007E29C9">
        <w:tc>
          <w:tcPr>
            <w:tcW w:w="610" w:type="dxa"/>
          </w:tcPr>
          <w:p w:rsidR="00122E0E" w:rsidRPr="007D50BE" w:rsidRDefault="00122E0E" w:rsidP="007E29C9">
            <w:pPr>
              <w:snapToGrid w:val="0"/>
              <w:spacing w:line="360" w:lineRule="auto"/>
              <w:jc w:val="center"/>
              <w:rPr>
                <w:rFonts w:eastAsia="Arial Unicode MS" w:cs="Arial"/>
              </w:rPr>
            </w:pPr>
            <w:r w:rsidRPr="007D50BE">
              <w:rPr>
                <w:rFonts w:eastAsia="Arial Unicode MS" w:cs="Arial"/>
              </w:rPr>
              <w:t>■</w:t>
            </w:r>
          </w:p>
        </w:tc>
        <w:tc>
          <w:tcPr>
            <w:tcW w:w="9000" w:type="dxa"/>
            <w:vAlign w:val="center"/>
          </w:tcPr>
          <w:p w:rsidR="00122E0E" w:rsidRPr="007D50BE" w:rsidRDefault="00122E0E" w:rsidP="007E29C9">
            <w:pPr>
              <w:snapToGrid w:val="0"/>
              <w:spacing w:line="360" w:lineRule="auto"/>
              <w:rPr>
                <w:rFonts w:cs="Arial"/>
              </w:rPr>
            </w:pPr>
            <w:r w:rsidRPr="007D50BE">
              <w:rPr>
                <w:rFonts w:cs="Arial"/>
              </w:rPr>
              <w:t>Erweiterung der vorhandenen Brunnenkonstellation um zwei neue Trinkwasserbrunnen M17 und M18 sowie die Ableitung des Wassers zur öffentlichen Trinkwasserversorgung.</w:t>
            </w:r>
          </w:p>
          <w:p w:rsidR="00122E0E" w:rsidRPr="007D50BE" w:rsidRDefault="00122E0E" w:rsidP="007E29C9">
            <w:pPr>
              <w:snapToGrid w:val="0"/>
              <w:spacing w:line="360" w:lineRule="auto"/>
              <w:rPr>
                <w:rFonts w:cs="Arial"/>
              </w:rPr>
            </w:pPr>
          </w:p>
        </w:tc>
      </w:tr>
      <w:tr w:rsidR="00122E0E" w:rsidRPr="007D50BE" w:rsidTr="007E29C9">
        <w:tc>
          <w:tcPr>
            <w:tcW w:w="610" w:type="dxa"/>
          </w:tcPr>
          <w:p w:rsidR="00122E0E" w:rsidRPr="007D50BE" w:rsidRDefault="00122E0E" w:rsidP="007E29C9">
            <w:pPr>
              <w:jc w:val="center"/>
            </w:pPr>
            <w:r w:rsidRPr="007D50BE">
              <w:rPr>
                <w:rFonts w:eastAsia="Arial Unicode MS" w:cs="Arial"/>
              </w:rPr>
              <w:t>■</w:t>
            </w:r>
          </w:p>
        </w:tc>
        <w:tc>
          <w:tcPr>
            <w:tcW w:w="9000" w:type="dxa"/>
            <w:vAlign w:val="center"/>
          </w:tcPr>
          <w:p w:rsidR="00122E0E" w:rsidRPr="007D50BE" w:rsidRDefault="00122E0E" w:rsidP="007E29C9">
            <w:pPr>
              <w:snapToGrid w:val="0"/>
              <w:spacing w:line="360" w:lineRule="auto"/>
              <w:rPr>
                <w:rFonts w:cs="Arial"/>
              </w:rPr>
            </w:pPr>
            <w:r w:rsidRPr="007D50BE">
              <w:rPr>
                <w:rFonts w:cs="Arial"/>
              </w:rPr>
              <w:t>Umbau des Brunnens M5 zu einem Abschirmbrunnen und die Ableitung des dort geförderten Wassers in die städtische Kanalisation.</w:t>
            </w:r>
          </w:p>
          <w:p w:rsidR="00122E0E" w:rsidRPr="007D50BE" w:rsidRDefault="00122E0E" w:rsidP="007E29C9">
            <w:pPr>
              <w:snapToGrid w:val="0"/>
              <w:spacing w:line="360" w:lineRule="auto"/>
              <w:rPr>
                <w:rFonts w:cs="Arial"/>
              </w:rPr>
            </w:pPr>
          </w:p>
        </w:tc>
      </w:tr>
    </w:tbl>
    <w:p w:rsidR="00641331" w:rsidRPr="00122E0E" w:rsidRDefault="00641331" w:rsidP="00921945">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122E0E" w:rsidRPr="005D4A4D" w:rsidRDefault="00122E0E" w:rsidP="00122E0E">
      <w:pPr>
        <w:pStyle w:val="Kopfzeile"/>
        <w:tabs>
          <w:tab w:val="left" w:pos="-2410"/>
          <w:tab w:val="left" w:pos="540"/>
          <w:tab w:val="left" w:pos="2410"/>
          <w:tab w:val="left" w:pos="4395"/>
          <w:tab w:val="left" w:pos="5954"/>
          <w:tab w:val="left" w:pos="7371"/>
        </w:tabs>
        <w:spacing w:line="360" w:lineRule="auto"/>
        <w:rPr>
          <w:rFonts w:cs="Arial"/>
        </w:rPr>
      </w:pPr>
      <w:r w:rsidRPr="005D4A4D">
        <w:rPr>
          <w:rFonts w:cs="Arial"/>
        </w:rPr>
        <w:t>Im Wassergewinnungsgebiet Maudach-Oggersheim wurden in den Jahren 2016 bis 2017 aufgrund zunehmender Immissionen aus dem Bereich der Deponien am Grasweg Vorsorgemaßnahmen zu Sicherung der Trinkwassergewinnung umgesetzt. Die belasteten Brunnen M6 bis M8 wurden aus der Versorgung ausgekoppelt und als Abschirmbrunnen umgerüstet. Zudem wurden Ersatzförderkapazitäten durch die Einrichtung von vier neuen Brunnen im Norden des Gewinnungsgebietes (M19 bis M22) geschaffen.</w:t>
      </w:r>
    </w:p>
    <w:p w:rsidR="00122E0E" w:rsidRPr="005D4A4D" w:rsidRDefault="00122E0E" w:rsidP="00122E0E">
      <w:pPr>
        <w:pStyle w:val="Kopfzeile"/>
        <w:tabs>
          <w:tab w:val="left" w:pos="-2410"/>
          <w:tab w:val="left" w:pos="540"/>
          <w:tab w:val="left" w:pos="2410"/>
          <w:tab w:val="left" w:pos="4395"/>
          <w:tab w:val="left" w:pos="5954"/>
          <w:tab w:val="left" w:pos="7371"/>
        </w:tabs>
        <w:spacing w:line="360" w:lineRule="auto"/>
        <w:rPr>
          <w:rFonts w:cs="Arial"/>
        </w:rPr>
      </w:pPr>
    </w:p>
    <w:p w:rsidR="00122E0E" w:rsidRPr="005D4A4D" w:rsidRDefault="00122E0E" w:rsidP="00122E0E">
      <w:pPr>
        <w:pStyle w:val="Kopfzeile"/>
        <w:tabs>
          <w:tab w:val="left" w:pos="-2410"/>
          <w:tab w:val="left" w:pos="540"/>
          <w:tab w:val="left" w:pos="2410"/>
          <w:tab w:val="left" w:pos="4395"/>
          <w:tab w:val="left" w:pos="5954"/>
          <w:tab w:val="left" w:pos="7371"/>
        </w:tabs>
        <w:spacing w:line="360" w:lineRule="auto"/>
        <w:rPr>
          <w:rFonts w:cs="Arial"/>
        </w:rPr>
      </w:pPr>
      <w:r w:rsidRPr="005D4A4D">
        <w:rPr>
          <w:rFonts w:cs="Arial"/>
        </w:rPr>
        <w:t>Ab Mitte 2016 ergab sich durch neue Analyseverfahren der Hinweis, dass das Förderwasser des Brunnens M5 ebenfalls Belastungen durch anthropogene Stoffe zeigt (insbesondere Sulfonsäuren).</w:t>
      </w:r>
    </w:p>
    <w:p w:rsidR="00122E0E" w:rsidRPr="005D4A4D" w:rsidRDefault="00122E0E" w:rsidP="00122E0E">
      <w:pPr>
        <w:pStyle w:val="Kopfzeile"/>
        <w:tabs>
          <w:tab w:val="left" w:pos="-2410"/>
          <w:tab w:val="left" w:pos="540"/>
          <w:tab w:val="left" w:pos="2410"/>
          <w:tab w:val="left" w:pos="4395"/>
          <w:tab w:val="left" w:pos="5954"/>
          <w:tab w:val="left" w:pos="7371"/>
        </w:tabs>
        <w:spacing w:line="360" w:lineRule="auto"/>
        <w:rPr>
          <w:rFonts w:cs="Arial"/>
        </w:rPr>
      </w:pPr>
    </w:p>
    <w:p w:rsidR="00122E0E" w:rsidRPr="005D4A4D" w:rsidRDefault="00122E0E" w:rsidP="00122E0E">
      <w:pPr>
        <w:pStyle w:val="Kopfzeile"/>
        <w:tabs>
          <w:tab w:val="left" w:pos="-2410"/>
          <w:tab w:val="left" w:pos="540"/>
          <w:tab w:val="left" w:pos="2410"/>
          <w:tab w:val="left" w:pos="4395"/>
          <w:tab w:val="left" w:pos="5954"/>
          <w:tab w:val="left" w:pos="7371"/>
        </w:tabs>
        <w:spacing w:line="360" w:lineRule="auto"/>
        <w:rPr>
          <w:rFonts w:cs="Arial"/>
        </w:rPr>
      </w:pPr>
      <w:r w:rsidRPr="005D4A4D">
        <w:rPr>
          <w:rFonts w:cs="Arial"/>
        </w:rPr>
        <w:t>Zur Unterbindung der Schadstoffausbreitung und zum Schutz des Gewinnungs</w:t>
      </w:r>
      <w:r>
        <w:rPr>
          <w:rFonts w:cs="Arial"/>
        </w:rPr>
        <w:t>-</w:t>
      </w:r>
      <w:r w:rsidRPr="005D4A4D">
        <w:rPr>
          <w:rFonts w:cs="Arial"/>
        </w:rPr>
        <w:t>gebietes im Maudacher Bruch soll zusätzlich zu der bestehenden Abschirmbrunnen</w:t>
      </w:r>
      <w:r>
        <w:rPr>
          <w:rFonts w:cs="Arial"/>
        </w:rPr>
        <w:t>-</w:t>
      </w:r>
      <w:r w:rsidRPr="005D4A4D">
        <w:rPr>
          <w:rFonts w:cs="Arial"/>
        </w:rPr>
        <w:t>galerie (M6 bis M8) der Brunnen M5 umgebaut und als Abschirmbrunnen genutzt werden. Die Abschirmbrunnen sollen den belasteten Grundwasserstrom aus Richtung der Ablagerung Frigenstraße im Tiefenbereich von rd. 40 m bis 70 m unter Gelände erfassen.</w:t>
      </w:r>
    </w:p>
    <w:p w:rsidR="00122E0E" w:rsidRDefault="00122E0E" w:rsidP="00122E0E">
      <w:pPr>
        <w:pStyle w:val="Kopfzeile"/>
        <w:tabs>
          <w:tab w:val="left" w:pos="-2410"/>
          <w:tab w:val="left" w:pos="540"/>
          <w:tab w:val="left" w:pos="2410"/>
          <w:tab w:val="left" w:pos="4395"/>
          <w:tab w:val="left" w:pos="5954"/>
          <w:tab w:val="left" w:pos="7371"/>
        </w:tabs>
        <w:spacing w:line="360" w:lineRule="auto"/>
        <w:rPr>
          <w:rFonts w:cs="Arial"/>
        </w:rPr>
      </w:pPr>
    </w:p>
    <w:p w:rsidR="00122E0E" w:rsidRDefault="00122E0E" w:rsidP="00122E0E">
      <w:pPr>
        <w:pStyle w:val="Kopfzeile"/>
        <w:tabs>
          <w:tab w:val="left" w:pos="-2410"/>
          <w:tab w:val="left" w:pos="540"/>
          <w:tab w:val="left" w:pos="2410"/>
          <w:tab w:val="left" w:pos="4395"/>
          <w:tab w:val="left" w:pos="5954"/>
          <w:tab w:val="left" w:pos="7371"/>
        </w:tabs>
        <w:spacing w:line="360" w:lineRule="auto"/>
        <w:rPr>
          <w:rFonts w:cs="Arial"/>
        </w:rPr>
      </w:pPr>
      <w:r>
        <w:rPr>
          <w:rFonts w:cs="Arial"/>
        </w:rPr>
        <w:lastRenderedPageBreak/>
        <w:t>Nach Wegfall der Trinkwasserentnahme bei M5 mit einer Förderleistung von zuletzt rd. 95 bis 100 m³/h liegen keine ausreichenden Förderkapazitäten für die Trinkwassergewinnung mehr vor. Zur Sicherung der Trinkwassergewinnung sollen zwei neue Trinkwasserbrunnen M17 und M18 weiter nördlich im Gewinnungsgebiet – außerhalb des belasteten Bereichs – gebaut werden. Die Förderung soll aus dem Tiefenbereich von rd. 60 bis 100 m unter Gelände erfolgen.</w:t>
      </w:r>
    </w:p>
    <w:p w:rsidR="00122E0E" w:rsidRPr="005D4A4D" w:rsidRDefault="00122E0E" w:rsidP="00122E0E">
      <w:pPr>
        <w:pStyle w:val="Kopfzeile"/>
        <w:tabs>
          <w:tab w:val="left" w:pos="-2410"/>
          <w:tab w:val="left" w:pos="540"/>
          <w:tab w:val="left" w:pos="2410"/>
          <w:tab w:val="left" w:pos="4395"/>
          <w:tab w:val="left" w:pos="5954"/>
          <w:tab w:val="left" w:pos="7371"/>
        </w:tabs>
        <w:spacing w:line="360" w:lineRule="auto"/>
        <w:rPr>
          <w:rFonts w:cs="Arial"/>
        </w:rPr>
      </w:pPr>
    </w:p>
    <w:p w:rsidR="00122E0E" w:rsidRPr="00C672E9" w:rsidRDefault="00122E0E" w:rsidP="00122E0E">
      <w:pPr>
        <w:pStyle w:val="Kopfzeile"/>
        <w:tabs>
          <w:tab w:val="clear" w:pos="4536"/>
          <w:tab w:val="left" w:pos="-2410"/>
          <w:tab w:val="left" w:pos="540"/>
          <w:tab w:val="left" w:pos="2410"/>
          <w:tab w:val="left" w:pos="4395"/>
          <w:tab w:val="left" w:pos="5954"/>
          <w:tab w:val="left" w:pos="7371"/>
        </w:tabs>
        <w:spacing w:line="360" w:lineRule="auto"/>
        <w:rPr>
          <w:rFonts w:cs="Arial"/>
        </w:rPr>
      </w:pPr>
      <w:r w:rsidRPr="00C672E9">
        <w:rPr>
          <w:rFonts w:cs="Arial"/>
        </w:rPr>
        <w:t>Für Umsetzung der beschriebenen Maßnahmen ist durch die Antragstellerin ein Baubeginn im Oktober 2018 vorgesehen. Der Umbau der südlichen Brunnen als Abschirmbrunnen kann erfolgen, sobald die Ersatzkapazitäten geschaffen sind.</w:t>
      </w:r>
    </w:p>
    <w:p w:rsidR="00122E0E" w:rsidRPr="00A16726" w:rsidRDefault="00122E0E" w:rsidP="00122E0E">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122E0E" w:rsidRPr="00374C4A" w:rsidRDefault="00122E0E" w:rsidP="00122E0E">
      <w:pPr>
        <w:pStyle w:val="Kopfzeile"/>
        <w:tabs>
          <w:tab w:val="clear" w:pos="4536"/>
          <w:tab w:val="left" w:pos="-2410"/>
          <w:tab w:val="left" w:pos="540"/>
          <w:tab w:val="left" w:pos="2410"/>
          <w:tab w:val="left" w:pos="4395"/>
          <w:tab w:val="left" w:pos="5954"/>
          <w:tab w:val="left" w:pos="7371"/>
        </w:tabs>
        <w:spacing w:line="360" w:lineRule="auto"/>
        <w:rPr>
          <w:rFonts w:cs="Arial"/>
        </w:rPr>
      </w:pPr>
      <w:r w:rsidRPr="00374C4A">
        <w:rPr>
          <w:rFonts w:cs="Arial"/>
        </w:rPr>
        <w:t>Die Grundwasserförderung aus den genannten Tiefbrunnen stellt eine Gewässerbenutzung nach § 9 Abs. 1 Nr. 5 WHG dar, die nach § 8 Abs. 1 WHG einer wasserrechtlichen Zulassung (Bewilligung oder Erlaubnis) bedarf.</w:t>
      </w:r>
    </w:p>
    <w:p w:rsidR="00122E0E" w:rsidRPr="00374C4A" w:rsidRDefault="00122E0E" w:rsidP="00122E0E">
      <w:pPr>
        <w:pStyle w:val="Kopfzeile"/>
        <w:tabs>
          <w:tab w:val="clear" w:pos="4536"/>
          <w:tab w:val="left" w:pos="-2410"/>
          <w:tab w:val="left" w:pos="540"/>
          <w:tab w:val="left" w:pos="2410"/>
          <w:tab w:val="left" w:pos="4395"/>
          <w:tab w:val="left" w:pos="5954"/>
          <w:tab w:val="left" w:pos="7371"/>
        </w:tabs>
        <w:spacing w:line="360" w:lineRule="auto"/>
        <w:rPr>
          <w:rFonts w:cs="Arial"/>
        </w:rPr>
      </w:pPr>
    </w:p>
    <w:p w:rsidR="00122E0E" w:rsidRPr="00374C4A" w:rsidRDefault="00122E0E" w:rsidP="00122E0E">
      <w:pPr>
        <w:pStyle w:val="Kopfzeile"/>
        <w:tabs>
          <w:tab w:val="clear" w:pos="4536"/>
          <w:tab w:val="left" w:pos="-2410"/>
          <w:tab w:val="left" w:pos="540"/>
          <w:tab w:val="left" w:pos="2410"/>
          <w:tab w:val="left" w:pos="4395"/>
          <w:tab w:val="left" w:pos="5954"/>
          <w:tab w:val="left" w:pos="7371"/>
        </w:tabs>
        <w:spacing w:line="360" w:lineRule="auto"/>
        <w:ind w:right="4"/>
        <w:rPr>
          <w:rFonts w:cs="Arial"/>
        </w:rPr>
      </w:pPr>
      <w:r w:rsidRPr="00374C4A">
        <w:rPr>
          <w:rFonts w:cs="Arial"/>
        </w:rPr>
        <w:t xml:space="preserve">Zuständige Behörde ist nach §§ 19 Abs. 1 Nr. 1 c) </w:t>
      </w:r>
      <w:proofErr w:type="spellStart"/>
      <w:r w:rsidRPr="00374C4A">
        <w:rPr>
          <w:rFonts w:cs="Arial"/>
        </w:rPr>
        <w:t>aa</w:t>
      </w:r>
      <w:proofErr w:type="spellEnd"/>
      <w:r w:rsidRPr="00374C4A">
        <w:rPr>
          <w:rFonts w:cs="Arial"/>
        </w:rPr>
        <w:t>) i.V.m. 92 Abs. 2 und 96 Abs. 1 LWG die SGD Süd in Neustadt an der Weinstraße als obere Wasserbehörde.</w:t>
      </w:r>
    </w:p>
    <w:p w:rsidR="00122E0E" w:rsidRPr="00374C4A" w:rsidRDefault="00122E0E" w:rsidP="00122E0E">
      <w:pPr>
        <w:pStyle w:val="Kopfzeile"/>
        <w:tabs>
          <w:tab w:val="clear" w:pos="4536"/>
          <w:tab w:val="left" w:pos="-2410"/>
          <w:tab w:val="left" w:pos="540"/>
          <w:tab w:val="left" w:pos="2410"/>
          <w:tab w:val="left" w:pos="4395"/>
          <w:tab w:val="left" w:pos="5954"/>
          <w:tab w:val="left" w:pos="7371"/>
        </w:tabs>
        <w:spacing w:line="360" w:lineRule="auto"/>
        <w:ind w:right="4"/>
        <w:rPr>
          <w:rFonts w:cs="Arial"/>
        </w:rPr>
      </w:pPr>
    </w:p>
    <w:p w:rsidR="000A2969" w:rsidRPr="00A777C1" w:rsidRDefault="00204222" w:rsidP="00AA5697">
      <w:pPr>
        <w:pStyle w:val="Kopfzeile"/>
        <w:tabs>
          <w:tab w:val="clear" w:pos="4536"/>
          <w:tab w:val="left" w:pos="-2410"/>
          <w:tab w:val="left" w:pos="540"/>
          <w:tab w:val="left" w:pos="2410"/>
          <w:tab w:val="left" w:pos="4395"/>
          <w:tab w:val="left" w:pos="5954"/>
          <w:tab w:val="left" w:pos="7371"/>
        </w:tabs>
        <w:spacing w:line="360" w:lineRule="auto"/>
        <w:ind w:right="4"/>
        <w:rPr>
          <w:rFonts w:cs="Arial"/>
        </w:rPr>
      </w:pPr>
      <w:r w:rsidRPr="00A777C1">
        <w:rPr>
          <w:rFonts w:cs="Arial"/>
        </w:rPr>
        <w:t xml:space="preserve">Da für den Bau der neuen Trinkwasserbrunnen </w:t>
      </w:r>
      <w:r w:rsidR="00122E0E" w:rsidRPr="00A777C1">
        <w:rPr>
          <w:rFonts w:cs="Arial"/>
        </w:rPr>
        <w:t xml:space="preserve">auch </w:t>
      </w:r>
      <w:r w:rsidRPr="00A777C1">
        <w:rPr>
          <w:rFonts w:cs="Arial"/>
        </w:rPr>
        <w:t xml:space="preserve">eine Änderung der Bewilligung beantragt wurde und eine solche </w:t>
      </w:r>
      <w:r w:rsidR="00AA5697" w:rsidRPr="00A777C1">
        <w:rPr>
          <w:rFonts w:cs="Arial"/>
        </w:rPr>
        <w:t>Bewilligung</w:t>
      </w:r>
      <w:r w:rsidR="000A2969" w:rsidRPr="00A777C1">
        <w:rPr>
          <w:rFonts w:cs="Arial"/>
        </w:rPr>
        <w:t xml:space="preserve"> nur in einem Verfahren erteilt werden</w:t>
      </w:r>
      <w:r w:rsidRPr="00A777C1">
        <w:rPr>
          <w:rFonts w:cs="Arial"/>
        </w:rPr>
        <w:t xml:space="preserve"> kann</w:t>
      </w:r>
      <w:r w:rsidR="000A2969" w:rsidRPr="00A777C1">
        <w:rPr>
          <w:rFonts w:cs="Arial"/>
        </w:rPr>
        <w:t xml:space="preserve">, das gewährleistet, dass die Betroffenen und die beteiligten Behörden Einwendungen geltend machen können </w:t>
      </w:r>
      <w:r w:rsidR="00AA5697" w:rsidRPr="00A777C1">
        <w:rPr>
          <w:rFonts w:cs="Arial"/>
        </w:rPr>
        <w:t>(</w:t>
      </w:r>
      <w:r w:rsidRPr="00A777C1">
        <w:rPr>
          <w:rFonts w:cs="Arial"/>
        </w:rPr>
        <w:t xml:space="preserve">§ 11 Abs. 2 WHG), wurden </w:t>
      </w:r>
      <w:r w:rsidR="000A2969" w:rsidRPr="00A777C1">
        <w:rPr>
          <w:rFonts w:cs="Arial"/>
        </w:rPr>
        <w:t xml:space="preserve">die Antrags- und Planunterlagen, aus denen sich Art und Umfang der Maßnahme im </w:t>
      </w:r>
      <w:r w:rsidR="00AA5697" w:rsidRPr="00A777C1">
        <w:rPr>
          <w:rFonts w:cs="Arial"/>
        </w:rPr>
        <w:t xml:space="preserve">Einzelnen ergeben in der Stadt Ludwigshafen in der Zeit vom </w:t>
      </w:r>
      <w:r w:rsidR="00A777C1" w:rsidRPr="00A777C1">
        <w:rPr>
          <w:rFonts w:cs="Arial"/>
        </w:rPr>
        <w:t>27.08.</w:t>
      </w:r>
      <w:r w:rsidR="00AA5697" w:rsidRPr="00A777C1">
        <w:rPr>
          <w:rFonts w:cs="Arial"/>
        </w:rPr>
        <w:t xml:space="preserve"> bis </w:t>
      </w:r>
      <w:r w:rsidR="00A777C1" w:rsidRPr="00A777C1">
        <w:rPr>
          <w:rFonts w:cs="Arial"/>
        </w:rPr>
        <w:t>26.09.20189</w:t>
      </w:r>
      <w:r w:rsidR="00AA5697" w:rsidRPr="00A777C1">
        <w:rPr>
          <w:rFonts w:cs="Arial"/>
        </w:rPr>
        <w:t xml:space="preserve"> zu jedermanns Einsichtnahme öffentlich ausgelegt. Die Einwendungsfrist endete am </w:t>
      </w:r>
      <w:r w:rsidR="00A777C1" w:rsidRPr="00A777C1">
        <w:rPr>
          <w:rFonts w:cs="Arial"/>
        </w:rPr>
        <w:t>22.08.2018</w:t>
      </w:r>
      <w:r w:rsidR="00AA5697" w:rsidRPr="00A777C1">
        <w:rPr>
          <w:rFonts w:cs="Arial"/>
        </w:rPr>
        <w:t xml:space="preserve">. </w:t>
      </w:r>
      <w:r w:rsidR="000A2969" w:rsidRPr="00A777C1">
        <w:rPr>
          <w:rFonts w:cs="Arial"/>
        </w:rPr>
        <w:t xml:space="preserve">Die </w:t>
      </w:r>
      <w:r w:rsidR="00AA5697" w:rsidRPr="00A777C1">
        <w:rPr>
          <w:rFonts w:cs="Arial"/>
        </w:rPr>
        <w:t>Stadt Ludwigshafen</w:t>
      </w:r>
      <w:r w:rsidR="000A2969" w:rsidRPr="00A777C1">
        <w:rPr>
          <w:rFonts w:cs="Arial"/>
        </w:rPr>
        <w:t xml:space="preserve"> ha</w:t>
      </w:r>
      <w:r w:rsidR="00AA5697" w:rsidRPr="00A777C1">
        <w:rPr>
          <w:rFonts w:cs="Arial"/>
        </w:rPr>
        <w:t>t</w:t>
      </w:r>
      <w:r w:rsidR="000A2969" w:rsidRPr="00A777C1">
        <w:rPr>
          <w:rFonts w:cs="Arial"/>
        </w:rPr>
        <w:t xml:space="preserve"> Zeit und Ort der Auslegung sowie das Ende der Einwendungsfrist vorher in ort</w:t>
      </w:r>
      <w:r w:rsidR="00AA5697" w:rsidRPr="00A777C1">
        <w:rPr>
          <w:rFonts w:cs="Arial"/>
        </w:rPr>
        <w:t>süblicher Weise bekanntgemacht.</w:t>
      </w:r>
    </w:p>
    <w:p w:rsidR="00AA5697" w:rsidRPr="00A777C1" w:rsidRDefault="00AA5697" w:rsidP="000A2969">
      <w:pPr>
        <w:pStyle w:val="Kopfzeile"/>
        <w:tabs>
          <w:tab w:val="clear" w:pos="4536"/>
          <w:tab w:val="clear" w:pos="9072"/>
        </w:tabs>
        <w:spacing w:line="360" w:lineRule="auto"/>
        <w:rPr>
          <w:rFonts w:cs="Arial"/>
        </w:rPr>
      </w:pPr>
    </w:p>
    <w:p w:rsidR="00A777C1" w:rsidRPr="00E31F78" w:rsidRDefault="00A777C1" w:rsidP="00A777C1">
      <w:pPr>
        <w:pStyle w:val="Textkrper31"/>
        <w:widowControl w:val="0"/>
        <w:tabs>
          <w:tab w:val="left" w:pos="864"/>
          <w:tab w:val="left" w:pos="1440"/>
          <w:tab w:val="left" w:pos="4464"/>
          <w:tab w:val="left" w:pos="8640"/>
        </w:tabs>
        <w:spacing w:line="360" w:lineRule="auto"/>
        <w:ind w:right="4"/>
        <w:jc w:val="left"/>
        <w:rPr>
          <w:rFonts w:cs="Arial"/>
          <w:sz w:val="24"/>
        </w:rPr>
      </w:pPr>
      <w:r w:rsidRPr="00E31F78">
        <w:rPr>
          <w:rFonts w:cs="Arial"/>
          <w:sz w:val="24"/>
        </w:rPr>
        <w:t xml:space="preserve">Im Anhörungsverfahren wurden die Planunterlagen folgenden Behörden und sonstigen Stellen, deren Aufgabenbereiche durch das Vorhaben berührt werden, zur </w:t>
      </w:r>
      <w:r w:rsidRPr="00E31F78">
        <w:rPr>
          <w:rFonts w:cs="Arial"/>
          <w:sz w:val="24"/>
        </w:rPr>
        <w:lastRenderedPageBreak/>
        <w:t>Stellungnahme übersandt:</w:t>
      </w:r>
    </w:p>
    <w:p w:rsidR="00A777C1" w:rsidRPr="00E31F78" w:rsidRDefault="00A777C1" w:rsidP="00A777C1">
      <w:pPr>
        <w:widowControl w:val="0"/>
        <w:tabs>
          <w:tab w:val="left" w:pos="864"/>
          <w:tab w:val="left" w:pos="1440"/>
          <w:tab w:val="left" w:pos="4464"/>
          <w:tab w:val="left" w:pos="8640"/>
        </w:tabs>
        <w:spacing w:line="360" w:lineRule="auto"/>
        <w:ind w:right="4"/>
        <w:rPr>
          <w:rFonts w:cs="Arial"/>
        </w:rPr>
      </w:pPr>
    </w:p>
    <w:tbl>
      <w:tblPr>
        <w:tblW w:w="9610" w:type="dxa"/>
        <w:tblLayout w:type="fixed"/>
        <w:tblCellMar>
          <w:left w:w="70" w:type="dxa"/>
          <w:right w:w="70" w:type="dxa"/>
        </w:tblCellMar>
        <w:tblLook w:val="0000" w:firstRow="0" w:lastRow="0" w:firstColumn="0" w:lastColumn="0" w:noHBand="0" w:noVBand="0"/>
      </w:tblPr>
      <w:tblGrid>
        <w:gridCol w:w="610"/>
        <w:gridCol w:w="9000"/>
      </w:tblGrid>
      <w:tr w:rsidR="00A777C1" w:rsidRPr="00E31F78" w:rsidTr="007E29C9">
        <w:tc>
          <w:tcPr>
            <w:tcW w:w="610" w:type="dxa"/>
          </w:tcPr>
          <w:p w:rsidR="00A777C1" w:rsidRPr="00E31F78" w:rsidRDefault="00A777C1" w:rsidP="007E29C9">
            <w:pPr>
              <w:jc w:val="center"/>
            </w:pPr>
            <w:r w:rsidRPr="00E31F78">
              <w:rPr>
                <w:rFonts w:eastAsia="Arial Unicode MS" w:cs="Arial"/>
              </w:rPr>
              <w:t>■</w:t>
            </w:r>
          </w:p>
        </w:tc>
        <w:tc>
          <w:tcPr>
            <w:tcW w:w="9000" w:type="dxa"/>
          </w:tcPr>
          <w:p w:rsidR="00A777C1" w:rsidRPr="00E31F78" w:rsidRDefault="00A777C1" w:rsidP="007E29C9">
            <w:pPr>
              <w:snapToGrid w:val="0"/>
              <w:spacing w:line="360" w:lineRule="auto"/>
              <w:rPr>
                <w:rFonts w:cs="Arial"/>
              </w:rPr>
            </w:pPr>
            <w:r w:rsidRPr="00E31F78">
              <w:rPr>
                <w:rFonts w:cs="Arial"/>
              </w:rPr>
              <w:t>BASF SE, Ludwigshafen</w:t>
            </w:r>
          </w:p>
        </w:tc>
      </w:tr>
      <w:tr w:rsidR="00A777C1" w:rsidRPr="00E31F78" w:rsidTr="007E29C9">
        <w:tc>
          <w:tcPr>
            <w:tcW w:w="610" w:type="dxa"/>
          </w:tcPr>
          <w:p w:rsidR="00A777C1" w:rsidRPr="00E31F78" w:rsidRDefault="00A777C1" w:rsidP="007E29C9">
            <w:pPr>
              <w:jc w:val="center"/>
              <w:rPr>
                <w:rFonts w:eastAsia="Arial Unicode MS" w:cs="Arial"/>
              </w:rPr>
            </w:pPr>
            <w:r w:rsidRPr="00E31F78">
              <w:rPr>
                <w:rFonts w:eastAsia="Arial Unicode MS" w:cs="Arial"/>
              </w:rPr>
              <w:t>■</w:t>
            </w:r>
          </w:p>
        </w:tc>
        <w:tc>
          <w:tcPr>
            <w:tcW w:w="9000" w:type="dxa"/>
          </w:tcPr>
          <w:p w:rsidR="00A777C1" w:rsidRPr="00E31F78" w:rsidRDefault="00A777C1" w:rsidP="007E29C9">
            <w:pPr>
              <w:snapToGrid w:val="0"/>
              <w:spacing w:line="360" w:lineRule="auto"/>
              <w:rPr>
                <w:rFonts w:cs="Arial"/>
              </w:rPr>
            </w:pPr>
            <w:r w:rsidRPr="00E31F78">
              <w:rPr>
                <w:rFonts w:cs="Arial"/>
              </w:rPr>
              <w:t>Landesamt für Geologie und Bergbau</w:t>
            </w:r>
          </w:p>
        </w:tc>
      </w:tr>
      <w:tr w:rsidR="00A777C1" w:rsidRPr="00E31F78" w:rsidTr="007E29C9">
        <w:tc>
          <w:tcPr>
            <w:tcW w:w="610" w:type="dxa"/>
          </w:tcPr>
          <w:p w:rsidR="00A777C1" w:rsidRPr="00E31F78" w:rsidRDefault="00A777C1" w:rsidP="007E29C9">
            <w:pPr>
              <w:jc w:val="center"/>
            </w:pPr>
            <w:r w:rsidRPr="00E31F78">
              <w:rPr>
                <w:rFonts w:eastAsia="Arial Unicode MS" w:cs="Arial"/>
              </w:rPr>
              <w:t>■</w:t>
            </w:r>
          </w:p>
        </w:tc>
        <w:tc>
          <w:tcPr>
            <w:tcW w:w="9000" w:type="dxa"/>
          </w:tcPr>
          <w:p w:rsidR="00A777C1" w:rsidRPr="00E31F78" w:rsidRDefault="00A777C1" w:rsidP="007E29C9">
            <w:pPr>
              <w:snapToGrid w:val="0"/>
              <w:spacing w:line="360" w:lineRule="auto"/>
              <w:rPr>
                <w:rFonts w:cs="Arial"/>
              </w:rPr>
            </w:pPr>
            <w:r w:rsidRPr="00E31F78">
              <w:rPr>
                <w:rFonts w:cs="Arial"/>
              </w:rPr>
              <w:t>Landesamt für Umwelt</w:t>
            </w:r>
          </w:p>
        </w:tc>
      </w:tr>
      <w:tr w:rsidR="00A777C1" w:rsidRPr="00E31F78" w:rsidTr="007E29C9">
        <w:tc>
          <w:tcPr>
            <w:tcW w:w="610" w:type="dxa"/>
          </w:tcPr>
          <w:p w:rsidR="00A777C1" w:rsidRPr="00E31F78" w:rsidRDefault="00A777C1" w:rsidP="007E29C9">
            <w:pPr>
              <w:jc w:val="center"/>
              <w:rPr>
                <w:rFonts w:eastAsia="Arial Unicode MS" w:cs="Arial"/>
              </w:rPr>
            </w:pPr>
            <w:r w:rsidRPr="00E31F78">
              <w:rPr>
                <w:rFonts w:eastAsia="Arial Unicode MS" w:cs="Arial"/>
              </w:rPr>
              <w:t>■</w:t>
            </w:r>
          </w:p>
        </w:tc>
        <w:tc>
          <w:tcPr>
            <w:tcW w:w="9000" w:type="dxa"/>
          </w:tcPr>
          <w:p w:rsidR="00A777C1" w:rsidRPr="00E31F78" w:rsidRDefault="00A777C1" w:rsidP="007E29C9">
            <w:pPr>
              <w:snapToGrid w:val="0"/>
              <w:spacing w:line="360" w:lineRule="auto"/>
              <w:rPr>
                <w:rFonts w:cs="Arial"/>
              </w:rPr>
            </w:pPr>
            <w:r w:rsidRPr="00E31F78">
              <w:rPr>
                <w:rFonts w:cs="Arial"/>
              </w:rPr>
              <w:t>Landwirtschaftskammer Rheinland-Pfalz</w:t>
            </w:r>
          </w:p>
        </w:tc>
      </w:tr>
      <w:tr w:rsidR="00A777C1" w:rsidRPr="00E31F78" w:rsidTr="007E29C9">
        <w:tc>
          <w:tcPr>
            <w:tcW w:w="610" w:type="dxa"/>
          </w:tcPr>
          <w:p w:rsidR="00A777C1" w:rsidRPr="00E31F78" w:rsidRDefault="00A777C1" w:rsidP="007E29C9">
            <w:pPr>
              <w:jc w:val="center"/>
            </w:pPr>
            <w:r w:rsidRPr="00E31F78">
              <w:rPr>
                <w:rFonts w:eastAsia="Arial Unicode MS" w:cs="Arial"/>
              </w:rPr>
              <w:t>■</w:t>
            </w:r>
          </w:p>
        </w:tc>
        <w:tc>
          <w:tcPr>
            <w:tcW w:w="9000" w:type="dxa"/>
          </w:tcPr>
          <w:p w:rsidR="00A777C1" w:rsidRPr="00E31F78" w:rsidRDefault="00A777C1" w:rsidP="007E29C9">
            <w:pPr>
              <w:snapToGrid w:val="0"/>
              <w:spacing w:line="360" w:lineRule="auto"/>
              <w:rPr>
                <w:rFonts w:cs="Arial"/>
              </w:rPr>
            </w:pPr>
            <w:r w:rsidRPr="00E31F78">
              <w:rPr>
                <w:rFonts w:cs="Arial"/>
              </w:rPr>
              <w:t>Stadtverwaltung Ludwigshafen am Rhein</w:t>
            </w:r>
          </w:p>
        </w:tc>
      </w:tr>
      <w:tr w:rsidR="00A777C1" w:rsidRPr="00E31F78" w:rsidTr="007E29C9">
        <w:tc>
          <w:tcPr>
            <w:tcW w:w="610" w:type="dxa"/>
          </w:tcPr>
          <w:p w:rsidR="00A777C1" w:rsidRPr="00E31F78" w:rsidRDefault="00A777C1" w:rsidP="007E29C9">
            <w:pPr>
              <w:jc w:val="center"/>
              <w:rPr>
                <w:rFonts w:eastAsia="Arial Unicode MS" w:cs="Arial"/>
              </w:rPr>
            </w:pPr>
            <w:r w:rsidRPr="00E31F78">
              <w:rPr>
                <w:rFonts w:eastAsia="Arial Unicode MS" w:cs="Arial"/>
              </w:rPr>
              <w:t>■</w:t>
            </w:r>
          </w:p>
        </w:tc>
        <w:tc>
          <w:tcPr>
            <w:tcW w:w="9000" w:type="dxa"/>
          </w:tcPr>
          <w:p w:rsidR="00A777C1" w:rsidRPr="00E31F78" w:rsidRDefault="00A777C1" w:rsidP="007E29C9">
            <w:pPr>
              <w:snapToGrid w:val="0"/>
              <w:spacing w:line="360" w:lineRule="auto"/>
              <w:rPr>
                <w:rFonts w:cs="Arial"/>
              </w:rPr>
            </w:pPr>
            <w:r w:rsidRPr="00E31F78">
              <w:rPr>
                <w:rFonts w:cs="Arial"/>
              </w:rPr>
              <w:t>Zentralstelle der Forstverwaltung</w:t>
            </w:r>
          </w:p>
        </w:tc>
      </w:tr>
    </w:tbl>
    <w:p w:rsidR="00A777C1" w:rsidRPr="00E31F78" w:rsidRDefault="00A777C1" w:rsidP="00A777C1">
      <w:pPr>
        <w:widowControl w:val="0"/>
        <w:tabs>
          <w:tab w:val="left" w:pos="864"/>
          <w:tab w:val="left" w:pos="1440"/>
          <w:tab w:val="left" w:pos="4464"/>
          <w:tab w:val="left" w:pos="8640"/>
        </w:tabs>
        <w:spacing w:line="360" w:lineRule="auto"/>
        <w:ind w:right="4"/>
        <w:rPr>
          <w:rFonts w:cs="Arial"/>
        </w:rPr>
      </w:pPr>
    </w:p>
    <w:p w:rsidR="00A777C1" w:rsidRPr="00E31F78" w:rsidRDefault="00A777C1" w:rsidP="00A777C1">
      <w:pPr>
        <w:widowControl w:val="0"/>
        <w:tabs>
          <w:tab w:val="left" w:pos="864"/>
          <w:tab w:val="left" w:pos="1440"/>
          <w:tab w:val="left" w:pos="4464"/>
          <w:tab w:val="left" w:pos="8640"/>
        </w:tabs>
        <w:spacing w:line="360" w:lineRule="auto"/>
        <w:jc w:val="both"/>
        <w:rPr>
          <w:rFonts w:cs="Arial"/>
        </w:rPr>
      </w:pPr>
      <w:r w:rsidRPr="00E31F78">
        <w:rPr>
          <w:rFonts w:cs="Arial"/>
        </w:rPr>
        <w:t>sowie der SGD Süd als obere Verwaltungsbehörde für folgende Bereiche:</w:t>
      </w:r>
    </w:p>
    <w:p w:rsidR="00A777C1" w:rsidRPr="00E31F78" w:rsidRDefault="00A777C1" w:rsidP="00A777C1">
      <w:pPr>
        <w:widowControl w:val="0"/>
        <w:tabs>
          <w:tab w:val="left" w:pos="864"/>
          <w:tab w:val="left" w:pos="1440"/>
          <w:tab w:val="left" w:pos="4464"/>
          <w:tab w:val="left" w:pos="8640"/>
        </w:tabs>
        <w:spacing w:line="360" w:lineRule="auto"/>
        <w:jc w:val="both"/>
        <w:rPr>
          <w:rFonts w:cs="Arial"/>
        </w:rPr>
      </w:pPr>
    </w:p>
    <w:tbl>
      <w:tblPr>
        <w:tblW w:w="9610" w:type="dxa"/>
        <w:tblLayout w:type="fixed"/>
        <w:tblCellMar>
          <w:left w:w="70" w:type="dxa"/>
          <w:right w:w="70" w:type="dxa"/>
        </w:tblCellMar>
        <w:tblLook w:val="0000" w:firstRow="0" w:lastRow="0" w:firstColumn="0" w:lastColumn="0" w:noHBand="0" w:noVBand="0"/>
      </w:tblPr>
      <w:tblGrid>
        <w:gridCol w:w="610"/>
        <w:gridCol w:w="9000"/>
      </w:tblGrid>
      <w:tr w:rsidR="00A777C1" w:rsidRPr="00E31F78" w:rsidTr="007E29C9">
        <w:tc>
          <w:tcPr>
            <w:tcW w:w="610" w:type="dxa"/>
          </w:tcPr>
          <w:p w:rsidR="00A777C1" w:rsidRPr="00E31F78" w:rsidRDefault="00A777C1" w:rsidP="007E29C9">
            <w:pPr>
              <w:snapToGrid w:val="0"/>
              <w:spacing w:line="360" w:lineRule="auto"/>
              <w:jc w:val="center"/>
              <w:rPr>
                <w:rFonts w:eastAsia="Arial Unicode MS" w:cs="Arial"/>
              </w:rPr>
            </w:pPr>
            <w:r w:rsidRPr="00E31F78">
              <w:rPr>
                <w:rFonts w:eastAsia="Arial Unicode MS" w:cs="Arial"/>
              </w:rPr>
              <w:t>■</w:t>
            </w:r>
          </w:p>
        </w:tc>
        <w:tc>
          <w:tcPr>
            <w:tcW w:w="9000" w:type="dxa"/>
            <w:vAlign w:val="center"/>
          </w:tcPr>
          <w:p w:rsidR="00A777C1" w:rsidRPr="00E31F78" w:rsidRDefault="00A777C1" w:rsidP="007E29C9">
            <w:pPr>
              <w:snapToGrid w:val="0"/>
              <w:spacing w:line="360" w:lineRule="auto"/>
              <w:rPr>
                <w:rFonts w:cs="Arial"/>
              </w:rPr>
            </w:pPr>
            <w:r w:rsidRPr="00E31F78">
              <w:rPr>
                <w:rFonts w:cs="Arial"/>
              </w:rPr>
              <w:t>Naturschutz</w:t>
            </w:r>
          </w:p>
        </w:tc>
      </w:tr>
      <w:tr w:rsidR="00A777C1" w:rsidRPr="00E31F78" w:rsidTr="007E29C9">
        <w:tc>
          <w:tcPr>
            <w:tcW w:w="610" w:type="dxa"/>
          </w:tcPr>
          <w:p w:rsidR="00A777C1" w:rsidRPr="00E31F78" w:rsidRDefault="00A777C1" w:rsidP="007E29C9">
            <w:pPr>
              <w:jc w:val="center"/>
            </w:pPr>
            <w:r w:rsidRPr="00E31F78">
              <w:rPr>
                <w:rFonts w:eastAsia="Arial Unicode MS" w:cs="Arial"/>
              </w:rPr>
              <w:t>■</w:t>
            </w:r>
          </w:p>
        </w:tc>
        <w:tc>
          <w:tcPr>
            <w:tcW w:w="9000" w:type="dxa"/>
            <w:vAlign w:val="center"/>
          </w:tcPr>
          <w:p w:rsidR="00A777C1" w:rsidRPr="00E31F78" w:rsidRDefault="00A777C1" w:rsidP="007E29C9">
            <w:pPr>
              <w:snapToGrid w:val="0"/>
              <w:spacing w:line="360" w:lineRule="auto"/>
              <w:rPr>
                <w:rFonts w:cs="Arial"/>
              </w:rPr>
            </w:pPr>
            <w:r w:rsidRPr="00E31F78">
              <w:rPr>
                <w:rFonts w:cs="Arial"/>
              </w:rPr>
              <w:t>Wasserwirtschaft, Abfallwirtschaft und Bodenschutz</w:t>
            </w:r>
          </w:p>
        </w:tc>
      </w:tr>
    </w:tbl>
    <w:p w:rsidR="00A777C1" w:rsidRPr="00E31F78" w:rsidRDefault="00A777C1" w:rsidP="00A777C1">
      <w:pPr>
        <w:spacing w:line="360" w:lineRule="auto"/>
        <w:rPr>
          <w:rFonts w:cs="Arial"/>
        </w:rPr>
      </w:pPr>
    </w:p>
    <w:p w:rsidR="00A777C1" w:rsidRPr="00A777C1" w:rsidRDefault="00A777C1" w:rsidP="00A777C1">
      <w:pPr>
        <w:pStyle w:val="Textkrper31"/>
        <w:tabs>
          <w:tab w:val="left" w:pos="0"/>
        </w:tabs>
        <w:spacing w:line="360" w:lineRule="auto"/>
        <w:jc w:val="left"/>
        <w:rPr>
          <w:rFonts w:cs="Arial"/>
          <w:sz w:val="24"/>
        </w:rPr>
      </w:pPr>
      <w:r w:rsidRPr="001810CD">
        <w:rPr>
          <w:rFonts w:cs="Arial"/>
          <w:sz w:val="24"/>
        </w:rPr>
        <w:t xml:space="preserve">Während der Einwendungsfrist wurden keine Einwendungen gegen das Vorhaben erhoben, daher wurde auf die Durchführung eines Erörterungstermins verzichtet </w:t>
      </w:r>
      <w:r w:rsidRPr="001810CD">
        <w:rPr>
          <w:rFonts w:cs="Arial"/>
          <w:sz w:val="24"/>
        </w:rPr>
        <w:br/>
      </w:r>
      <w:r w:rsidRPr="00A777C1">
        <w:rPr>
          <w:rFonts w:cs="Arial"/>
          <w:sz w:val="24"/>
        </w:rPr>
        <w:t>(§ 108 Satz 1 Nr. 2 LWG i.V.m. § 67 Abs. 2 Nr. 2 VwVfG).</w:t>
      </w:r>
    </w:p>
    <w:p w:rsidR="00A777C1" w:rsidRPr="00A777C1" w:rsidRDefault="00A777C1" w:rsidP="00A777C1">
      <w:pPr>
        <w:pStyle w:val="Textkrper31"/>
        <w:widowControl w:val="0"/>
        <w:tabs>
          <w:tab w:val="left" w:pos="864"/>
          <w:tab w:val="left" w:pos="1440"/>
          <w:tab w:val="left" w:pos="4464"/>
          <w:tab w:val="left" w:pos="8640"/>
        </w:tabs>
        <w:spacing w:line="360" w:lineRule="auto"/>
        <w:ind w:right="4"/>
        <w:jc w:val="left"/>
        <w:rPr>
          <w:rFonts w:cs="Arial"/>
        </w:rPr>
      </w:pPr>
    </w:p>
    <w:p w:rsidR="00A777C1" w:rsidRPr="00A777C1"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A777C1">
        <w:rPr>
          <w:rFonts w:cs="Arial"/>
        </w:rPr>
        <w:t>Den in den Stellungnahmen der im Verfahren beteiligten Trägern öffentlicher Belange aufgestellten begründeten Forderungen wurden – soweit die Forderungen begründet waren und sie sich nicht im Rahmen des Verfahrens erledigt haben – durch die Nebenbestimmungen dieses Bescheides Rechnung getragen.</w:t>
      </w:r>
    </w:p>
    <w:p w:rsidR="00A777C1" w:rsidRPr="00A777C1"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692038" w:rsidRPr="00A777C1" w:rsidRDefault="00692038" w:rsidP="00692038">
      <w:pPr>
        <w:spacing w:line="360" w:lineRule="auto"/>
      </w:pPr>
    </w:p>
    <w:p w:rsidR="00A777C1" w:rsidRPr="000573D8" w:rsidRDefault="00A777C1" w:rsidP="00A777C1">
      <w:pPr>
        <w:pStyle w:val="Kopfzeile"/>
        <w:tabs>
          <w:tab w:val="clear" w:pos="4536"/>
          <w:tab w:val="clear" w:pos="9072"/>
          <w:tab w:val="right" w:pos="9180"/>
        </w:tabs>
        <w:spacing w:line="360" w:lineRule="auto"/>
        <w:ind w:right="4"/>
        <w:rPr>
          <w:rFonts w:cs="Arial"/>
          <w:b/>
          <w:bCs/>
          <w:u w:val="single"/>
        </w:rPr>
      </w:pPr>
      <w:r w:rsidRPr="000573D8">
        <w:rPr>
          <w:rFonts w:cs="Arial"/>
          <w:b/>
          <w:bCs/>
          <w:u w:val="single"/>
        </w:rPr>
        <w:t>VI.2 Umweltverträglichkeit</w:t>
      </w:r>
    </w:p>
    <w:p w:rsidR="00A777C1" w:rsidRPr="000573D8" w:rsidRDefault="00A777C1" w:rsidP="00A777C1">
      <w:pPr>
        <w:pStyle w:val="Kopfzeile"/>
        <w:tabs>
          <w:tab w:val="clear" w:pos="4536"/>
          <w:tab w:val="clear" w:pos="9072"/>
          <w:tab w:val="right" w:pos="9180"/>
        </w:tabs>
        <w:spacing w:line="360" w:lineRule="auto"/>
        <w:ind w:right="4"/>
        <w:rPr>
          <w:rFonts w:cs="Arial"/>
          <w:bCs/>
        </w:rPr>
      </w:pPr>
    </w:p>
    <w:p w:rsidR="00A777C1" w:rsidRPr="000573D8" w:rsidRDefault="00A777C1" w:rsidP="00A777C1">
      <w:pPr>
        <w:pStyle w:val="Kopfzeile"/>
        <w:tabs>
          <w:tab w:val="clear" w:pos="4536"/>
          <w:tab w:val="clear" w:pos="9072"/>
          <w:tab w:val="right" w:pos="9180"/>
        </w:tabs>
        <w:spacing w:line="360" w:lineRule="auto"/>
        <w:ind w:right="4"/>
        <w:rPr>
          <w:rFonts w:cs="Arial"/>
          <w:bCs/>
        </w:rPr>
      </w:pPr>
      <w:r w:rsidRPr="000573D8">
        <w:rPr>
          <w:rFonts w:cs="Arial"/>
          <w:bCs/>
        </w:rPr>
        <w:t>Gemäß § 11 Abs. 1 WHG können Vorhaben, welche nach dem Gesetz über die Umweltverträglichkeitsprüfung (UVPG) einer Umweltverträglichkeitsprüfung (UVP) unterliegen, nur in einem Verfahren bewilligt oder erlaubt werden, das den Anforderungen des genannten Gesetzes entspricht.</w:t>
      </w:r>
    </w:p>
    <w:p w:rsidR="00A777C1" w:rsidRPr="000573D8" w:rsidRDefault="00A777C1" w:rsidP="00A777C1">
      <w:pPr>
        <w:pStyle w:val="Kopfzeile"/>
        <w:tabs>
          <w:tab w:val="clear" w:pos="4536"/>
          <w:tab w:val="clear" w:pos="9072"/>
          <w:tab w:val="right" w:pos="9180"/>
        </w:tabs>
        <w:spacing w:line="360" w:lineRule="auto"/>
        <w:ind w:right="4"/>
        <w:rPr>
          <w:rFonts w:cs="Arial"/>
          <w:bCs/>
        </w:rPr>
      </w:pPr>
    </w:p>
    <w:p w:rsidR="00A777C1" w:rsidRPr="000573D8" w:rsidRDefault="00A777C1" w:rsidP="00A777C1">
      <w:pPr>
        <w:spacing w:line="360" w:lineRule="auto"/>
      </w:pPr>
      <w:r w:rsidRPr="000573D8">
        <w:lastRenderedPageBreak/>
        <w:t>Bei dem geplanten Vorhaben handelt es sich um ein Projekt der Anlage 1 Nr. 13.3.2 der Liste der „UVP-pflichtigen Vorhaben“ des UVPG, für das eine allgemeine Vorprüfung im Einzelfall vorgesehen ist.</w:t>
      </w:r>
    </w:p>
    <w:p w:rsidR="00A777C1" w:rsidRPr="000573D8" w:rsidRDefault="00A777C1" w:rsidP="00A777C1">
      <w:pPr>
        <w:spacing w:line="360" w:lineRule="auto"/>
      </w:pPr>
    </w:p>
    <w:p w:rsidR="00A777C1" w:rsidRPr="00016022" w:rsidRDefault="00A777C1" w:rsidP="00A777C1">
      <w:pPr>
        <w:spacing w:line="360" w:lineRule="auto"/>
      </w:pPr>
      <w:r w:rsidRPr="00016022">
        <w:t xml:space="preserve">Diese Einzelfallprüfung nach § </w:t>
      </w:r>
      <w:r>
        <w:t>7</w:t>
      </w:r>
      <w:r w:rsidRPr="00016022">
        <w:t xml:space="preserve"> UVPG hat ergeben, dass eine Umweltverträglich-</w:t>
      </w:r>
      <w:proofErr w:type="spellStart"/>
      <w:r w:rsidRPr="00016022">
        <w:t>keitsprüfung</w:t>
      </w:r>
      <w:proofErr w:type="spellEnd"/>
      <w:r w:rsidRPr="00016022">
        <w:t xml:space="preserve"> durchzuführen ist, da erhebliche nachteilige Umweltauswirkungen nicht ausgeschlossen werden können.</w:t>
      </w:r>
    </w:p>
    <w:p w:rsidR="00A777C1" w:rsidRPr="00016022" w:rsidRDefault="00A777C1" w:rsidP="00A777C1">
      <w:pPr>
        <w:spacing w:line="360" w:lineRule="auto"/>
      </w:pPr>
    </w:p>
    <w:p w:rsidR="00A777C1" w:rsidRPr="0036409E" w:rsidRDefault="00A777C1" w:rsidP="00A777C1">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r w:rsidRPr="0036409E">
        <w:rPr>
          <w:rFonts w:cs="Arial"/>
        </w:rPr>
        <w:t xml:space="preserve">Für das Vorhaben wurde eine naturschutzfachliche Bewertung erstellt. Sinn dieser Umweltbetrachtung ist es, die zu erwartenden Auswirkungen durch die geplante Maßnahme zu erfassen und </w:t>
      </w:r>
      <w:proofErr w:type="gramStart"/>
      <w:r w:rsidRPr="0036409E">
        <w:rPr>
          <w:rFonts w:cs="Arial"/>
        </w:rPr>
        <w:t>einer</w:t>
      </w:r>
      <w:proofErr w:type="gramEnd"/>
      <w:r w:rsidRPr="0036409E">
        <w:rPr>
          <w:rFonts w:cs="Arial"/>
        </w:rPr>
        <w:t xml:space="preserve"> Bewertung zuzuführen sowie mögliche Vermeidungs-, Minimierungs- und Ausgleichsmaßnahmen aufzuzeigen. Die naturschutzfachliche Bewertung dient zusammen mit den behördlichen Stellungnahmen und den Äußerungen der Öffentlichkeit im Rahmen des Anhörungsverfahrens als Entscheidungsgrundlage im Rahmen der UVP, um eine Gesamtabwägung aller betroffenen Belange zu ermöglichen.</w:t>
      </w:r>
    </w:p>
    <w:p w:rsidR="00A777C1" w:rsidRPr="0036409E" w:rsidRDefault="00A777C1" w:rsidP="00A777C1">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p>
    <w:p w:rsidR="00A777C1" w:rsidRPr="0036409E" w:rsidRDefault="00A777C1" w:rsidP="00A777C1">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r w:rsidRPr="0036409E">
        <w:rPr>
          <w:rFonts w:cs="Arial"/>
        </w:rPr>
        <w:t>Im Rahmen des Fachbeitrages Naturschutz wurden die Wirkungen des Vorhabens auf die im UVPG genannten Schutzgüter (Mensch, Landschaft, Tiere und Pflanzen einschließlich biologischer Vielfalt, Boden, Wasser, Klima und Luft, Kultur und Sachgüter einschließlich der jeweiligen Wechselwirkungen) sowie auf raum- und regionalplanerisch relevante Sachverhalte und fachplanerische Vorgaben geprüft und bewertet.</w:t>
      </w:r>
    </w:p>
    <w:p w:rsidR="00A777C1" w:rsidRPr="0036409E" w:rsidRDefault="00A777C1" w:rsidP="00A777C1">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p>
    <w:p w:rsidR="00A777C1" w:rsidRPr="00867118"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t>Die in den Antragsunterlagen beigefügten naturschutzfachlichen Anlagen genügen in ihren inhaltlichen Ausführungen, für die Ermittlung, Beschreibung und Bewertung der Auswirkungen des Vorhabens auf die in § 2 UVPG genannten Schutzgüter, den Anforderungen des UVPG. Den Anforderungen des Landesnaturschutzgesetzes (LNatSchG) und des BNatSchG wurde in ausreichendem Maße Rechnung getragen.</w:t>
      </w:r>
    </w:p>
    <w:p w:rsidR="00A777C1" w:rsidRPr="00867118"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A777C1" w:rsidRPr="00867118"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lastRenderedPageBreak/>
        <w:t>Die Umweltauswirkungen des Vorhabens lassen sich unter Berücksichtigung der fachlichen Stellungnahmen im Wesentlichen wie folgt darstellen und bewerten:</w:t>
      </w:r>
    </w:p>
    <w:p w:rsidR="00A777C1" w:rsidRPr="00867118"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A777C1" w:rsidRPr="00867118" w:rsidRDefault="00A777C1" w:rsidP="00A777C1">
      <w:pPr>
        <w:pStyle w:val="Kopfzeile"/>
        <w:tabs>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t>Die Errichtung der zwei neuen Brunnen stellt einen erheblichen Eingriff in die Schutzgüter Boden und Landschaftsbild dar. Durch die Eingrünung des Brunnengebäudes innerhalb des Betriebszaunes und die Pflanzung von jeweils zwei Bäumen beidseits des Tores wird der Eingriff in das Landschaftsbild ausgeglichen. Die Versiegelung des Bodens durch die Brunnenhäuser und Schotterrasenflächen wird durch die Umwandlung von Ackerflächen in kräuterreiche Wiesenbereiche vollständig ausgeglichen.</w:t>
      </w:r>
    </w:p>
    <w:p w:rsidR="00A777C1" w:rsidRPr="00867118" w:rsidRDefault="00A777C1" w:rsidP="00A777C1">
      <w:pPr>
        <w:pStyle w:val="Kopfzeile"/>
        <w:tabs>
          <w:tab w:val="left" w:pos="-2410"/>
          <w:tab w:val="left" w:pos="540"/>
          <w:tab w:val="left" w:pos="2410"/>
          <w:tab w:val="left" w:pos="4395"/>
          <w:tab w:val="left" w:pos="5954"/>
          <w:tab w:val="left" w:pos="7371"/>
          <w:tab w:val="right" w:pos="9180"/>
        </w:tabs>
        <w:spacing w:line="360" w:lineRule="auto"/>
        <w:ind w:right="4"/>
        <w:rPr>
          <w:rFonts w:cs="Arial"/>
        </w:rPr>
      </w:pPr>
    </w:p>
    <w:p w:rsidR="00A777C1" w:rsidRDefault="00A777C1" w:rsidP="00A777C1">
      <w:pPr>
        <w:pStyle w:val="Kopfzeile"/>
        <w:tabs>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t>Mit der beschriebenen Umstellung der Brunnenkonstellation im Maudacher Bruch ergibt sich einerseits eine Erhöhung der Förderkapazitäten durch den Neubau der zwei Trinkwasserbrunnen M17 und M18. Andererseits werden die Entnahmemengen aus dem Brunnen M5 reduziert. Durch die daraus resultierende Erhöhung der Gesamtfördermenge um rd. 0,15 Mio. m/a ist keine erhebliche Auswirkung auf den Oberen Grundwasserleiter abzusehen.</w:t>
      </w:r>
    </w:p>
    <w:p w:rsidR="00A777C1" w:rsidRDefault="00A777C1" w:rsidP="00A777C1">
      <w:pPr>
        <w:pStyle w:val="Kopfzeile"/>
        <w:tabs>
          <w:tab w:val="left" w:pos="-2410"/>
          <w:tab w:val="left" w:pos="540"/>
          <w:tab w:val="left" w:pos="2410"/>
          <w:tab w:val="left" w:pos="4395"/>
          <w:tab w:val="left" w:pos="5954"/>
          <w:tab w:val="left" w:pos="7371"/>
          <w:tab w:val="right" w:pos="9180"/>
        </w:tabs>
        <w:spacing w:line="360" w:lineRule="auto"/>
        <w:ind w:right="4"/>
        <w:rPr>
          <w:rFonts w:cs="Arial"/>
        </w:rPr>
      </w:pPr>
    </w:p>
    <w:p w:rsidR="00A777C1" w:rsidRPr="00867118" w:rsidRDefault="00A777C1" w:rsidP="00A777C1">
      <w:pPr>
        <w:pStyle w:val="Kopfzeile"/>
        <w:tabs>
          <w:tab w:val="left" w:pos="-2410"/>
          <w:tab w:val="left" w:pos="540"/>
          <w:tab w:val="left" w:pos="2410"/>
          <w:tab w:val="left" w:pos="4395"/>
          <w:tab w:val="left" w:pos="5954"/>
          <w:tab w:val="left" w:pos="7371"/>
          <w:tab w:val="right" w:pos="9180"/>
        </w:tabs>
        <w:spacing w:line="360" w:lineRule="auto"/>
        <w:ind w:right="4"/>
        <w:rPr>
          <w:rFonts w:cs="Arial"/>
        </w:rPr>
      </w:pPr>
      <w:r>
        <w:rPr>
          <w:rFonts w:cs="Arial"/>
        </w:rPr>
        <w:t>Die Erhöhung der Gesamtfördermenge um 0,15 Mio. m³/a dient dem Schutz des Trinkwassers für rund 80.000 Einwohner der Stadt Ludwigshafen vor Stoffen aus der Altlast Frigenstraße. Die Verhältnismäßigkeit zwischen Nutzen und Auswirkung der erforderlichen Maßnahmen ist gewahrt. Die Ziele des Naturschutzes und der Landespflege sind nach § 4 BNatSchG ausreichend berücksichtigt.</w:t>
      </w:r>
    </w:p>
    <w:p w:rsidR="00A777C1" w:rsidRPr="002463B9" w:rsidRDefault="00A777C1" w:rsidP="00A777C1">
      <w:pPr>
        <w:pStyle w:val="Kopfzeile"/>
        <w:tabs>
          <w:tab w:val="left" w:pos="-2410"/>
          <w:tab w:val="left" w:pos="540"/>
          <w:tab w:val="left" w:pos="2410"/>
          <w:tab w:val="left" w:pos="4395"/>
          <w:tab w:val="left" w:pos="5954"/>
          <w:tab w:val="left" w:pos="7371"/>
          <w:tab w:val="right" w:pos="9180"/>
        </w:tabs>
        <w:spacing w:line="360" w:lineRule="auto"/>
        <w:ind w:right="4"/>
        <w:rPr>
          <w:rFonts w:cs="Arial"/>
        </w:rPr>
      </w:pPr>
    </w:p>
    <w:p w:rsidR="00B06FCA" w:rsidRPr="00A777C1" w:rsidRDefault="00A777C1" w:rsidP="00A777C1">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2463B9">
        <w:rPr>
          <w:rFonts w:cs="Arial"/>
        </w:rPr>
        <w:t xml:space="preserve">Unter Abwägung sämtlicher umweltbedeutsamer zu berücksichtigender Belange ist die umweltverträgliche Durchführung des Vorhabens gewährleistet, wenn die </w:t>
      </w:r>
      <w:r w:rsidRPr="00A777C1">
        <w:rPr>
          <w:rFonts w:cs="Arial"/>
        </w:rPr>
        <w:t>naturschutzfachlichen Kompensationsmaßnahmen umgesetzt werden.</w:t>
      </w:r>
    </w:p>
    <w:p w:rsidR="00B06FCA" w:rsidRPr="00A777C1" w:rsidRDefault="00B06FCA"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B06FCA" w:rsidRPr="00A777C1" w:rsidRDefault="00B06FCA"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A777C1" w:rsidRDefault="00A777C1">
      <w:pPr>
        <w:rPr>
          <w:rFonts w:cs="Arial"/>
          <w:b/>
          <w:u w:val="single"/>
        </w:rPr>
      </w:pPr>
      <w:r>
        <w:rPr>
          <w:rFonts w:cs="Arial"/>
          <w:b/>
          <w:u w:val="single"/>
        </w:rPr>
        <w:br w:type="page"/>
      </w:r>
    </w:p>
    <w:p w:rsidR="00C06CD3" w:rsidRPr="00A777C1" w:rsidRDefault="00EB684E"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b/>
          <w:u w:val="single"/>
        </w:rPr>
      </w:pPr>
      <w:r w:rsidRPr="00A777C1">
        <w:rPr>
          <w:rFonts w:cs="Arial"/>
          <w:b/>
          <w:u w:val="single"/>
        </w:rPr>
        <w:lastRenderedPageBreak/>
        <w:t>VI.</w:t>
      </w:r>
      <w:r w:rsidR="003B7D26" w:rsidRPr="00A777C1">
        <w:rPr>
          <w:rFonts w:cs="Arial"/>
          <w:b/>
          <w:u w:val="single"/>
        </w:rPr>
        <w:t>3</w:t>
      </w:r>
      <w:r w:rsidRPr="00A777C1">
        <w:rPr>
          <w:rFonts w:cs="Arial"/>
          <w:b/>
          <w:u w:val="single"/>
        </w:rPr>
        <w:t xml:space="preserve"> </w:t>
      </w:r>
      <w:r w:rsidR="00C06CD3" w:rsidRPr="00A777C1">
        <w:rPr>
          <w:rFonts w:cs="Arial"/>
          <w:b/>
          <w:u w:val="single"/>
        </w:rPr>
        <w:t>Fazit</w:t>
      </w:r>
    </w:p>
    <w:p w:rsidR="00C06CD3" w:rsidRPr="00A777C1" w:rsidRDefault="00C06CD3"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3B6285" w:rsidRPr="00A777C1" w:rsidRDefault="003B6285"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A777C1">
        <w:rPr>
          <w:rFonts w:cs="Arial"/>
        </w:rPr>
        <w:t xml:space="preserve">Die Brunnen dienen der </w:t>
      </w:r>
      <w:r w:rsidR="00E43F0F" w:rsidRPr="00A777C1">
        <w:rPr>
          <w:rFonts w:cs="Arial"/>
        </w:rPr>
        <w:t xml:space="preserve">Aufrechterhaltung der </w:t>
      </w:r>
      <w:r w:rsidRPr="00A777C1">
        <w:rPr>
          <w:rFonts w:cs="Arial"/>
        </w:rPr>
        <w:t>öffentlichen Wasserversorgung und ihre Nutzung liegt somit im öffentlichen Interesse (§ 15 Abs. 1 WHG).</w:t>
      </w:r>
    </w:p>
    <w:p w:rsidR="003B6285" w:rsidRPr="00A777C1" w:rsidRDefault="003B6285"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3B6285" w:rsidRPr="00A777C1" w:rsidRDefault="003B6285" w:rsidP="003B6285">
      <w:pPr>
        <w:pStyle w:val="Kopfzeile"/>
        <w:tabs>
          <w:tab w:val="clear" w:pos="4536"/>
          <w:tab w:val="left" w:pos="-2410"/>
          <w:tab w:val="left" w:pos="540"/>
          <w:tab w:val="left" w:pos="2410"/>
          <w:tab w:val="left" w:pos="4395"/>
          <w:tab w:val="left" w:pos="5954"/>
          <w:tab w:val="left" w:pos="7371"/>
        </w:tabs>
        <w:spacing w:line="360" w:lineRule="auto"/>
      </w:pPr>
      <w:r w:rsidRPr="00A777C1">
        <w:t xml:space="preserve">Gründe des Wohls der Allgemeinheit, die eine Versagung der </w:t>
      </w:r>
      <w:r w:rsidR="00A65847" w:rsidRPr="00A777C1">
        <w:t>Bewilligung</w:t>
      </w:r>
      <w:r w:rsidRPr="00A777C1">
        <w:t xml:space="preserve"> gerechtfertigt hätten, wurden nicht geltend gemacht. Die im öffentlichen Interesse erforderlichen Nebenbestimmungen wurden in den Bescheid aufgenommen.</w:t>
      </w:r>
    </w:p>
    <w:p w:rsidR="003B6285" w:rsidRPr="00A777C1" w:rsidRDefault="003B6285" w:rsidP="003B6285">
      <w:pPr>
        <w:pStyle w:val="Kopfzeile"/>
        <w:tabs>
          <w:tab w:val="clear" w:pos="4536"/>
          <w:tab w:val="left" w:pos="-2410"/>
          <w:tab w:val="left" w:pos="540"/>
          <w:tab w:val="left" w:pos="2410"/>
          <w:tab w:val="left" w:pos="4395"/>
          <w:tab w:val="left" w:pos="5954"/>
          <w:tab w:val="left" w:pos="7371"/>
        </w:tabs>
        <w:spacing w:line="360" w:lineRule="auto"/>
      </w:pPr>
    </w:p>
    <w:p w:rsidR="003B6285" w:rsidRPr="00A777C1" w:rsidRDefault="003B6285" w:rsidP="003B6285">
      <w:pPr>
        <w:pStyle w:val="Kopfzeile"/>
        <w:tabs>
          <w:tab w:val="clear" w:pos="4536"/>
          <w:tab w:val="left" w:pos="-2410"/>
          <w:tab w:val="left" w:pos="540"/>
          <w:tab w:val="left" w:pos="2410"/>
          <w:tab w:val="left" w:pos="4395"/>
          <w:tab w:val="left" w:pos="5954"/>
          <w:tab w:val="left" w:pos="7371"/>
        </w:tabs>
        <w:spacing w:line="360" w:lineRule="auto"/>
      </w:pPr>
      <w:r w:rsidRPr="00A777C1">
        <w:t xml:space="preserve">Nach Abwägung aller ins Verfahren eingebrachten Stellungnahmen und Einwendungen sowie der im Bescheid ausgesprochenen Maßgaben und Nebenbestimmungen ist das beantragte Vorhaben erforderlich, geeignet und angemessen. Das beantragte Vorhaben wird gemäß der eingereichten Pläne und den verfügten Maßgaben und Nebenbestimmungen </w:t>
      </w:r>
      <w:r w:rsidR="003D6C2D" w:rsidRPr="00A777C1">
        <w:t>erlaubt</w:t>
      </w:r>
      <w:r w:rsidRPr="00A777C1">
        <w:t>.</w:t>
      </w:r>
    </w:p>
    <w:p w:rsidR="00C06CD3" w:rsidRPr="00A777C1" w:rsidRDefault="00C06CD3"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C06CD3" w:rsidRPr="00A777C1" w:rsidRDefault="00C06CD3"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9B74DB" w:rsidRPr="00605088" w:rsidRDefault="009B74DB" w:rsidP="003B6285">
      <w:pPr>
        <w:pStyle w:val="Textkrper-Einzug21"/>
        <w:tabs>
          <w:tab w:val="clear" w:pos="360"/>
          <w:tab w:val="left" w:pos="0"/>
          <w:tab w:val="left" w:pos="540"/>
        </w:tabs>
        <w:spacing w:line="360" w:lineRule="auto"/>
        <w:ind w:left="0" w:right="4" w:firstLine="0"/>
        <w:jc w:val="center"/>
        <w:rPr>
          <w:rFonts w:cs="Arial"/>
          <w:b/>
          <w:sz w:val="28"/>
          <w:szCs w:val="28"/>
          <w:u w:val="single"/>
        </w:rPr>
      </w:pPr>
      <w:r w:rsidRPr="00605088">
        <w:rPr>
          <w:rFonts w:cs="Arial"/>
          <w:b/>
          <w:sz w:val="28"/>
          <w:szCs w:val="28"/>
          <w:u w:val="single"/>
        </w:rPr>
        <w:t>VI</w:t>
      </w:r>
      <w:r w:rsidR="00B61245" w:rsidRPr="00605088">
        <w:rPr>
          <w:rFonts w:cs="Arial"/>
          <w:b/>
          <w:sz w:val="28"/>
          <w:szCs w:val="28"/>
          <w:u w:val="single"/>
        </w:rPr>
        <w:t>I</w:t>
      </w:r>
      <w:r w:rsidRPr="00605088">
        <w:rPr>
          <w:rFonts w:cs="Arial"/>
          <w:b/>
          <w:sz w:val="28"/>
          <w:szCs w:val="28"/>
          <w:u w:val="single"/>
        </w:rPr>
        <w:t>.</w:t>
      </w:r>
      <w:r w:rsidRPr="00605088">
        <w:rPr>
          <w:rFonts w:cs="Arial"/>
          <w:b/>
          <w:sz w:val="28"/>
          <w:szCs w:val="28"/>
          <w:u w:val="single"/>
        </w:rPr>
        <w:tab/>
        <w:t>Rechtsbehelfsbelehrung</w:t>
      </w:r>
    </w:p>
    <w:p w:rsidR="009B74DB" w:rsidRPr="00605088" w:rsidRDefault="009B74DB" w:rsidP="003B6285">
      <w:pPr>
        <w:pStyle w:val="Textkrper-Einzug21"/>
        <w:tabs>
          <w:tab w:val="clear" w:pos="360"/>
          <w:tab w:val="left" w:pos="0"/>
          <w:tab w:val="left" w:pos="540"/>
        </w:tabs>
        <w:spacing w:line="360" w:lineRule="auto"/>
        <w:ind w:left="0" w:right="4" w:firstLine="0"/>
        <w:jc w:val="left"/>
        <w:rPr>
          <w:rFonts w:cs="Arial"/>
          <w:b/>
          <w:sz w:val="28"/>
          <w:szCs w:val="28"/>
          <w:u w:val="single"/>
        </w:rPr>
      </w:pPr>
    </w:p>
    <w:p w:rsidR="00605088" w:rsidRPr="00B35174" w:rsidRDefault="00605088" w:rsidP="00605088">
      <w:pPr>
        <w:spacing w:line="360" w:lineRule="auto"/>
        <w:ind w:right="4"/>
        <w:rPr>
          <w:rFonts w:cs="Arial"/>
          <w:lang w:eastAsia="ar-SA"/>
        </w:rPr>
      </w:pPr>
      <w:r w:rsidRPr="00605088">
        <w:rPr>
          <w:rFonts w:cs="Arial"/>
          <w:lang w:eastAsia="ar-SA"/>
        </w:rPr>
        <w:t xml:space="preserve">Gegen diesen Bescheid kann </w:t>
      </w:r>
      <w:r w:rsidRPr="00B35174">
        <w:rPr>
          <w:rFonts w:cs="Arial"/>
          <w:lang w:eastAsia="ar-SA"/>
        </w:rPr>
        <w:t>innerhalb eines Monats nach Bekanntgabe Widerspruch erhoben werden. Der Widerspruch ist bei der Struktur- und Genehmigungsdirektion Süd einzulegen.</w:t>
      </w:r>
    </w:p>
    <w:p w:rsidR="00605088" w:rsidRPr="00B35174" w:rsidRDefault="00605088" w:rsidP="00605088">
      <w:pPr>
        <w:spacing w:line="360" w:lineRule="auto"/>
        <w:ind w:right="4"/>
        <w:rPr>
          <w:rFonts w:cs="Arial"/>
          <w:lang w:eastAsia="ar-SA"/>
        </w:rPr>
      </w:pPr>
    </w:p>
    <w:p w:rsidR="00605088" w:rsidRPr="00B35174" w:rsidRDefault="00605088" w:rsidP="00605088">
      <w:pPr>
        <w:spacing w:line="360" w:lineRule="auto"/>
        <w:ind w:right="4"/>
        <w:rPr>
          <w:rFonts w:cs="Arial"/>
          <w:lang w:eastAsia="ar-SA"/>
        </w:rPr>
      </w:pPr>
      <w:r w:rsidRPr="00B35174">
        <w:rPr>
          <w:rFonts w:cs="Arial"/>
          <w:lang w:eastAsia="ar-SA"/>
        </w:rPr>
        <w:t>Der Widerspruch kann</w:t>
      </w:r>
    </w:p>
    <w:p w:rsidR="00605088" w:rsidRPr="00B35174" w:rsidRDefault="00605088" w:rsidP="00605088">
      <w:pPr>
        <w:spacing w:line="360" w:lineRule="auto"/>
        <w:ind w:right="4"/>
        <w:rPr>
          <w:rFonts w:cs="Arial"/>
          <w:lang w:eastAsia="ar-SA"/>
        </w:rPr>
      </w:pPr>
    </w:p>
    <w:p w:rsidR="00605088" w:rsidRPr="00B35174" w:rsidRDefault="00605088" w:rsidP="00605088">
      <w:pPr>
        <w:pStyle w:val="Listenabsatz"/>
        <w:numPr>
          <w:ilvl w:val="0"/>
          <w:numId w:val="31"/>
        </w:numPr>
        <w:spacing w:line="360" w:lineRule="auto"/>
        <w:ind w:left="567" w:right="4" w:hanging="567"/>
        <w:rPr>
          <w:rFonts w:cs="Arial"/>
          <w:lang w:eastAsia="ar-SA"/>
        </w:rPr>
      </w:pPr>
      <w:r w:rsidRPr="00B35174">
        <w:rPr>
          <w:rFonts w:cs="Arial"/>
          <w:lang w:eastAsia="ar-SA"/>
        </w:rPr>
        <w:t>schriftlich oder zur Niederschrift bei der</w:t>
      </w:r>
      <w:r w:rsidRPr="00B35174">
        <w:rPr>
          <w:rFonts w:cs="Arial"/>
          <w:lang w:eastAsia="ar-SA"/>
        </w:rPr>
        <w:br/>
        <w:t>Struktur- und Genehmigungsdirektion Süd</w:t>
      </w:r>
      <w:r w:rsidRPr="00B35174">
        <w:rPr>
          <w:rFonts w:cs="Arial"/>
          <w:lang w:eastAsia="ar-SA"/>
        </w:rPr>
        <w:br/>
        <w:t>Friedrich-Ebert-Straße 14</w:t>
      </w:r>
      <w:r w:rsidRPr="00B35174">
        <w:rPr>
          <w:rFonts w:cs="Arial"/>
          <w:lang w:eastAsia="ar-SA"/>
        </w:rPr>
        <w:br/>
        <w:t>67433 Neustadt an der Weinstraße</w:t>
      </w:r>
    </w:p>
    <w:p w:rsidR="00605088" w:rsidRPr="00B35174" w:rsidRDefault="00605088" w:rsidP="00605088">
      <w:pPr>
        <w:pStyle w:val="Listenabsatz"/>
        <w:spacing w:line="360" w:lineRule="auto"/>
        <w:ind w:left="567" w:right="4" w:hanging="567"/>
        <w:rPr>
          <w:rFonts w:cs="Arial"/>
          <w:lang w:eastAsia="ar-SA"/>
        </w:rPr>
      </w:pPr>
    </w:p>
    <w:p w:rsidR="00605088" w:rsidRPr="00B35174" w:rsidRDefault="00605088" w:rsidP="00605088">
      <w:pPr>
        <w:pStyle w:val="Listenabsatz"/>
        <w:numPr>
          <w:ilvl w:val="0"/>
          <w:numId w:val="31"/>
        </w:numPr>
        <w:spacing w:line="360" w:lineRule="auto"/>
        <w:ind w:left="567" w:right="4" w:hanging="567"/>
        <w:rPr>
          <w:rFonts w:cs="Arial"/>
          <w:lang w:eastAsia="ar-SA"/>
        </w:rPr>
      </w:pPr>
      <w:r w:rsidRPr="00B35174">
        <w:rPr>
          <w:rFonts w:cs="Arial"/>
          <w:lang w:eastAsia="ar-SA"/>
        </w:rPr>
        <w:lastRenderedPageBreak/>
        <w:t>durch E-Mail mit qualifizierter elektronischer Signatur an:</w:t>
      </w:r>
      <w:r w:rsidRPr="00B35174">
        <w:rPr>
          <w:rFonts w:cs="Arial"/>
          <w:lang w:eastAsia="ar-SA"/>
        </w:rPr>
        <w:br/>
        <w:t>poststelle.sgdsued@poststelle.rlp.de</w:t>
      </w:r>
    </w:p>
    <w:p w:rsidR="00605088" w:rsidRPr="00B35174" w:rsidRDefault="00605088" w:rsidP="00605088">
      <w:pPr>
        <w:spacing w:line="360" w:lineRule="auto"/>
        <w:ind w:right="4"/>
        <w:rPr>
          <w:rFonts w:cs="Arial"/>
          <w:lang w:eastAsia="ar-SA"/>
        </w:rPr>
      </w:pPr>
    </w:p>
    <w:p w:rsidR="00605088" w:rsidRPr="00B35174" w:rsidRDefault="00605088" w:rsidP="00605088">
      <w:pPr>
        <w:spacing w:line="360" w:lineRule="auto"/>
        <w:ind w:right="4"/>
        <w:rPr>
          <w:rFonts w:cs="Arial"/>
          <w:lang w:eastAsia="ar-SA"/>
        </w:rPr>
      </w:pPr>
      <w:r w:rsidRPr="00B35174">
        <w:rPr>
          <w:rFonts w:cs="Arial"/>
          <w:lang w:eastAsia="ar-SA"/>
        </w:rPr>
        <w:t>erhoben werden.</w:t>
      </w:r>
    </w:p>
    <w:p w:rsidR="00605088" w:rsidRPr="00B35174" w:rsidRDefault="00605088" w:rsidP="00605088">
      <w:pPr>
        <w:spacing w:line="360" w:lineRule="auto"/>
        <w:ind w:right="4"/>
        <w:rPr>
          <w:rFonts w:cs="Arial"/>
          <w:lang w:eastAsia="ar-SA"/>
        </w:rPr>
      </w:pPr>
    </w:p>
    <w:p w:rsidR="00605088" w:rsidRPr="00B35174" w:rsidRDefault="00605088" w:rsidP="00605088">
      <w:pPr>
        <w:spacing w:line="360" w:lineRule="auto"/>
        <w:ind w:right="4"/>
        <w:rPr>
          <w:rFonts w:cs="Arial"/>
        </w:rPr>
      </w:pPr>
      <w:r w:rsidRPr="00B35174">
        <w:rPr>
          <w:rFonts w:cs="Arial"/>
          <w:lang w:eastAsia="ar-SA"/>
        </w:rPr>
        <w:t xml:space="preserve">Bei der Verwendung der elektronischen Form sind besondere technische Rahmenbedingungen zu beachten, die im Internet unter </w:t>
      </w:r>
      <w:r w:rsidRPr="00B35174">
        <w:rPr>
          <w:rFonts w:cs="Arial"/>
          <w:b/>
          <w:lang w:eastAsia="ar-SA"/>
        </w:rPr>
        <w:t xml:space="preserve">www.sgdsued.rlp.de </w:t>
      </w:r>
      <w:r w:rsidRPr="00B35174">
        <w:rPr>
          <w:rFonts w:cs="Arial"/>
          <w:lang w:eastAsia="ar-SA"/>
        </w:rPr>
        <w:t xml:space="preserve">unter der Rubrik </w:t>
      </w:r>
      <w:r w:rsidRPr="00B35174">
        <w:rPr>
          <w:rFonts w:cs="Arial"/>
          <w:b/>
          <w:lang w:eastAsia="ar-SA"/>
        </w:rPr>
        <w:t>Service / Elektronische Kommunikation</w:t>
      </w:r>
      <w:r w:rsidRPr="00B35174">
        <w:rPr>
          <w:rFonts w:cs="Arial"/>
          <w:lang w:eastAsia="ar-SA"/>
        </w:rPr>
        <w:t xml:space="preserve"> aufgeführt sind.</w:t>
      </w:r>
    </w:p>
    <w:p w:rsidR="00605088" w:rsidRPr="00B35174" w:rsidRDefault="00605088" w:rsidP="00605088">
      <w:pPr>
        <w:spacing w:line="360" w:lineRule="auto"/>
        <w:ind w:right="4"/>
        <w:rPr>
          <w:rFonts w:cs="Arial"/>
        </w:rPr>
      </w:pPr>
    </w:p>
    <w:p w:rsidR="00605088" w:rsidRPr="00B35174" w:rsidRDefault="00605088" w:rsidP="00605088">
      <w:pPr>
        <w:tabs>
          <w:tab w:val="left" w:pos="220"/>
        </w:tabs>
        <w:spacing w:line="360" w:lineRule="auto"/>
        <w:ind w:right="4"/>
        <w:rPr>
          <w:rFonts w:cs="Arial"/>
        </w:rPr>
      </w:pPr>
      <w:r w:rsidRPr="00B35174">
        <w:rPr>
          <w:rFonts w:cs="Arial"/>
        </w:rPr>
        <w:t>Im Auftrag</w:t>
      </w:r>
    </w:p>
    <w:p w:rsidR="00605088" w:rsidRPr="00B35174" w:rsidRDefault="00605088" w:rsidP="00605088">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605088" w:rsidRPr="00B35174" w:rsidRDefault="00605088" w:rsidP="00605088">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r w:rsidRPr="00B35174">
        <w:rPr>
          <w:rFonts w:cs="Arial"/>
        </w:rPr>
        <w:t>Dr. Christian Bauer</w:t>
      </w:r>
    </w:p>
    <w:p w:rsidR="00552865" w:rsidRPr="00605088" w:rsidRDefault="00552865"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0F2BDF" w:rsidRPr="00605088" w:rsidRDefault="000F2BDF"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CD1EE5" w:rsidRPr="00605088" w:rsidRDefault="00CD1EE5"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054A39" w:rsidRPr="00605088" w:rsidRDefault="00EA13C7" w:rsidP="009C5C35">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bCs/>
        </w:rPr>
      </w:pPr>
      <w:r w:rsidRPr="00605088">
        <w:rPr>
          <w:rFonts w:cs="Arial"/>
          <w:b/>
        </w:rPr>
        <w:t>Anlage:</w:t>
      </w:r>
      <w:r w:rsidRPr="00605088">
        <w:rPr>
          <w:rFonts w:cs="Arial"/>
        </w:rPr>
        <w:tab/>
        <w:t>1 Plansatz</w:t>
      </w:r>
    </w:p>
    <w:p w:rsidR="00E43F0F" w:rsidRDefault="00E43F0F" w:rsidP="00054A39">
      <w:pPr>
        <w:pStyle w:val="Textkrper-Einzug21"/>
        <w:tabs>
          <w:tab w:val="clear" w:pos="360"/>
          <w:tab w:val="left" w:pos="0"/>
          <w:tab w:val="left" w:pos="540"/>
        </w:tabs>
        <w:spacing w:line="360" w:lineRule="auto"/>
        <w:ind w:left="0" w:firstLine="0"/>
        <w:jc w:val="left"/>
        <w:rPr>
          <w:rFonts w:cs="Arial"/>
          <w:bCs/>
        </w:rPr>
      </w:pPr>
    </w:p>
    <w:p w:rsidR="00A777C1" w:rsidRDefault="00A777C1" w:rsidP="00054A39">
      <w:pPr>
        <w:pStyle w:val="Textkrper-Einzug21"/>
        <w:tabs>
          <w:tab w:val="clear" w:pos="360"/>
          <w:tab w:val="left" w:pos="0"/>
          <w:tab w:val="left" w:pos="540"/>
        </w:tabs>
        <w:spacing w:line="360" w:lineRule="auto"/>
        <w:ind w:left="0" w:firstLine="0"/>
        <w:jc w:val="left"/>
        <w:rPr>
          <w:rFonts w:cs="Arial"/>
          <w:bCs/>
        </w:rPr>
      </w:pPr>
    </w:p>
    <w:p w:rsidR="00A777C1" w:rsidRDefault="00A777C1" w:rsidP="00054A39">
      <w:pPr>
        <w:pStyle w:val="Textkrper-Einzug21"/>
        <w:tabs>
          <w:tab w:val="clear" w:pos="360"/>
          <w:tab w:val="left" w:pos="0"/>
          <w:tab w:val="left" w:pos="540"/>
        </w:tabs>
        <w:spacing w:line="360" w:lineRule="auto"/>
        <w:ind w:left="0" w:firstLine="0"/>
        <w:jc w:val="left"/>
        <w:rPr>
          <w:rFonts w:cs="Arial"/>
          <w:bCs/>
        </w:rPr>
      </w:pPr>
    </w:p>
    <w:p w:rsidR="00A777C1" w:rsidRDefault="00A777C1" w:rsidP="00054A39">
      <w:pPr>
        <w:pStyle w:val="Textkrper-Einzug21"/>
        <w:tabs>
          <w:tab w:val="clear" w:pos="360"/>
          <w:tab w:val="left" w:pos="0"/>
          <w:tab w:val="left" w:pos="540"/>
        </w:tabs>
        <w:spacing w:line="360" w:lineRule="auto"/>
        <w:ind w:left="0" w:firstLine="0"/>
        <w:jc w:val="left"/>
        <w:rPr>
          <w:rFonts w:cs="Arial"/>
          <w:bCs/>
        </w:rPr>
      </w:pPr>
    </w:p>
    <w:p w:rsidR="00A777C1" w:rsidRPr="00605088" w:rsidRDefault="00A777C1" w:rsidP="00054A39">
      <w:pPr>
        <w:pStyle w:val="Textkrper-Einzug21"/>
        <w:tabs>
          <w:tab w:val="clear" w:pos="360"/>
          <w:tab w:val="left" w:pos="0"/>
          <w:tab w:val="left" w:pos="540"/>
        </w:tabs>
        <w:spacing w:line="360" w:lineRule="auto"/>
        <w:ind w:left="0" w:firstLine="0"/>
        <w:jc w:val="left"/>
        <w:rPr>
          <w:rFonts w:cs="Arial"/>
          <w:bCs/>
        </w:rPr>
      </w:pPr>
      <w:bookmarkStart w:id="0" w:name="_GoBack"/>
      <w:bookmarkEnd w:id="0"/>
    </w:p>
    <w:p w:rsidR="00B06FCA" w:rsidRPr="00605088" w:rsidRDefault="00B06FCA" w:rsidP="00B06FCA">
      <w:pPr>
        <w:pStyle w:val="Textkrper-Einzug21"/>
        <w:tabs>
          <w:tab w:val="clear" w:pos="360"/>
          <w:tab w:val="left" w:pos="0"/>
          <w:tab w:val="left" w:pos="540"/>
        </w:tabs>
        <w:spacing w:line="360" w:lineRule="auto"/>
        <w:ind w:left="0" w:firstLine="0"/>
        <w:jc w:val="center"/>
        <w:rPr>
          <w:rFonts w:cs="Arial"/>
          <w:b/>
          <w:bCs/>
          <w:sz w:val="28"/>
          <w:szCs w:val="28"/>
          <w:u w:val="single"/>
        </w:rPr>
      </w:pPr>
      <w:r w:rsidRPr="00605088">
        <w:rPr>
          <w:rFonts w:cs="Arial"/>
          <w:b/>
          <w:bCs/>
          <w:sz w:val="28"/>
          <w:szCs w:val="28"/>
          <w:u w:val="single"/>
        </w:rPr>
        <w:t>Rechtsgrundlagen</w:t>
      </w:r>
    </w:p>
    <w:p w:rsidR="00054A39" w:rsidRPr="00605088" w:rsidRDefault="00054A39" w:rsidP="00FB1645">
      <w:pPr>
        <w:spacing w:line="360" w:lineRule="auto"/>
      </w:pPr>
    </w:p>
    <w:p w:rsidR="00054A39" w:rsidRPr="00605088" w:rsidRDefault="00054A39" w:rsidP="00FB1645">
      <w:pPr>
        <w:spacing w:line="360" w:lineRule="auto"/>
      </w:pPr>
      <w:r w:rsidRPr="00605088">
        <w:t>Die im Bescheid angegebenen Rechtsgrundlagen sind im Internet frei zugänglich. Die Bundesgesetze sind auf der Seite des Bundes</w:t>
      </w:r>
      <w:r w:rsidR="000F2BDF" w:rsidRPr="00605088">
        <w:t xml:space="preserve">justizministeriums </w:t>
      </w:r>
      <w:r w:rsidR="000F2BDF" w:rsidRPr="00605088">
        <w:br/>
      </w:r>
      <w:r w:rsidRPr="00605088">
        <w:rPr>
          <w:b/>
        </w:rPr>
        <w:t>www.gesetze-im-internet.de</w:t>
      </w:r>
      <w:r w:rsidRPr="00605088">
        <w:t xml:space="preserve"> und die Landesgesetze auf der Seite des Ministeriums der Justiz des Landes Rheinland-Pfalz unter </w:t>
      </w:r>
      <w:r w:rsidRPr="00605088">
        <w:rPr>
          <w:b/>
        </w:rPr>
        <w:t>www.justiz.rlp.de</w:t>
      </w:r>
      <w:r w:rsidRPr="00605088">
        <w:t xml:space="preserve"> zu finden.</w:t>
      </w:r>
    </w:p>
    <w:sectPr w:rsidR="00054A39" w:rsidRPr="00605088" w:rsidSect="00A32C3B">
      <w:footerReference w:type="default" r:id="rId9"/>
      <w:footerReference w:type="first" r:id="rId10"/>
      <w:pgSz w:w="11906" w:h="16838" w:code="9"/>
      <w:pgMar w:top="2688" w:right="1304" w:bottom="1474" w:left="1418" w:header="851" w:footer="907"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D6" w:rsidRDefault="00744BD6">
      <w:r>
        <w:separator/>
      </w:r>
    </w:p>
  </w:endnote>
  <w:endnote w:type="continuationSeparator" w:id="0">
    <w:p w:rsidR="00744BD6" w:rsidRDefault="0074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D6" w:rsidRPr="005B7072" w:rsidRDefault="00744BD6" w:rsidP="004038DA">
    <w:pPr>
      <w:pStyle w:val="Fuzeile"/>
      <w:rPr>
        <w:rStyle w:val="Seitenzahl"/>
        <w:sz w:val="16"/>
        <w:szCs w:val="16"/>
      </w:rPr>
    </w:pPr>
    <w:r w:rsidRPr="005B7072">
      <w:rPr>
        <w:rStyle w:val="Seitenzahl"/>
        <w:sz w:val="16"/>
        <w:szCs w:val="16"/>
      </w:rPr>
      <w:fldChar w:fldCharType="begin"/>
    </w:r>
    <w:r w:rsidRPr="005B7072">
      <w:rPr>
        <w:rStyle w:val="Seitenzahl"/>
        <w:sz w:val="16"/>
        <w:szCs w:val="16"/>
      </w:rPr>
      <w:instrText xml:space="preserve"> </w:instrText>
    </w:r>
    <w:r>
      <w:rPr>
        <w:rStyle w:val="Seitenzahl"/>
        <w:sz w:val="16"/>
        <w:szCs w:val="16"/>
      </w:rPr>
      <w:instrText>PAGE</w:instrText>
    </w:r>
    <w:r w:rsidRPr="005B7072">
      <w:rPr>
        <w:rStyle w:val="Seitenzahl"/>
        <w:sz w:val="16"/>
        <w:szCs w:val="16"/>
      </w:rPr>
      <w:instrText xml:space="preserve"> </w:instrText>
    </w:r>
    <w:r w:rsidRPr="005B7072">
      <w:rPr>
        <w:rStyle w:val="Seitenzahl"/>
        <w:sz w:val="16"/>
        <w:szCs w:val="16"/>
      </w:rPr>
      <w:fldChar w:fldCharType="separate"/>
    </w:r>
    <w:r w:rsidR="00A32C3B">
      <w:rPr>
        <w:rStyle w:val="Seitenzahl"/>
        <w:noProof/>
        <w:sz w:val="16"/>
        <w:szCs w:val="16"/>
      </w:rPr>
      <w:t>14</w:t>
    </w:r>
    <w:r w:rsidRPr="005B7072">
      <w:rPr>
        <w:rStyle w:val="Seitenzahl"/>
        <w:sz w:val="16"/>
        <w:szCs w:val="16"/>
      </w:rPr>
      <w:fldChar w:fldCharType="end"/>
    </w:r>
    <w:r w:rsidRPr="005B7072">
      <w:rPr>
        <w:rStyle w:val="Seitenzahl"/>
        <w:sz w:val="16"/>
        <w:szCs w:val="16"/>
      </w:rPr>
      <w:t>/</w:t>
    </w:r>
    <w:r w:rsidRPr="005B7072">
      <w:rPr>
        <w:rStyle w:val="Seitenzahl"/>
        <w:sz w:val="16"/>
        <w:szCs w:val="16"/>
      </w:rPr>
      <w:fldChar w:fldCharType="begin"/>
    </w:r>
    <w:r w:rsidRPr="005B7072">
      <w:rPr>
        <w:rStyle w:val="Seitenzahl"/>
        <w:sz w:val="16"/>
        <w:szCs w:val="16"/>
      </w:rPr>
      <w:instrText xml:space="preserve"> </w:instrText>
    </w:r>
    <w:r>
      <w:rPr>
        <w:rStyle w:val="Seitenzahl"/>
        <w:sz w:val="16"/>
        <w:szCs w:val="16"/>
      </w:rPr>
      <w:instrText>NUMPAGES</w:instrText>
    </w:r>
    <w:r w:rsidRPr="005B7072">
      <w:rPr>
        <w:rStyle w:val="Seitenzahl"/>
        <w:sz w:val="16"/>
        <w:szCs w:val="16"/>
      </w:rPr>
      <w:instrText xml:space="preserve"> </w:instrText>
    </w:r>
    <w:r w:rsidRPr="005B7072">
      <w:rPr>
        <w:rStyle w:val="Seitenzahl"/>
        <w:sz w:val="16"/>
        <w:szCs w:val="16"/>
      </w:rPr>
      <w:fldChar w:fldCharType="separate"/>
    </w:r>
    <w:r w:rsidR="00A32C3B">
      <w:rPr>
        <w:rStyle w:val="Seitenzahl"/>
        <w:noProof/>
        <w:sz w:val="16"/>
        <w:szCs w:val="16"/>
      </w:rPr>
      <w:t>14</w:t>
    </w:r>
    <w:r w:rsidRPr="005B7072">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D6" w:rsidRPr="002E65CD" w:rsidRDefault="00744BD6" w:rsidP="002E65CD">
    <w:pPr>
      <w:tabs>
        <w:tab w:val="center" w:pos="4536"/>
        <w:tab w:val="right" w:pos="9072"/>
      </w:tabs>
      <w:rPr>
        <w:sz w:val="16"/>
        <w:szCs w:val="16"/>
      </w:rPr>
    </w:pPr>
    <w:r w:rsidRPr="002E65CD">
      <w:rPr>
        <w:sz w:val="16"/>
        <w:szCs w:val="16"/>
      </w:rPr>
      <w:fldChar w:fldCharType="begin"/>
    </w:r>
    <w:r w:rsidRPr="002E65CD">
      <w:rPr>
        <w:sz w:val="16"/>
        <w:szCs w:val="16"/>
      </w:rPr>
      <w:instrText xml:space="preserve"> PAGE </w:instrText>
    </w:r>
    <w:r w:rsidRPr="002E65CD">
      <w:rPr>
        <w:sz w:val="16"/>
        <w:szCs w:val="16"/>
      </w:rPr>
      <w:fldChar w:fldCharType="separate"/>
    </w:r>
    <w:r w:rsidR="00A32C3B">
      <w:rPr>
        <w:noProof/>
        <w:sz w:val="16"/>
        <w:szCs w:val="16"/>
      </w:rPr>
      <w:t>1</w:t>
    </w:r>
    <w:r w:rsidRPr="002E65CD">
      <w:rPr>
        <w:sz w:val="16"/>
        <w:szCs w:val="16"/>
      </w:rPr>
      <w:fldChar w:fldCharType="end"/>
    </w:r>
    <w:r w:rsidRPr="002E65CD">
      <w:rPr>
        <w:sz w:val="16"/>
        <w:szCs w:val="16"/>
      </w:rPr>
      <w:t>/</w:t>
    </w:r>
    <w:r w:rsidRPr="002E65CD">
      <w:rPr>
        <w:sz w:val="16"/>
        <w:szCs w:val="16"/>
      </w:rPr>
      <w:fldChar w:fldCharType="begin"/>
    </w:r>
    <w:r w:rsidRPr="002E65CD">
      <w:rPr>
        <w:sz w:val="16"/>
        <w:szCs w:val="16"/>
      </w:rPr>
      <w:instrText xml:space="preserve"> NUMPAGES </w:instrText>
    </w:r>
    <w:r w:rsidRPr="002E65CD">
      <w:rPr>
        <w:sz w:val="16"/>
        <w:szCs w:val="16"/>
      </w:rPr>
      <w:fldChar w:fldCharType="separate"/>
    </w:r>
    <w:r w:rsidR="00A32C3B">
      <w:rPr>
        <w:noProof/>
        <w:sz w:val="16"/>
        <w:szCs w:val="16"/>
      </w:rPr>
      <w:t>14</w:t>
    </w:r>
    <w:r w:rsidRPr="002E65CD">
      <w:rPr>
        <w:sz w:val="16"/>
        <w:szCs w:val="16"/>
      </w:rPr>
      <w:fldChar w:fldCharType="end"/>
    </w:r>
  </w:p>
  <w:p w:rsidR="00744BD6" w:rsidRPr="002E65CD" w:rsidRDefault="00744BD6" w:rsidP="002E65CD">
    <w:pPr>
      <w:tabs>
        <w:tab w:val="left" w:pos="2722"/>
        <w:tab w:val="left" w:pos="5103"/>
      </w:tabs>
      <w:rPr>
        <w:sz w:val="16"/>
      </w:rPr>
    </w:pPr>
  </w:p>
  <w:p w:rsidR="00744BD6" w:rsidRPr="002E65CD" w:rsidRDefault="00744BD6" w:rsidP="002E65CD">
    <w:pPr>
      <w:tabs>
        <w:tab w:val="left" w:pos="2722"/>
        <w:tab w:val="left" w:pos="5103"/>
      </w:tabs>
      <w:rPr>
        <w:b/>
        <w:sz w:val="16"/>
      </w:rPr>
    </w:pPr>
    <w:r w:rsidRPr="002E65CD">
      <w:rPr>
        <w:noProof/>
      </w:rPr>
      <w:drawing>
        <wp:anchor distT="0" distB="0" distL="114300" distR="114300" simplePos="0" relativeHeight="251660288" behindDoc="0" locked="0" layoutInCell="1" allowOverlap="1" wp14:anchorId="68876A9F" wp14:editId="2E1233B9">
          <wp:simplePos x="0" y="0"/>
          <wp:positionH relativeFrom="column">
            <wp:posOffset>5223510</wp:posOffset>
          </wp:positionH>
          <wp:positionV relativeFrom="paragraph">
            <wp:posOffset>25400</wp:posOffset>
          </wp:positionV>
          <wp:extent cx="495300"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Pr="002E65CD">
      <w:rPr>
        <w:b/>
        <w:sz w:val="16"/>
      </w:rPr>
      <w:t>Konto der Landesoberkasse:</w:t>
    </w:r>
    <w:r w:rsidRPr="002E65CD">
      <w:rPr>
        <w:b/>
        <w:sz w:val="16"/>
      </w:rPr>
      <w:tab/>
    </w:r>
    <w:r w:rsidRPr="002E65CD">
      <w:rPr>
        <w:b/>
        <w:sz w:val="16"/>
      </w:rPr>
      <w:tab/>
      <w:t>Besuchszeiten:</w:t>
    </w:r>
    <w:r w:rsidRPr="002E65CD">
      <w:rPr>
        <w:noProof/>
        <w:sz w:val="16"/>
      </w:rPr>
      <w:t xml:space="preserve"> </w:t>
    </w:r>
  </w:p>
  <w:p w:rsidR="00744BD6" w:rsidRPr="002E65CD" w:rsidRDefault="00744BD6" w:rsidP="002E65CD">
    <w:pPr>
      <w:tabs>
        <w:tab w:val="left" w:pos="2722"/>
        <w:tab w:val="left" w:pos="5103"/>
      </w:tabs>
      <w:rPr>
        <w:sz w:val="16"/>
      </w:rPr>
    </w:pPr>
    <w:r w:rsidRPr="002E65CD">
      <w:rPr>
        <w:sz w:val="16"/>
      </w:rPr>
      <w:t>Deutsche Bundesbank, Filiale Ludwigshafen</w:t>
    </w:r>
    <w:r w:rsidRPr="002E65CD">
      <w:rPr>
        <w:sz w:val="16"/>
      </w:rPr>
      <w:tab/>
      <w:t>Montag-Donnerstag</w:t>
    </w:r>
  </w:p>
  <w:p w:rsidR="00744BD6" w:rsidRPr="002E65CD" w:rsidRDefault="00744BD6" w:rsidP="002E65CD">
    <w:pPr>
      <w:tabs>
        <w:tab w:val="left" w:pos="2835"/>
        <w:tab w:val="left" w:pos="5103"/>
      </w:tabs>
      <w:rPr>
        <w:sz w:val="16"/>
      </w:rPr>
    </w:pPr>
    <w:r w:rsidRPr="002E65CD">
      <w:rPr>
        <w:sz w:val="16"/>
      </w:rPr>
      <w:t>IBAN: DE79 5450 0000 0054 5015 05</w:t>
    </w:r>
    <w:r w:rsidRPr="002E65CD">
      <w:rPr>
        <w:sz w:val="16"/>
      </w:rPr>
      <w:tab/>
    </w:r>
    <w:r w:rsidRPr="002E65CD">
      <w:rPr>
        <w:sz w:val="16"/>
      </w:rPr>
      <w:tab/>
      <w:t>9.00–12.00 Uhr, 14.00–15.30 Uhr</w:t>
    </w:r>
  </w:p>
  <w:p w:rsidR="00744BD6" w:rsidRPr="002E65CD" w:rsidRDefault="00744BD6" w:rsidP="002E65CD">
    <w:pPr>
      <w:tabs>
        <w:tab w:val="left" w:pos="2835"/>
        <w:tab w:val="left" w:pos="5103"/>
      </w:tabs>
      <w:rPr>
        <w:sz w:val="16"/>
      </w:rPr>
    </w:pPr>
    <w:r w:rsidRPr="002E65CD">
      <w:rPr>
        <w:sz w:val="16"/>
      </w:rPr>
      <w:t>BIC: MARKDEF1545</w:t>
    </w:r>
    <w:r w:rsidRPr="002E65CD">
      <w:rPr>
        <w:sz w:val="16"/>
      </w:rPr>
      <w:tab/>
    </w:r>
    <w:r w:rsidRPr="002E65CD">
      <w:rPr>
        <w:sz w:val="16"/>
      </w:rPr>
      <w:tab/>
      <w:t>Freitag 9.00–12.00 Uhr</w:t>
    </w:r>
  </w:p>
  <w:p w:rsidR="00744BD6" w:rsidRPr="002E65CD" w:rsidRDefault="00744BD6" w:rsidP="002E65CD">
    <w:pPr>
      <w:rPr>
        <w:sz w:val="16"/>
        <w:szCs w:val="20"/>
      </w:rPr>
    </w:pPr>
    <w:r w:rsidRPr="002E65CD">
      <w:rPr>
        <w:noProof/>
      </w:rPr>
      <mc:AlternateContent>
        <mc:Choice Requires="wps">
          <w:drawing>
            <wp:anchor distT="0" distB="0" distL="114300" distR="114300" simplePos="0" relativeHeight="251659264" behindDoc="0" locked="0" layoutInCell="1" allowOverlap="1" wp14:anchorId="0B571182" wp14:editId="26475EC7">
              <wp:simplePos x="0" y="0"/>
              <wp:positionH relativeFrom="column">
                <wp:posOffset>13970</wp:posOffset>
              </wp:positionH>
              <wp:positionV relativeFrom="paragraph">
                <wp:posOffset>69215</wp:posOffset>
              </wp:positionV>
              <wp:extent cx="1426845" cy="0"/>
              <wp:effectExtent l="0" t="0" r="20955" b="19050"/>
              <wp:wrapNone/>
              <wp:docPr id="298" name="Gerade Verbindung 1"/>
              <wp:cNvGraphicFramePr/>
              <a:graphic xmlns:a="http://schemas.openxmlformats.org/drawingml/2006/main">
                <a:graphicData uri="http://schemas.microsoft.com/office/word/2010/wordprocessingShape">
                  <wps:wsp>
                    <wps:cNvCnPr/>
                    <wps:spPr>
                      <a:xfrm>
                        <a:off x="0" y="0"/>
                        <a:ext cx="1426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45pt" to="113.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" strokecolor="windowText"/>
          </w:pict>
        </mc:Fallback>
      </mc:AlternateContent>
    </w:r>
  </w:p>
  <w:p w:rsidR="00744BD6" w:rsidRPr="002E65CD" w:rsidRDefault="00744BD6" w:rsidP="002E65CD">
    <w:pPr>
      <w:rPr>
        <w:sz w:val="16"/>
        <w:szCs w:val="20"/>
      </w:rPr>
    </w:pPr>
    <w:r w:rsidRPr="002E65CD">
      <w:rPr>
        <w:sz w:val="16"/>
        <w:szCs w:val="20"/>
      </w:rPr>
      <w:t xml:space="preserve">Für eine formgebundene, rechtsverbindliche, elektronische Kommunikation nutzen Sie bitte die Virtuelle Poststelle </w:t>
    </w:r>
  </w:p>
  <w:p w:rsidR="00744BD6" w:rsidRPr="002E65CD" w:rsidRDefault="00744BD6" w:rsidP="002E65CD">
    <w:pPr>
      <w:rPr>
        <w:rStyle w:val="Seitenzahl"/>
        <w:sz w:val="16"/>
        <w:szCs w:val="20"/>
      </w:rPr>
    </w:pPr>
    <w:r w:rsidRPr="002E65CD">
      <w:rPr>
        <w:sz w:val="16"/>
        <w:szCs w:val="20"/>
      </w:rPr>
      <w:t>der SGD Süd. Hinweise zu deren Nutzung erhalten Sie unter www.sgdsued.rlp.de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D6" w:rsidRDefault="00744BD6">
      <w:r>
        <w:separator/>
      </w:r>
    </w:p>
  </w:footnote>
  <w:footnote w:type="continuationSeparator" w:id="0">
    <w:p w:rsidR="00744BD6" w:rsidRDefault="0074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D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decimal"/>
      <w:lvlText w:val="%1."/>
      <w:lvlJc w:val="left"/>
      <w:pPr>
        <w:tabs>
          <w:tab w:val="num" w:pos="470"/>
        </w:tabs>
        <w:ind w:left="470" w:hanging="360"/>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14"/>
    <w:lvl w:ilvl="0">
      <w:start w:val="1"/>
      <w:numFmt w:val="bullet"/>
      <w:lvlText w:val=""/>
      <w:lvlJc w:val="left"/>
      <w:pPr>
        <w:tabs>
          <w:tab w:val="num" w:pos="794"/>
        </w:tabs>
        <w:ind w:left="794" w:hanging="360"/>
      </w:pPr>
      <w:rPr>
        <w:rFonts w:ascii="Symbol" w:hAnsi="Symbol"/>
      </w:rPr>
    </w:lvl>
  </w:abstractNum>
  <w:abstractNum w:abstractNumId="6">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8">
    <w:nsid w:val="00000008"/>
    <w:multiLevelType w:val="singleLevel"/>
    <w:tmpl w:val="00000008"/>
    <w:name w:val="WW8Num23"/>
    <w:lvl w:ilvl="0">
      <w:start w:val="1"/>
      <w:numFmt w:val="lowerLetter"/>
      <w:lvlText w:val="%1)"/>
      <w:lvlJc w:val="left"/>
      <w:pPr>
        <w:tabs>
          <w:tab w:val="num" w:pos="720"/>
        </w:tabs>
        <w:ind w:left="720" w:hanging="360"/>
      </w:pPr>
    </w:lvl>
  </w:abstractNum>
  <w:abstractNum w:abstractNumId="9">
    <w:nsid w:val="00000009"/>
    <w:multiLevelType w:val="singleLevel"/>
    <w:tmpl w:val="00000009"/>
    <w:name w:val="WW8Num24"/>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30"/>
    <w:lvl w:ilvl="0">
      <w:start w:val="1"/>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33"/>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37"/>
    <w:lvl w:ilvl="0">
      <w:start w:val="1"/>
      <w:numFmt w:val="bullet"/>
      <w:lvlText w:val=""/>
      <w:lvlJc w:val="left"/>
      <w:pPr>
        <w:tabs>
          <w:tab w:val="num" w:pos="720"/>
        </w:tabs>
        <w:ind w:left="720" w:hanging="360"/>
      </w:pPr>
      <w:rPr>
        <w:rFonts w:ascii="Symbol" w:hAnsi="Symbol"/>
      </w:rPr>
    </w:lvl>
  </w:abstractNum>
  <w:abstractNum w:abstractNumId="13">
    <w:nsid w:val="08345DF0"/>
    <w:multiLevelType w:val="hybridMultilevel"/>
    <w:tmpl w:val="029C6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1E951E4"/>
    <w:multiLevelType w:val="hybridMultilevel"/>
    <w:tmpl w:val="9E64FB6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45663FD"/>
    <w:multiLevelType w:val="hybridMultilevel"/>
    <w:tmpl w:val="48CE91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42C5842"/>
    <w:multiLevelType w:val="hybridMultilevel"/>
    <w:tmpl w:val="684CAA8E"/>
    <w:lvl w:ilvl="0" w:tplc="27404CD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5BA79C1"/>
    <w:multiLevelType w:val="hybridMultilevel"/>
    <w:tmpl w:val="510490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5CE0D5C"/>
    <w:multiLevelType w:val="hybridMultilevel"/>
    <w:tmpl w:val="6AB884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274B21F3"/>
    <w:multiLevelType w:val="hybridMultilevel"/>
    <w:tmpl w:val="4832129A"/>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2B22748A"/>
    <w:multiLevelType w:val="hybridMultilevel"/>
    <w:tmpl w:val="68E6C6DA"/>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0822835"/>
    <w:multiLevelType w:val="hybridMultilevel"/>
    <w:tmpl w:val="D6A2A2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4461939"/>
    <w:multiLevelType w:val="hybridMultilevel"/>
    <w:tmpl w:val="CE169F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385A1E9A"/>
    <w:multiLevelType w:val="hybridMultilevel"/>
    <w:tmpl w:val="843A32F2"/>
    <w:lvl w:ilvl="0" w:tplc="27404CD2">
      <w:start w:val="1"/>
      <w:numFmt w:val="bullet"/>
      <w:lvlText w:val="-"/>
      <w:lvlJc w:val="left"/>
      <w:pPr>
        <w:tabs>
          <w:tab w:val="num" w:pos="720"/>
        </w:tabs>
        <w:ind w:left="72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CC440FE"/>
    <w:multiLevelType w:val="hybridMultilevel"/>
    <w:tmpl w:val="327AD3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13C3782"/>
    <w:multiLevelType w:val="hybridMultilevel"/>
    <w:tmpl w:val="5D0AA2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65372D0C"/>
    <w:multiLevelType w:val="multilevel"/>
    <w:tmpl w:val="B574B7B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3C54CF"/>
    <w:multiLevelType w:val="hybridMultilevel"/>
    <w:tmpl w:val="B8762062"/>
    <w:lvl w:ilvl="0" w:tplc="27404CD2">
      <w:start w:val="1"/>
      <w:numFmt w:val="bullet"/>
      <w:lvlText w:val="-"/>
      <w:lvlJc w:val="left"/>
      <w:pPr>
        <w:tabs>
          <w:tab w:val="num" w:pos="720"/>
        </w:tabs>
        <w:ind w:left="72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682201B"/>
    <w:multiLevelType w:val="hybridMultilevel"/>
    <w:tmpl w:val="E6526092"/>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F873DB7"/>
    <w:multiLevelType w:val="hybridMultilevel"/>
    <w:tmpl w:val="BD504D90"/>
    <w:lvl w:ilvl="0" w:tplc="27404CD2">
      <w:start w:val="1"/>
      <w:numFmt w:val="bullet"/>
      <w:lvlText w:val="-"/>
      <w:lvlJc w:val="left"/>
      <w:pPr>
        <w:tabs>
          <w:tab w:val="num" w:pos="720"/>
        </w:tabs>
        <w:ind w:left="72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FD61347"/>
    <w:multiLevelType w:val="hybridMultilevel"/>
    <w:tmpl w:val="0688FD76"/>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7"/>
  </w:num>
  <w:num w:numId="14">
    <w:abstractNumId w:val="24"/>
  </w:num>
  <w:num w:numId="15">
    <w:abstractNumId w:val="18"/>
  </w:num>
  <w:num w:numId="16">
    <w:abstractNumId w:val="19"/>
  </w:num>
  <w:num w:numId="17">
    <w:abstractNumId w:val="30"/>
  </w:num>
  <w:num w:numId="18">
    <w:abstractNumId w:val="26"/>
  </w:num>
  <w:num w:numId="19">
    <w:abstractNumId w:val="28"/>
  </w:num>
  <w:num w:numId="20">
    <w:abstractNumId w:val="20"/>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22"/>
  </w:num>
  <w:num w:numId="23">
    <w:abstractNumId w:val="23"/>
  </w:num>
  <w:num w:numId="24">
    <w:abstractNumId w:val="16"/>
  </w:num>
  <w:num w:numId="25">
    <w:abstractNumId w:val="29"/>
  </w:num>
  <w:num w:numId="26">
    <w:abstractNumId w:val="27"/>
  </w:num>
  <w:num w:numId="27">
    <w:abstractNumId w:val="14"/>
  </w:num>
  <w:num w:numId="28">
    <w:abstractNumId w:val="15"/>
  </w:num>
  <w:num w:numId="29">
    <w:abstractNumId w:val="25"/>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2"/>
  <w:hyphenationZone w:val="397"/>
  <w:doNotHyphenateCaps/>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60"/>
    <w:rsid w:val="00004111"/>
    <w:rsid w:val="000048E8"/>
    <w:rsid w:val="00005591"/>
    <w:rsid w:val="000060AC"/>
    <w:rsid w:val="00006DDE"/>
    <w:rsid w:val="000071D0"/>
    <w:rsid w:val="00012F5C"/>
    <w:rsid w:val="000131DF"/>
    <w:rsid w:val="00013E33"/>
    <w:rsid w:val="00014622"/>
    <w:rsid w:val="00014DDF"/>
    <w:rsid w:val="00017B0D"/>
    <w:rsid w:val="0002675D"/>
    <w:rsid w:val="00032397"/>
    <w:rsid w:val="00041E4C"/>
    <w:rsid w:val="0004280D"/>
    <w:rsid w:val="000431E1"/>
    <w:rsid w:val="0004333C"/>
    <w:rsid w:val="00043803"/>
    <w:rsid w:val="00046AC1"/>
    <w:rsid w:val="00047278"/>
    <w:rsid w:val="000479C9"/>
    <w:rsid w:val="00047C73"/>
    <w:rsid w:val="00050EEF"/>
    <w:rsid w:val="000526BE"/>
    <w:rsid w:val="000543D7"/>
    <w:rsid w:val="0005464A"/>
    <w:rsid w:val="00054A39"/>
    <w:rsid w:val="00056168"/>
    <w:rsid w:val="000569A0"/>
    <w:rsid w:val="00060DB6"/>
    <w:rsid w:val="00061F2A"/>
    <w:rsid w:val="000624D4"/>
    <w:rsid w:val="00063D1C"/>
    <w:rsid w:val="00064649"/>
    <w:rsid w:val="000652A6"/>
    <w:rsid w:val="00067F43"/>
    <w:rsid w:val="000704D0"/>
    <w:rsid w:val="00070A94"/>
    <w:rsid w:val="0007240D"/>
    <w:rsid w:val="00073205"/>
    <w:rsid w:val="00075BDF"/>
    <w:rsid w:val="00076CF4"/>
    <w:rsid w:val="00076F79"/>
    <w:rsid w:val="00083F98"/>
    <w:rsid w:val="00090139"/>
    <w:rsid w:val="00091754"/>
    <w:rsid w:val="000961A2"/>
    <w:rsid w:val="00096631"/>
    <w:rsid w:val="000968A1"/>
    <w:rsid w:val="000A07C1"/>
    <w:rsid w:val="000A26C8"/>
    <w:rsid w:val="000A2969"/>
    <w:rsid w:val="000A3FED"/>
    <w:rsid w:val="000A4AE8"/>
    <w:rsid w:val="000A719F"/>
    <w:rsid w:val="000B1223"/>
    <w:rsid w:val="000B1785"/>
    <w:rsid w:val="000B1EBC"/>
    <w:rsid w:val="000B209D"/>
    <w:rsid w:val="000B3BE9"/>
    <w:rsid w:val="000B6A0A"/>
    <w:rsid w:val="000B7A83"/>
    <w:rsid w:val="000C14BB"/>
    <w:rsid w:val="000C16A8"/>
    <w:rsid w:val="000C6450"/>
    <w:rsid w:val="000D15B8"/>
    <w:rsid w:val="000D296E"/>
    <w:rsid w:val="000D6261"/>
    <w:rsid w:val="000E2453"/>
    <w:rsid w:val="000E6941"/>
    <w:rsid w:val="000E7038"/>
    <w:rsid w:val="000F0223"/>
    <w:rsid w:val="000F2BDF"/>
    <w:rsid w:val="000F41DD"/>
    <w:rsid w:val="000F4A6B"/>
    <w:rsid w:val="000F53D1"/>
    <w:rsid w:val="000F5BA7"/>
    <w:rsid w:val="000F5F22"/>
    <w:rsid w:val="000F6B03"/>
    <w:rsid w:val="0010167E"/>
    <w:rsid w:val="00104B0D"/>
    <w:rsid w:val="00106F63"/>
    <w:rsid w:val="001133FD"/>
    <w:rsid w:val="00114141"/>
    <w:rsid w:val="001141FF"/>
    <w:rsid w:val="00116A00"/>
    <w:rsid w:val="0012160D"/>
    <w:rsid w:val="00121AD8"/>
    <w:rsid w:val="00122E0E"/>
    <w:rsid w:val="00126B43"/>
    <w:rsid w:val="0013038B"/>
    <w:rsid w:val="001359FA"/>
    <w:rsid w:val="00137840"/>
    <w:rsid w:val="00137C37"/>
    <w:rsid w:val="001422E4"/>
    <w:rsid w:val="001437E9"/>
    <w:rsid w:val="00144473"/>
    <w:rsid w:val="00150C9E"/>
    <w:rsid w:val="00151438"/>
    <w:rsid w:val="00151C3C"/>
    <w:rsid w:val="0015309F"/>
    <w:rsid w:val="00153D8E"/>
    <w:rsid w:val="00155852"/>
    <w:rsid w:val="00161C6E"/>
    <w:rsid w:val="00170448"/>
    <w:rsid w:val="0017106A"/>
    <w:rsid w:val="00171C45"/>
    <w:rsid w:val="00172EF6"/>
    <w:rsid w:val="00173FE9"/>
    <w:rsid w:val="00182A64"/>
    <w:rsid w:val="001839FD"/>
    <w:rsid w:val="00186A25"/>
    <w:rsid w:val="00186A43"/>
    <w:rsid w:val="00187E32"/>
    <w:rsid w:val="00191C2C"/>
    <w:rsid w:val="00191F7F"/>
    <w:rsid w:val="00197399"/>
    <w:rsid w:val="00197C98"/>
    <w:rsid w:val="001A1F77"/>
    <w:rsid w:val="001A2A72"/>
    <w:rsid w:val="001A2E20"/>
    <w:rsid w:val="001A3AD2"/>
    <w:rsid w:val="001A496F"/>
    <w:rsid w:val="001B1D90"/>
    <w:rsid w:val="001B2174"/>
    <w:rsid w:val="001B37E8"/>
    <w:rsid w:val="001C1AE2"/>
    <w:rsid w:val="001C218D"/>
    <w:rsid w:val="001C22C0"/>
    <w:rsid w:val="001C2B62"/>
    <w:rsid w:val="001C52C2"/>
    <w:rsid w:val="001C679F"/>
    <w:rsid w:val="001D4F19"/>
    <w:rsid w:val="001D6A9A"/>
    <w:rsid w:val="001D6CF8"/>
    <w:rsid w:val="001D73F8"/>
    <w:rsid w:val="001E11E5"/>
    <w:rsid w:val="001E1B72"/>
    <w:rsid w:val="001E5434"/>
    <w:rsid w:val="001E6977"/>
    <w:rsid w:val="001E6AE9"/>
    <w:rsid w:val="001E702F"/>
    <w:rsid w:val="001F0592"/>
    <w:rsid w:val="001F4399"/>
    <w:rsid w:val="001F6C2F"/>
    <w:rsid w:val="002012E8"/>
    <w:rsid w:val="00201A42"/>
    <w:rsid w:val="00204222"/>
    <w:rsid w:val="00206CAC"/>
    <w:rsid w:val="00207D36"/>
    <w:rsid w:val="002104E6"/>
    <w:rsid w:val="002126B8"/>
    <w:rsid w:val="00212F70"/>
    <w:rsid w:val="0021654E"/>
    <w:rsid w:val="00221DCF"/>
    <w:rsid w:val="002235DD"/>
    <w:rsid w:val="00224246"/>
    <w:rsid w:val="002312E7"/>
    <w:rsid w:val="00232831"/>
    <w:rsid w:val="00233614"/>
    <w:rsid w:val="00234420"/>
    <w:rsid w:val="00236FB2"/>
    <w:rsid w:val="00237D9D"/>
    <w:rsid w:val="0024227D"/>
    <w:rsid w:val="00247AD5"/>
    <w:rsid w:val="00251218"/>
    <w:rsid w:val="00252435"/>
    <w:rsid w:val="00254F81"/>
    <w:rsid w:val="002656A7"/>
    <w:rsid w:val="0027021C"/>
    <w:rsid w:val="00273C22"/>
    <w:rsid w:val="00274473"/>
    <w:rsid w:val="00275166"/>
    <w:rsid w:val="00283E4E"/>
    <w:rsid w:val="00285C70"/>
    <w:rsid w:val="00287749"/>
    <w:rsid w:val="00290794"/>
    <w:rsid w:val="00291388"/>
    <w:rsid w:val="00292703"/>
    <w:rsid w:val="00296114"/>
    <w:rsid w:val="00296541"/>
    <w:rsid w:val="00297478"/>
    <w:rsid w:val="002A0048"/>
    <w:rsid w:val="002A1DD1"/>
    <w:rsid w:val="002A1FF0"/>
    <w:rsid w:val="002A4370"/>
    <w:rsid w:val="002A6452"/>
    <w:rsid w:val="002A650C"/>
    <w:rsid w:val="002A77B5"/>
    <w:rsid w:val="002A7F9C"/>
    <w:rsid w:val="002B0BB3"/>
    <w:rsid w:val="002B3D72"/>
    <w:rsid w:val="002B4537"/>
    <w:rsid w:val="002B522D"/>
    <w:rsid w:val="002B7100"/>
    <w:rsid w:val="002B7953"/>
    <w:rsid w:val="002B7A1E"/>
    <w:rsid w:val="002B7C62"/>
    <w:rsid w:val="002C3DA6"/>
    <w:rsid w:val="002C4205"/>
    <w:rsid w:val="002C602C"/>
    <w:rsid w:val="002C7CB0"/>
    <w:rsid w:val="002D1B1C"/>
    <w:rsid w:val="002D71D0"/>
    <w:rsid w:val="002D7D7F"/>
    <w:rsid w:val="002E18D9"/>
    <w:rsid w:val="002E2DC5"/>
    <w:rsid w:val="002E3FED"/>
    <w:rsid w:val="002E579D"/>
    <w:rsid w:val="002E65CD"/>
    <w:rsid w:val="002E76F1"/>
    <w:rsid w:val="002F090D"/>
    <w:rsid w:val="002F2520"/>
    <w:rsid w:val="002F35CB"/>
    <w:rsid w:val="002F3923"/>
    <w:rsid w:val="002F3AA0"/>
    <w:rsid w:val="002F5A38"/>
    <w:rsid w:val="002F5AB1"/>
    <w:rsid w:val="00303E48"/>
    <w:rsid w:val="00304339"/>
    <w:rsid w:val="00306ED2"/>
    <w:rsid w:val="0031030C"/>
    <w:rsid w:val="00310766"/>
    <w:rsid w:val="00310A22"/>
    <w:rsid w:val="00314A9A"/>
    <w:rsid w:val="00315822"/>
    <w:rsid w:val="00317211"/>
    <w:rsid w:val="00317616"/>
    <w:rsid w:val="003177B9"/>
    <w:rsid w:val="0032030C"/>
    <w:rsid w:val="00321D4B"/>
    <w:rsid w:val="00323369"/>
    <w:rsid w:val="00325BDC"/>
    <w:rsid w:val="0032615E"/>
    <w:rsid w:val="00330767"/>
    <w:rsid w:val="0033242D"/>
    <w:rsid w:val="00334A01"/>
    <w:rsid w:val="00335E0B"/>
    <w:rsid w:val="00335F73"/>
    <w:rsid w:val="00340C5E"/>
    <w:rsid w:val="003426B2"/>
    <w:rsid w:val="00343547"/>
    <w:rsid w:val="003475BF"/>
    <w:rsid w:val="00350D5D"/>
    <w:rsid w:val="00353DD9"/>
    <w:rsid w:val="00355E94"/>
    <w:rsid w:val="0036094D"/>
    <w:rsid w:val="003628D4"/>
    <w:rsid w:val="00362DEF"/>
    <w:rsid w:val="00362FEB"/>
    <w:rsid w:val="00363CDF"/>
    <w:rsid w:val="0037323A"/>
    <w:rsid w:val="00373D2C"/>
    <w:rsid w:val="003745EF"/>
    <w:rsid w:val="00380636"/>
    <w:rsid w:val="00380852"/>
    <w:rsid w:val="00387DE0"/>
    <w:rsid w:val="00391206"/>
    <w:rsid w:val="003912AE"/>
    <w:rsid w:val="00394F1A"/>
    <w:rsid w:val="00396BBA"/>
    <w:rsid w:val="00397470"/>
    <w:rsid w:val="003A1DD1"/>
    <w:rsid w:val="003A21A4"/>
    <w:rsid w:val="003A26FD"/>
    <w:rsid w:val="003A43DE"/>
    <w:rsid w:val="003A71CF"/>
    <w:rsid w:val="003A7AF5"/>
    <w:rsid w:val="003B0B29"/>
    <w:rsid w:val="003B1884"/>
    <w:rsid w:val="003B4E40"/>
    <w:rsid w:val="003B5DCD"/>
    <w:rsid w:val="003B6285"/>
    <w:rsid w:val="003B7D26"/>
    <w:rsid w:val="003C1C4A"/>
    <w:rsid w:val="003C2B75"/>
    <w:rsid w:val="003C4D88"/>
    <w:rsid w:val="003C4F30"/>
    <w:rsid w:val="003D0F36"/>
    <w:rsid w:val="003D6C0B"/>
    <w:rsid w:val="003D6C2D"/>
    <w:rsid w:val="003D7113"/>
    <w:rsid w:val="003D7A71"/>
    <w:rsid w:val="003D7CE7"/>
    <w:rsid w:val="003E059F"/>
    <w:rsid w:val="003E085D"/>
    <w:rsid w:val="003E10B1"/>
    <w:rsid w:val="003F236B"/>
    <w:rsid w:val="003F5E95"/>
    <w:rsid w:val="003F7EBA"/>
    <w:rsid w:val="00401808"/>
    <w:rsid w:val="004038DA"/>
    <w:rsid w:val="00406D7E"/>
    <w:rsid w:val="00411CCD"/>
    <w:rsid w:val="00413039"/>
    <w:rsid w:val="00414512"/>
    <w:rsid w:val="00416CC5"/>
    <w:rsid w:val="00417093"/>
    <w:rsid w:val="004246BD"/>
    <w:rsid w:val="00424710"/>
    <w:rsid w:val="00424D03"/>
    <w:rsid w:val="00426DC2"/>
    <w:rsid w:val="004302D6"/>
    <w:rsid w:val="00430AAE"/>
    <w:rsid w:val="00436950"/>
    <w:rsid w:val="00436A7E"/>
    <w:rsid w:val="004374E8"/>
    <w:rsid w:val="00443CBF"/>
    <w:rsid w:val="004514A5"/>
    <w:rsid w:val="00452F4C"/>
    <w:rsid w:val="00453F44"/>
    <w:rsid w:val="00457C83"/>
    <w:rsid w:val="00460CF3"/>
    <w:rsid w:val="00463029"/>
    <w:rsid w:val="0046542A"/>
    <w:rsid w:val="00466E1D"/>
    <w:rsid w:val="00473C94"/>
    <w:rsid w:val="00473DE0"/>
    <w:rsid w:val="00481757"/>
    <w:rsid w:val="004826BB"/>
    <w:rsid w:val="004830DF"/>
    <w:rsid w:val="004835D1"/>
    <w:rsid w:val="00483E9F"/>
    <w:rsid w:val="00492C86"/>
    <w:rsid w:val="00492F13"/>
    <w:rsid w:val="004944AA"/>
    <w:rsid w:val="00494FD2"/>
    <w:rsid w:val="00496BDC"/>
    <w:rsid w:val="004A1AB5"/>
    <w:rsid w:val="004A33EB"/>
    <w:rsid w:val="004A4B65"/>
    <w:rsid w:val="004A68D3"/>
    <w:rsid w:val="004B19CF"/>
    <w:rsid w:val="004B314B"/>
    <w:rsid w:val="004B3AC0"/>
    <w:rsid w:val="004B3F4F"/>
    <w:rsid w:val="004C128B"/>
    <w:rsid w:val="004C33DB"/>
    <w:rsid w:val="004C3448"/>
    <w:rsid w:val="004C3FD3"/>
    <w:rsid w:val="004C4BED"/>
    <w:rsid w:val="004C677D"/>
    <w:rsid w:val="004C69F5"/>
    <w:rsid w:val="004D0DFA"/>
    <w:rsid w:val="004D569C"/>
    <w:rsid w:val="004D574F"/>
    <w:rsid w:val="004D7F3B"/>
    <w:rsid w:val="004E0BFD"/>
    <w:rsid w:val="004E18E0"/>
    <w:rsid w:val="004E2B61"/>
    <w:rsid w:val="004F03C6"/>
    <w:rsid w:val="004F43D0"/>
    <w:rsid w:val="004F69A7"/>
    <w:rsid w:val="00500E0F"/>
    <w:rsid w:val="00502502"/>
    <w:rsid w:val="00502D73"/>
    <w:rsid w:val="005037D0"/>
    <w:rsid w:val="00503A52"/>
    <w:rsid w:val="00505375"/>
    <w:rsid w:val="00505AD3"/>
    <w:rsid w:val="00506892"/>
    <w:rsid w:val="00507B0C"/>
    <w:rsid w:val="00507F6D"/>
    <w:rsid w:val="00513E1F"/>
    <w:rsid w:val="00521A4D"/>
    <w:rsid w:val="00522778"/>
    <w:rsid w:val="00523E8C"/>
    <w:rsid w:val="00525301"/>
    <w:rsid w:val="00525479"/>
    <w:rsid w:val="005277B6"/>
    <w:rsid w:val="00531727"/>
    <w:rsid w:val="00534789"/>
    <w:rsid w:val="00534A3B"/>
    <w:rsid w:val="00534B85"/>
    <w:rsid w:val="005358F6"/>
    <w:rsid w:val="0053709C"/>
    <w:rsid w:val="005422DE"/>
    <w:rsid w:val="0054342A"/>
    <w:rsid w:val="0054346C"/>
    <w:rsid w:val="0054495A"/>
    <w:rsid w:val="00546D02"/>
    <w:rsid w:val="005473AF"/>
    <w:rsid w:val="005477AA"/>
    <w:rsid w:val="0054798E"/>
    <w:rsid w:val="00551260"/>
    <w:rsid w:val="00552865"/>
    <w:rsid w:val="005564EC"/>
    <w:rsid w:val="0056035D"/>
    <w:rsid w:val="005616D2"/>
    <w:rsid w:val="00561C54"/>
    <w:rsid w:val="005626C0"/>
    <w:rsid w:val="00574A9B"/>
    <w:rsid w:val="00577351"/>
    <w:rsid w:val="00577E97"/>
    <w:rsid w:val="00581D7E"/>
    <w:rsid w:val="00582301"/>
    <w:rsid w:val="00586F66"/>
    <w:rsid w:val="00590A68"/>
    <w:rsid w:val="005913A4"/>
    <w:rsid w:val="00595676"/>
    <w:rsid w:val="00596323"/>
    <w:rsid w:val="00597399"/>
    <w:rsid w:val="00597CBE"/>
    <w:rsid w:val="005A0F50"/>
    <w:rsid w:val="005A1327"/>
    <w:rsid w:val="005A3DE2"/>
    <w:rsid w:val="005B0432"/>
    <w:rsid w:val="005B04D4"/>
    <w:rsid w:val="005B12E4"/>
    <w:rsid w:val="005B1B7D"/>
    <w:rsid w:val="005B47A6"/>
    <w:rsid w:val="005B6D1A"/>
    <w:rsid w:val="005C0705"/>
    <w:rsid w:val="005C16C3"/>
    <w:rsid w:val="005C34E8"/>
    <w:rsid w:val="005C5D0A"/>
    <w:rsid w:val="005D1A24"/>
    <w:rsid w:val="005D2588"/>
    <w:rsid w:val="005D785E"/>
    <w:rsid w:val="005E16A9"/>
    <w:rsid w:val="005E534D"/>
    <w:rsid w:val="005E6DE7"/>
    <w:rsid w:val="005E76E8"/>
    <w:rsid w:val="005F36CA"/>
    <w:rsid w:val="005F53A2"/>
    <w:rsid w:val="005F6236"/>
    <w:rsid w:val="005F7B01"/>
    <w:rsid w:val="00600A4C"/>
    <w:rsid w:val="00605088"/>
    <w:rsid w:val="006061CD"/>
    <w:rsid w:val="0060667D"/>
    <w:rsid w:val="0060799D"/>
    <w:rsid w:val="00612E79"/>
    <w:rsid w:val="00613553"/>
    <w:rsid w:val="00614794"/>
    <w:rsid w:val="006151C2"/>
    <w:rsid w:val="00615874"/>
    <w:rsid w:val="00620759"/>
    <w:rsid w:val="00621CB0"/>
    <w:rsid w:val="00622F4C"/>
    <w:rsid w:val="006258E1"/>
    <w:rsid w:val="00626CDD"/>
    <w:rsid w:val="00627A4C"/>
    <w:rsid w:val="00631586"/>
    <w:rsid w:val="00631FF0"/>
    <w:rsid w:val="006337B7"/>
    <w:rsid w:val="00633B9F"/>
    <w:rsid w:val="006363EC"/>
    <w:rsid w:val="0063722C"/>
    <w:rsid w:val="00637991"/>
    <w:rsid w:val="00641331"/>
    <w:rsid w:val="006454BA"/>
    <w:rsid w:val="00645FF0"/>
    <w:rsid w:val="006460BE"/>
    <w:rsid w:val="00652396"/>
    <w:rsid w:val="00657154"/>
    <w:rsid w:val="0066012D"/>
    <w:rsid w:val="006617EA"/>
    <w:rsid w:val="006668FE"/>
    <w:rsid w:val="00673761"/>
    <w:rsid w:val="00673B6E"/>
    <w:rsid w:val="00673E4A"/>
    <w:rsid w:val="00676AE3"/>
    <w:rsid w:val="00677480"/>
    <w:rsid w:val="00682199"/>
    <w:rsid w:val="00685C1E"/>
    <w:rsid w:val="00686E78"/>
    <w:rsid w:val="00690D62"/>
    <w:rsid w:val="00692038"/>
    <w:rsid w:val="00692CA0"/>
    <w:rsid w:val="00695DC9"/>
    <w:rsid w:val="00696F55"/>
    <w:rsid w:val="006A1A9B"/>
    <w:rsid w:val="006A5B5C"/>
    <w:rsid w:val="006A6742"/>
    <w:rsid w:val="006B0137"/>
    <w:rsid w:val="006B0446"/>
    <w:rsid w:val="006B0DC9"/>
    <w:rsid w:val="006B1A19"/>
    <w:rsid w:val="006B1B75"/>
    <w:rsid w:val="006B332A"/>
    <w:rsid w:val="006B336E"/>
    <w:rsid w:val="006B3FFB"/>
    <w:rsid w:val="006B5254"/>
    <w:rsid w:val="006B626B"/>
    <w:rsid w:val="006B6F30"/>
    <w:rsid w:val="006C3915"/>
    <w:rsid w:val="006C5990"/>
    <w:rsid w:val="006D072A"/>
    <w:rsid w:val="006D36B8"/>
    <w:rsid w:val="006D57E4"/>
    <w:rsid w:val="006E237E"/>
    <w:rsid w:val="006E32E6"/>
    <w:rsid w:val="006E3485"/>
    <w:rsid w:val="006E35C4"/>
    <w:rsid w:val="006E402E"/>
    <w:rsid w:val="006E6935"/>
    <w:rsid w:val="006E797B"/>
    <w:rsid w:val="006F0A8F"/>
    <w:rsid w:val="006F1AEF"/>
    <w:rsid w:val="006F2FE0"/>
    <w:rsid w:val="006F48A1"/>
    <w:rsid w:val="006F65F8"/>
    <w:rsid w:val="00700A46"/>
    <w:rsid w:val="00701738"/>
    <w:rsid w:val="007020F6"/>
    <w:rsid w:val="00703906"/>
    <w:rsid w:val="00704D8D"/>
    <w:rsid w:val="007050B8"/>
    <w:rsid w:val="007068FA"/>
    <w:rsid w:val="00707489"/>
    <w:rsid w:val="00707B7F"/>
    <w:rsid w:val="007123DD"/>
    <w:rsid w:val="007143D7"/>
    <w:rsid w:val="00714736"/>
    <w:rsid w:val="00716772"/>
    <w:rsid w:val="00720ABC"/>
    <w:rsid w:val="00721B31"/>
    <w:rsid w:val="007262D0"/>
    <w:rsid w:val="00726A63"/>
    <w:rsid w:val="00732AF9"/>
    <w:rsid w:val="00736A15"/>
    <w:rsid w:val="007378D3"/>
    <w:rsid w:val="00737FD2"/>
    <w:rsid w:val="00741458"/>
    <w:rsid w:val="00742471"/>
    <w:rsid w:val="00744BD6"/>
    <w:rsid w:val="00746C5A"/>
    <w:rsid w:val="00753516"/>
    <w:rsid w:val="00754B95"/>
    <w:rsid w:val="00754D99"/>
    <w:rsid w:val="007562FC"/>
    <w:rsid w:val="00757E30"/>
    <w:rsid w:val="0076083D"/>
    <w:rsid w:val="00760B62"/>
    <w:rsid w:val="00760D48"/>
    <w:rsid w:val="00760E77"/>
    <w:rsid w:val="0076423F"/>
    <w:rsid w:val="0076434F"/>
    <w:rsid w:val="007651C8"/>
    <w:rsid w:val="00767671"/>
    <w:rsid w:val="0077044B"/>
    <w:rsid w:val="007732B0"/>
    <w:rsid w:val="00774C79"/>
    <w:rsid w:val="007802F1"/>
    <w:rsid w:val="0078231A"/>
    <w:rsid w:val="007852AE"/>
    <w:rsid w:val="007877B5"/>
    <w:rsid w:val="00790CC8"/>
    <w:rsid w:val="0079361B"/>
    <w:rsid w:val="00793B0E"/>
    <w:rsid w:val="0079665A"/>
    <w:rsid w:val="00796905"/>
    <w:rsid w:val="007A1446"/>
    <w:rsid w:val="007A26F9"/>
    <w:rsid w:val="007A4120"/>
    <w:rsid w:val="007A5E22"/>
    <w:rsid w:val="007A63D4"/>
    <w:rsid w:val="007A73B1"/>
    <w:rsid w:val="007B0051"/>
    <w:rsid w:val="007B322D"/>
    <w:rsid w:val="007B57B8"/>
    <w:rsid w:val="007B5B8A"/>
    <w:rsid w:val="007B691C"/>
    <w:rsid w:val="007C09BD"/>
    <w:rsid w:val="007C0BD4"/>
    <w:rsid w:val="007C2814"/>
    <w:rsid w:val="007C2DA1"/>
    <w:rsid w:val="007D1AA2"/>
    <w:rsid w:val="007D5AB3"/>
    <w:rsid w:val="007D5D2E"/>
    <w:rsid w:val="007D6CBD"/>
    <w:rsid w:val="007E0E69"/>
    <w:rsid w:val="007E146D"/>
    <w:rsid w:val="007E1D24"/>
    <w:rsid w:val="007E29A7"/>
    <w:rsid w:val="007E3AE0"/>
    <w:rsid w:val="007E625B"/>
    <w:rsid w:val="007F146C"/>
    <w:rsid w:val="007F5778"/>
    <w:rsid w:val="007F5C98"/>
    <w:rsid w:val="007F760F"/>
    <w:rsid w:val="007F7CA1"/>
    <w:rsid w:val="0080007C"/>
    <w:rsid w:val="00801275"/>
    <w:rsid w:val="00802E40"/>
    <w:rsid w:val="008043D9"/>
    <w:rsid w:val="00805C14"/>
    <w:rsid w:val="00806F67"/>
    <w:rsid w:val="008118D7"/>
    <w:rsid w:val="0081303D"/>
    <w:rsid w:val="00813048"/>
    <w:rsid w:val="008133DA"/>
    <w:rsid w:val="00816256"/>
    <w:rsid w:val="008214EA"/>
    <w:rsid w:val="00821ECC"/>
    <w:rsid w:val="008230E1"/>
    <w:rsid w:val="00824682"/>
    <w:rsid w:val="00826294"/>
    <w:rsid w:val="008266EE"/>
    <w:rsid w:val="008268F6"/>
    <w:rsid w:val="00826E9D"/>
    <w:rsid w:val="00827540"/>
    <w:rsid w:val="00827789"/>
    <w:rsid w:val="00835260"/>
    <w:rsid w:val="00835D26"/>
    <w:rsid w:val="008416D1"/>
    <w:rsid w:val="008459AB"/>
    <w:rsid w:val="00845F7D"/>
    <w:rsid w:val="00845FDF"/>
    <w:rsid w:val="00847E0C"/>
    <w:rsid w:val="00851CCF"/>
    <w:rsid w:val="00852097"/>
    <w:rsid w:val="008528FB"/>
    <w:rsid w:val="0085740F"/>
    <w:rsid w:val="00860E28"/>
    <w:rsid w:val="008625B0"/>
    <w:rsid w:val="008639B8"/>
    <w:rsid w:val="008658AB"/>
    <w:rsid w:val="00865FC6"/>
    <w:rsid w:val="008669AC"/>
    <w:rsid w:val="008709FE"/>
    <w:rsid w:val="00870F47"/>
    <w:rsid w:val="00871C02"/>
    <w:rsid w:val="0087337E"/>
    <w:rsid w:val="00875926"/>
    <w:rsid w:val="00875F53"/>
    <w:rsid w:val="00880354"/>
    <w:rsid w:val="008805E9"/>
    <w:rsid w:val="008822B8"/>
    <w:rsid w:val="00882B76"/>
    <w:rsid w:val="00885E21"/>
    <w:rsid w:val="00886772"/>
    <w:rsid w:val="00894170"/>
    <w:rsid w:val="008976E6"/>
    <w:rsid w:val="00897E3A"/>
    <w:rsid w:val="008A2631"/>
    <w:rsid w:val="008A476C"/>
    <w:rsid w:val="008B06FA"/>
    <w:rsid w:val="008B0FEE"/>
    <w:rsid w:val="008B1208"/>
    <w:rsid w:val="008B3A66"/>
    <w:rsid w:val="008C2690"/>
    <w:rsid w:val="008C7EDF"/>
    <w:rsid w:val="008D1B97"/>
    <w:rsid w:val="008D2067"/>
    <w:rsid w:val="008D2B07"/>
    <w:rsid w:val="008D2BF7"/>
    <w:rsid w:val="008D4A02"/>
    <w:rsid w:val="008E0C94"/>
    <w:rsid w:val="008E4C86"/>
    <w:rsid w:val="008E6213"/>
    <w:rsid w:val="008E6B5A"/>
    <w:rsid w:val="008F0E51"/>
    <w:rsid w:val="008F1368"/>
    <w:rsid w:val="008F17E0"/>
    <w:rsid w:val="008F575A"/>
    <w:rsid w:val="008F65B5"/>
    <w:rsid w:val="008F68CB"/>
    <w:rsid w:val="008F7390"/>
    <w:rsid w:val="00900610"/>
    <w:rsid w:val="009009EC"/>
    <w:rsid w:val="00900C11"/>
    <w:rsid w:val="009025BF"/>
    <w:rsid w:val="009051D9"/>
    <w:rsid w:val="00906224"/>
    <w:rsid w:val="0090685C"/>
    <w:rsid w:val="00906D16"/>
    <w:rsid w:val="00906E02"/>
    <w:rsid w:val="0090705B"/>
    <w:rsid w:val="009128EE"/>
    <w:rsid w:val="00916F03"/>
    <w:rsid w:val="00921945"/>
    <w:rsid w:val="00921AB6"/>
    <w:rsid w:val="0092243F"/>
    <w:rsid w:val="009248C8"/>
    <w:rsid w:val="00927A55"/>
    <w:rsid w:val="009304F3"/>
    <w:rsid w:val="0093070A"/>
    <w:rsid w:val="00930CDA"/>
    <w:rsid w:val="009318CD"/>
    <w:rsid w:val="009327E3"/>
    <w:rsid w:val="00935C94"/>
    <w:rsid w:val="00937D67"/>
    <w:rsid w:val="00940D6C"/>
    <w:rsid w:val="009411CD"/>
    <w:rsid w:val="00945096"/>
    <w:rsid w:val="009451AA"/>
    <w:rsid w:val="009454F7"/>
    <w:rsid w:val="009466A6"/>
    <w:rsid w:val="009472D9"/>
    <w:rsid w:val="009477E7"/>
    <w:rsid w:val="00951F2C"/>
    <w:rsid w:val="0095250D"/>
    <w:rsid w:val="00953792"/>
    <w:rsid w:val="0095483F"/>
    <w:rsid w:val="00955426"/>
    <w:rsid w:val="00955574"/>
    <w:rsid w:val="0095750D"/>
    <w:rsid w:val="0096034B"/>
    <w:rsid w:val="00960CF0"/>
    <w:rsid w:val="00960F96"/>
    <w:rsid w:val="00961C3C"/>
    <w:rsid w:val="00961EC9"/>
    <w:rsid w:val="0096318A"/>
    <w:rsid w:val="00975636"/>
    <w:rsid w:val="009768AC"/>
    <w:rsid w:val="00980002"/>
    <w:rsid w:val="009822B1"/>
    <w:rsid w:val="0098341F"/>
    <w:rsid w:val="0098535F"/>
    <w:rsid w:val="0099274F"/>
    <w:rsid w:val="009A0891"/>
    <w:rsid w:val="009A1667"/>
    <w:rsid w:val="009A3954"/>
    <w:rsid w:val="009A7821"/>
    <w:rsid w:val="009B34EB"/>
    <w:rsid w:val="009B36BF"/>
    <w:rsid w:val="009B37A1"/>
    <w:rsid w:val="009B5545"/>
    <w:rsid w:val="009B5CC9"/>
    <w:rsid w:val="009B74DB"/>
    <w:rsid w:val="009C1DE2"/>
    <w:rsid w:val="009C2D99"/>
    <w:rsid w:val="009C3636"/>
    <w:rsid w:val="009C3824"/>
    <w:rsid w:val="009C4237"/>
    <w:rsid w:val="009C5C35"/>
    <w:rsid w:val="009C5F1B"/>
    <w:rsid w:val="009D2287"/>
    <w:rsid w:val="009D4F25"/>
    <w:rsid w:val="009D518A"/>
    <w:rsid w:val="009E32E3"/>
    <w:rsid w:val="009E6E45"/>
    <w:rsid w:val="009F1582"/>
    <w:rsid w:val="009F2196"/>
    <w:rsid w:val="009F2D4B"/>
    <w:rsid w:val="009F4AB9"/>
    <w:rsid w:val="009F53BF"/>
    <w:rsid w:val="009F61C6"/>
    <w:rsid w:val="009F64CD"/>
    <w:rsid w:val="009F658B"/>
    <w:rsid w:val="009F65BF"/>
    <w:rsid w:val="00A026B3"/>
    <w:rsid w:val="00A04402"/>
    <w:rsid w:val="00A0512D"/>
    <w:rsid w:val="00A143AD"/>
    <w:rsid w:val="00A164ED"/>
    <w:rsid w:val="00A26C11"/>
    <w:rsid w:val="00A31303"/>
    <w:rsid w:val="00A32C3B"/>
    <w:rsid w:val="00A33ADD"/>
    <w:rsid w:val="00A35123"/>
    <w:rsid w:val="00A358A2"/>
    <w:rsid w:val="00A35D9F"/>
    <w:rsid w:val="00A35F6F"/>
    <w:rsid w:val="00A36607"/>
    <w:rsid w:val="00A379CB"/>
    <w:rsid w:val="00A419AF"/>
    <w:rsid w:val="00A4377C"/>
    <w:rsid w:val="00A45A01"/>
    <w:rsid w:val="00A46248"/>
    <w:rsid w:val="00A46829"/>
    <w:rsid w:val="00A46D69"/>
    <w:rsid w:val="00A47940"/>
    <w:rsid w:val="00A47DE9"/>
    <w:rsid w:val="00A51029"/>
    <w:rsid w:val="00A51927"/>
    <w:rsid w:val="00A51DF7"/>
    <w:rsid w:val="00A5526D"/>
    <w:rsid w:val="00A6107A"/>
    <w:rsid w:val="00A61A9D"/>
    <w:rsid w:val="00A64E15"/>
    <w:rsid w:val="00A65847"/>
    <w:rsid w:val="00A66465"/>
    <w:rsid w:val="00A705F6"/>
    <w:rsid w:val="00A70C2B"/>
    <w:rsid w:val="00A71783"/>
    <w:rsid w:val="00A762BB"/>
    <w:rsid w:val="00A76BE2"/>
    <w:rsid w:val="00A76C8E"/>
    <w:rsid w:val="00A777C1"/>
    <w:rsid w:val="00A80974"/>
    <w:rsid w:val="00A81B5B"/>
    <w:rsid w:val="00A85F5B"/>
    <w:rsid w:val="00A85F9E"/>
    <w:rsid w:val="00A90006"/>
    <w:rsid w:val="00A91CAE"/>
    <w:rsid w:val="00A954AC"/>
    <w:rsid w:val="00A96A51"/>
    <w:rsid w:val="00A97261"/>
    <w:rsid w:val="00AA3287"/>
    <w:rsid w:val="00AA4315"/>
    <w:rsid w:val="00AA5697"/>
    <w:rsid w:val="00AA5F5C"/>
    <w:rsid w:val="00AA67CA"/>
    <w:rsid w:val="00AA77E5"/>
    <w:rsid w:val="00AA785E"/>
    <w:rsid w:val="00AB0A89"/>
    <w:rsid w:val="00AB36CD"/>
    <w:rsid w:val="00AB546F"/>
    <w:rsid w:val="00AB5899"/>
    <w:rsid w:val="00AB7E2A"/>
    <w:rsid w:val="00AC1053"/>
    <w:rsid w:val="00AC5EF0"/>
    <w:rsid w:val="00AD3632"/>
    <w:rsid w:val="00AD4267"/>
    <w:rsid w:val="00AD54EB"/>
    <w:rsid w:val="00AE0E0D"/>
    <w:rsid w:val="00AE2FDB"/>
    <w:rsid w:val="00AE6084"/>
    <w:rsid w:val="00AF09D5"/>
    <w:rsid w:val="00AF1B9D"/>
    <w:rsid w:val="00AF3780"/>
    <w:rsid w:val="00AF4741"/>
    <w:rsid w:val="00AF4F9F"/>
    <w:rsid w:val="00AF725D"/>
    <w:rsid w:val="00B04994"/>
    <w:rsid w:val="00B05E1B"/>
    <w:rsid w:val="00B06155"/>
    <w:rsid w:val="00B0672A"/>
    <w:rsid w:val="00B06FCA"/>
    <w:rsid w:val="00B11598"/>
    <w:rsid w:val="00B128DB"/>
    <w:rsid w:val="00B13672"/>
    <w:rsid w:val="00B141F0"/>
    <w:rsid w:val="00B156CC"/>
    <w:rsid w:val="00B16168"/>
    <w:rsid w:val="00B2081A"/>
    <w:rsid w:val="00B20E44"/>
    <w:rsid w:val="00B272BF"/>
    <w:rsid w:val="00B27A0D"/>
    <w:rsid w:val="00B27F56"/>
    <w:rsid w:val="00B324F6"/>
    <w:rsid w:val="00B36189"/>
    <w:rsid w:val="00B36964"/>
    <w:rsid w:val="00B400A1"/>
    <w:rsid w:val="00B4107F"/>
    <w:rsid w:val="00B41926"/>
    <w:rsid w:val="00B43886"/>
    <w:rsid w:val="00B4542F"/>
    <w:rsid w:val="00B5133A"/>
    <w:rsid w:val="00B53D81"/>
    <w:rsid w:val="00B5442A"/>
    <w:rsid w:val="00B5462E"/>
    <w:rsid w:val="00B61245"/>
    <w:rsid w:val="00B6647C"/>
    <w:rsid w:val="00B674DF"/>
    <w:rsid w:val="00B67DEA"/>
    <w:rsid w:val="00B70638"/>
    <w:rsid w:val="00B7358B"/>
    <w:rsid w:val="00B74629"/>
    <w:rsid w:val="00B7641F"/>
    <w:rsid w:val="00B766E3"/>
    <w:rsid w:val="00B8079B"/>
    <w:rsid w:val="00B81B88"/>
    <w:rsid w:val="00B81C71"/>
    <w:rsid w:val="00B861C8"/>
    <w:rsid w:val="00B8740A"/>
    <w:rsid w:val="00B87934"/>
    <w:rsid w:val="00B92D89"/>
    <w:rsid w:val="00B93ADC"/>
    <w:rsid w:val="00B944BD"/>
    <w:rsid w:val="00B9719D"/>
    <w:rsid w:val="00B971F1"/>
    <w:rsid w:val="00B97B68"/>
    <w:rsid w:val="00BA245E"/>
    <w:rsid w:val="00BA2A3B"/>
    <w:rsid w:val="00BA6D38"/>
    <w:rsid w:val="00BB13B3"/>
    <w:rsid w:val="00BB1B36"/>
    <w:rsid w:val="00BB3162"/>
    <w:rsid w:val="00BB3A28"/>
    <w:rsid w:val="00BC07E2"/>
    <w:rsid w:val="00BC1EF7"/>
    <w:rsid w:val="00BC2AE9"/>
    <w:rsid w:val="00BC313E"/>
    <w:rsid w:val="00BC5BF9"/>
    <w:rsid w:val="00BD20C3"/>
    <w:rsid w:val="00BD43E4"/>
    <w:rsid w:val="00BD4B8A"/>
    <w:rsid w:val="00BD6A13"/>
    <w:rsid w:val="00BE088C"/>
    <w:rsid w:val="00BE1544"/>
    <w:rsid w:val="00BE38B2"/>
    <w:rsid w:val="00BE4877"/>
    <w:rsid w:val="00BE7140"/>
    <w:rsid w:val="00BF03A4"/>
    <w:rsid w:val="00BF446B"/>
    <w:rsid w:val="00BF6C4B"/>
    <w:rsid w:val="00C00E78"/>
    <w:rsid w:val="00C027DC"/>
    <w:rsid w:val="00C054AE"/>
    <w:rsid w:val="00C0699F"/>
    <w:rsid w:val="00C06CD3"/>
    <w:rsid w:val="00C1063A"/>
    <w:rsid w:val="00C10822"/>
    <w:rsid w:val="00C14FFB"/>
    <w:rsid w:val="00C154AF"/>
    <w:rsid w:val="00C1702E"/>
    <w:rsid w:val="00C17062"/>
    <w:rsid w:val="00C20134"/>
    <w:rsid w:val="00C20899"/>
    <w:rsid w:val="00C2593C"/>
    <w:rsid w:val="00C26A88"/>
    <w:rsid w:val="00C30078"/>
    <w:rsid w:val="00C3081B"/>
    <w:rsid w:val="00C3177F"/>
    <w:rsid w:val="00C359C0"/>
    <w:rsid w:val="00C35F2F"/>
    <w:rsid w:val="00C4064C"/>
    <w:rsid w:val="00C44B40"/>
    <w:rsid w:val="00C45F8A"/>
    <w:rsid w:val="00C514C2"/>
    <w:rsid w:val="00C54737"/>
    <w:rsid w:val="00C56BD8"/>
    <w:rsid w:val="00C56EE9"/>
    <w:rsid w:val="00C61378"/>
    <w:rsid w:val="00C61492"/>
    <w:rsid w:val="00C64BA3"/>
    <w:rsid w:val="00C658A8"/>
    <w:rsid w:val="00C67F84"/>
    <w:rsid w:val="00C714A0"/>
    <w:rsid w:val="00C7380A"/>
    <w:rsid w:val="00C752F7"/>
    <w:rsid w:val="00C75FC3"/>
    <w:rsid w:val="00C807B1"/>
    <w:rsid w:val="00C808D0"/>
    <w:rsid w:val="00C83DF1"/>
    <w:rsid w:val="00C85BFF"/>
    <w:rsid w:val="00C87D4A"/>
    <w:rsid w:val="00C911F2"/>
    <w:rsid w:val="00C96AF8"/>
    <w:rsid w:val="00C96C50"/>
    <w:rsid w:val="00CA1819"/>
    <w:rsid w:val="00CA1B02"/>
    <w:rsid w:val="00CA36EB"/>
    <w:rsid w:val="00CA4830"/>
    <w:rsid w:val="00CA66A6"/>
    <w:rsid w:val="00CA7548"/>
    <w:rsid w:val="00CB155D"/>
    <w:rsid w:val="00CB6D0A"/>
    <w:rsid w:val="00CB7714"/>
    <w:rsid w:val="00CC23FF"/>
    <w:rsid w:val="00CC32B3"/>
    <w:rsid w:val="00CC512C"/>
    <w:rsid w:val="00CD07B2"/>
    <w:rsid w:val="00CD1EE5"/>
    <w:rsid w:val="00CD7ACC"/>
    <w:rsid w:val="00CE283D"/>
    <w:rsid w:val="00CE3151"/>
    <w:rsid w:val="00CE38CD"/>
    <w:rsid w:val="00CE4F2E"/>
    <w:rsid w:val="00CE5864"/>
    <w:rsid w:val="00CE5FF8"/>
    <w:rsid w:val="00CE65E9"/>
    <w:rsid w:val="00CE65FC"/>
    <w:rsid w:val="00CE6735"/>
    <w:rsid w:val="00CE7335"/>
    <w:rsid w:val="00CF19CD"/>
    <w:rsid w:val="00CF2BEC"/>
    <w:rsid w:val="00CF6753"/>
    <w:rsid w:val="00D0130C"/>
    <w:rsid w:val="00D020CD"/>
    <w:rsid w:val="00D101A4"/>
    <w:rsid w:val="00D1259C"/>
    <w:rsid w:val="00D15E44"/>
    <w:rsid w:val="00D15ED8"/>
    <w:rsid w:val="00D170DD"/>
    <w:rsid w:val="00D17949"/>
    <w:rsid w:val="00D20298"/>
    <w:rsid w:val="00D202D2"/>
    <w:rsid w:val="00D22097"/>
    <w:rsid w:val="00D250F4"/>
    <w:rsid w:val="00D25BA1"/>
    <w:rsid w:val="00D26816"/>
    <w:rsid w:val="00D30336"/>
    <w:rsid w:val="00D30665"/>
    <w:rsid w:val="00D31F62"/>
    <w:rsid w:val="00D31F79"/>
    <w:rsid w:val="00D323F9"/>
    <w:rsid w:val="00D33002"/>
    <w:rsid w:val="00D34AB2"/>
    <w:rsid w:val="00D356E2"/>
    <w:rsid w:val="00D421FE"/>
    <w:rsid w:val="00D43AF1"/>
    <w:rsid w:val="00D45185"/>
    <w:rsid w:val="00D45477"/>
    <w:rsid w:val="00D46A13"/>
    <w:rsid w:val="00D479E5"/>
    <w:rsid w:val="00D50A42"/>
    <w:rsid w:val="00D520D6"/>
    <w:rsid w:val="00D527F7"/>
    <w:rsid w:val="00D56B0A"/>
    <w:rsid w:val="00D60325"/>
    <w:rsid w:val="00D606B4"/>
    <w:rsid w:val="00D616AA"/>
    <w:rsid w:val="00D620AC"/>
    <w:rsid w:val="00D621D2"/>
    <w:rsid w:val="00D65487"/>
    <w:rsid w:val="00D66687"/>
    <w:rsid w:val="00D67DB4"/>
    <w:rsid w:val="00D702E3"/>
    <w:rsid w:val="00D7060F"/>
    <w:rsid w:val="00D72A24"/>
    <w:rsid w:val="00D73753"/>
    <w:rsid w:val="00D75848"/>
    <w:rsid w:val="00D76022"/>
    <w:rsid w:val="00D76B36"/>
    <w:rsid w:val="00D76B63"/>
    <w:rsid w:val="00D778D0"/>
    <w:rsid w:val="00D77C72"/>
    <w:rsid w:val="00D80B50"/>
    <w:rsid w:val="00D81983"/>
    <w:rsid w:val="00D83BFC"/>
    <w:rsid w:val="00D858F0"/>
    <w:rsid w:val="00D90F78"/>
    <w:rsid w:val="00D92D3F"/>
    <w:rsid w:val="00D94386"/>
    <w:rsid w:val="00D943CC"/>
    <w:rsid w:val="00D96AEB"/>
    <w:rsid w:val="00DA0334"/>
    <w:rsid w:val="00DA1B3D"/>
    <w:rsid w:val="00DA1EA8"/>
    <w:rsid w:val="00DA4935"/>
    <w:rsid w:val="00DA5A3B"/>
    <w:rsid w:val="00DB1365"/>
    <w:rsid w:val="00DB228C"/>
    <w:rsid w:val="00DB3711"/>
    <w:rsid w:val="00DB7411"/>
    <w:rsid w:val="00DC0D91"/>
    <w:rsid w:val="00DC4636"/>
    <w:rsid w:val="00DC5229"/>
    <w:rsid w:val="00DC59D9"/>
    <w:rsid w:val="00DC5FAF"/>
    <w:rsid w:val="00DC6FCF"/>
    <w:rsid w:val="00DD0D5C"/>
    <w:rsid w:val="00DD5300"/>
    <w:rsid w:val="00DD5C10"/>
    <w:rsid w:val="00DE09AA"/>
    <w:rsid w:val="00DE1A99"/>
    <w:rsid w:val="00DF3667"/>
    <w:rsid w:val="00DF5A32"/>
    <w:rsid w:val="00DF5C83"/>
    <w:rsid w:val="00DF7622"/>
    <w:rsid w:val="00DF7CD7"/>
    <w:rsid w:val="00E019A1"/>
    <w:rsid w:val="00E02436"/>
    <w:rsid w:val="00E033D3"/>
    <w:rsid w:val="00E03525"/>
    <w:rsid w:val="00E04355"/>
    <w:rsid w:val="00E07559"/>
    <w:rsid w:val="00E078BD"/>
    <w:rsid w:val="00E11FE8"/>
    <w:rsid w:val="00E13785"/>
    <w:rsid w:val="00E14A4F"/>
    <w:rsid w:val="00E17C11"/>
    <w:rsid w:val="00E20EAD"/>
    <w:rsid w:val="00E21B20"/>
    <w:rsid w:val="00E223FC"/>
    <w:rsid w:val="00E230E4"/>
    <w:rsid w:val="00E2667A"/>
    <w:rsid w:val="00E26FDC"/>
    <w:rsid w:val="00E3166A"/>
    <w:rsid w:val="00E31DE8"/>
    <w:rsid w:val="00E32E84"/>
    <w:rsid w:val="00E334F8"/>
    <w:rsid w:val="00E345FE"/>
    <w:rsid w:val="00E34E3E"/>
    <w:rsid w:val="00E37C41"/>
    <w:rsid w:val="00E40AA2"/>
    <w:rsid w:val="00E41C58"/>
    <w:rsid w:val="00E42064"/>
    <w:rsid w:val="00E4242E"/>
    <w:rsid w:val="00E43F0F"/>
    <w:rsid w:val="00E44BD5"/>
    <w:rsid w:val="00E46068"/>
    <w:rsid w:val="00E5015D"/>
    <w:rsid w:val="00E50CA1"/>
    <w:rsid w:val="00E51ABA"/>
    <w:rsid w:val="00E52236"/>
    <w:rsid w:val="00E567D0"/>
    <w:rsid w:val="00E57E93"/>
    <w:rsid w:val="00E6118F"/>
    <w:rsid w:val="00E63FF8"/>
    <w:rsid w:val="00E65EB0"/>
    <w:rsid w:val="00E67ED4"/>
    <w:rsid w:val="00E70001"/>
    <w:rsid w:val="00E7594F"/>
    <w:rsid w:val="00E75986"/>
    <w:rsid w:val="00E76BBF"/>
    <w:rsid w:val="00E80DB4"/>
    <w:rsid w:val="00E82731"/>
    <w:rsid w:val="00E82C6D"/>
    <w:rsid w:val="00E83F77"/>
    <w:rsid w:val="00E849EA"/>
    <w:rsid w:val="00E85C86"/>
    <w:rsid w:val="00E903F5"/>
    <w:rsid w:val="00E91BB6"/>
    <w:rsid w:val="00E94571"/>
    <w:rsid w:val="00E95334"/>
    <w:rsid w:val="00E95CC7"/>
    <w:rsid w:val="00EA0077"/>
    <w:rsid w:val="00EA13C7"/>
    <w:rsid w:val="00EA15FA"/>
    <w:rsid w:val="00EA3CD9"/>
    <w:rsid w:val="00EA44F3"/>
    <w:rsid w:val="00EA61E0"/>
    <w:rsid w:val="00EA6FA1"/>
    <w:rsid w:val="00EA770D"/>
    <w:rsid w:val="00EB103A"/>
    <w:rsid w:val="00EB684E"/>
    <w:rsid w:val="00EC1164"/>
    <w:rsid w:val="00EC143E"/>
    <w:rsid w:val="00EC16F9"/>
    <w:rsid w:val="00EC1D87"/>
    <w:rsid w:val="00EC2710"/>
    <w:rsid w:val="00EC286A"/>
    <w:rsid w:val="00EC49A4"/>
    <w:rsid w:val="00EC5823"/>
    <w:rsid w:val="00EC5E5C"/>
    <w:rsid w:val="00EC6834"/>
    <w:rsid w:val="00ED1450"/>
    <w:rsid w:val="00ED1454"/>
    <w:rsid w:val="00ED1B2C"/>
    <w:rsid w:val="00ED26DD"/>
    <w:rsid w:val="00ED3634"/>
    <w:rsid w:val="00ED419A"/>
    <w:rsid w:val="00ED5B28"/>
    <w:rsid w:val="00EE3FCB"/>
    <w:rsid w:val="00EE4372"/>
    <w:rsid w:val="00EE453E"/>
    <w:rsid w:val="00EF2782"/>
    <w:rsid w:val="00EF5201"/>
    <w:rsid w:val="00EF5533"/>
    <w:rsid w:val="00EF653E"/>
    <w:rsid w:val="00F00831"/>
    <w:rsid w:val="00F04CA8"/>
    <w:rsid w:val="00F11C13"/>
    <w:rsid w:val="00F125B1"/>
    <w:rsid w:val="00F12649"/>
    <w:rsid w:val="00F135C2"/>
    <w:rsid w:val="00F15D68"/>
    <w:rsid w:val="00F20190"/>
    <w:rsid w:val="00F20E94"/>
    <w:rsid w:val="00F238C0"/>
    <w:rsid w:val="00F24A74"/>
    <w:rsid w:val="00F30AD8"/>
    <w:rsid w:val="00F30BE3"/>
    <w:rsid w:val="00F30E9C"/>
    <w:rsid w:val="00F33B89"/>
    <w:rsid w:val="00F33E96"/>
    <w:rsid w:val="00F34681"/>
    <w:rsid w:val="00F36D75"/>
    <w:rsid w:val="00F4050E"/>
    <w:rsid w:val="00F405C5"/>
    <w:rsid w:val="00F40A4F"/>
    <w:rsid w:val="00F40F66"/>
    <w:rsid w:val="00F42145"/>
    <w:rsid w:val="00F459F0"/>
    <w:rsid w:val="00F46058"/>
    <w:rsid w:val="00F46E30"/>
    <w:rsid w:val="00F474CA"/>
    <w:rsid w:val="00F52B39"/>
    <w:rsid w:val="00F53505"/>
    <w:rsid w:val="00F53A1B"/>
    <w:rsid w:val="00F5404B"/>
    <w:rsid w:val="00F549CC"/>
    <w:rsid w:val="00F55AD5"/>
    <w:rsid w:val="00F60ABE"/>
    <w:rsid w:val="00F60E40"/>
    <w:rsid w:val="00F627E7"/>
    <w:rsid w:val="00F665B1"/>
    <w:rsid w:val="00F700A8"/>
    <w:rsid w:val="00F73ACB"/>
    <w:rsid w:val="00F73AD3"/>
    <w:rsid w:val="00F74E43"/>
    <w:rsid w:val="00F75E98"/>
    <w:rsid w:val="00F7641C"/>
    <w:rsid w:val="00F76A7E"/>
    <w:rsid w:val="00F76D12"/>
    <w:rsid w:val="00F8607C"/>
    <w:rsid w:val="00F87E2C"/>
    <w:rsid w:val="00F92C5A"/>
    <w:rsid w:val="00F942AC"/>
    <w:rsid w:val="00FA012C"/>
    <w:rsid w:val="00FA2CC1"/>
    <w:rsid w:val="00FA2F4A"/>
    <w:rsid w:val="00FA35A5"/>
    <w:rsid w:val="00FA5321"/>
    <w:rsid w:val="00FB0BC2"/>
    <w:rsid w:val="00FB1236"/>
    <w:rsid w:val="00FB1645"/>
    <w:rsid w:val="00FB1B41"/>
    <w:rsid w:val="00FB26C1"/>
    <w:rsid w:val="00FB2862"/>
    <w:rsid w:val="00FB2EA5"/>
    <w:rsid w:val="00FB55A6"/>
    <w:rsid w:val="00FC0A67"/>
    <w:rsid w:val="00FC0B0D"/>
    <w:rsid w:val="00FC1FD0"/>
    <w:rsid w:val="00FC34B7"/>
    <w:rsid w:val="00FC51D6"/>
    <w:rsid w:val="00FC6D12"/>
    <w:rsid w:val="00FD1E7C"/>
    <w:rsid w:val="00FD2C05"/>
    <w:rsid w:val="00FD44E7"/>
    <w:rsid w:val="00FE5C6A"/>
    <w:rsid w:val="00FF2754"/>
    <w:rsid w:val="00FF3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4C9B"/>
    <w:rPr>
      <w:rFonts w:ascii="Arial" w:hAnsi="Arial"/>
      <w:sz w:val="24"/>
      <w:szCs w:val="24"/>
    </w:rPr>
  </w:style>
  <w:style w:type="paragraph" w:styleId="berschrift1">
    <w:name w:val="heading 1"/>
    <w:basedOn w:val="Standard"/>
    <w:next w:val="Standard"/>
    <w:qFormat/>
    <w:rsid w:val="00B06FCA"/>
    <w:pPr>
      <w:keepNext/>
      <w:spacing w:before="240" w:after="60"/>
      <w:outlineLvl w:val="0"/>
    </w:pPr>
    <w:rPr>
      <w:rFonts w:cs="Arial"/>
      <w:b/>
      <w:bCs/>
      <w:kern w:val="32"/>
      <w:sz w:val="32"/>
      <w:szCs w:val="32"/>
    </w:rPr>
  </w:style>
  <w:style w:type="paragraph" w:styleId="berschrift2">
    <w:name w:val="heading 2"/>
    <w:basedOn w:val="Standard"/>
    <w:next w:val="Standard"/>
    <w:qFormat/>
    <w:rsid w:val="00056168"/>
    <w:pPr>
      <w:keepNext/>
      <w:spacing w:before="240" w:after="60"/>
      <w:outlineLvl w:val="1"/>
    </w:pPr>
    <w:rPr>
      <w:rFonts w:cs="Arial"/>
      <w:b/>
      <w:bCs/>
      <w:i/>
      <w:iCs/>
      <w:sz w:val="28"/>
      <w:szCs w:val="28"/>
    </w:rPr>
  </w:style>
  <w:style w:type="paragraph" w:styleId="berschrift3">
    <w:name w:val="heading 3"/>
    <w:basedOn w:val="Standard"/>
    <w:next w:val="Standard"/>
    <w:qFormat/>
    <w:rsid w:val="00B06FCA"/>
    <w:pPr>
      <w:keepNext/>
      <w:numPr>
        <w:ilvl w:val="2"/>
        <w:numId w:val="1"/>
      </w:numPr>
      <w:suppressAutoHyphens/>
      <w:outlineLvl w:val="2"/>
    </w:pPr>
    <w:rPr>
      <w:b/>
      <w:bCs/>
      <w:color w:val="000000"/>
      <w:sz w:val="26"/>
      <w:lang w:eastAsia="ar-SA"/>
    </w:rPr>
  </w:style>
  <w:style w:type="paragraph" w:styleId="berschrift4">
    <w:name w:val="heading 4"/>
    <w:basedOn w:val="Standard"/>
    <w:next w:val="Standard"/>
    <w:qFormat/>
    <w:rsid w:val="00B06FCA"/>
    <w:pPr>
      <w:keepNext/>
      <w:numPr>
        <w:ilvl w:val="3"/>
        <w:numId w:val="1"/>
      </w:numPr>
      <w:suppressAutoHyphens/>
      <w:spacing w:before="240" w:after="60"/>
      <w:outlineLvl w:val="3"/>
    </w:pPr>
    <w:rPr>
      <w:rFonts w:ascii="Times New Roman" w:hAnsi="Times New Roman"/>
      <w:b/>
      <w:bCs/>
      <w:sz w:val="28"/>
      <w:szCs w:val="28"/>
      <w:lang w:eastAsia="ar-SA"/>
    </w:rPr>
  </w:style>
  <w:style w:type="paragraph" w:styleId="berschrift5">
    <w:name w:val="heading 5"/>
    <w:basedOn w:val="Standard"/>
    <w:next w:val="Standard"/>
    <w:qFormat/>
    <w:rsid w:val="00B06FCA"/>
    <w:pPr>
      <w:numPr>
        <w:ilvl w:val="4"/>
        <w:numId w:val="1"/>
      </w:numPr>
      <w:suppressAutoHyphens/>
      <w:spacing w:before="240" w:after="60"/>
      <w:outlineLvl w:val="4"/>
    </w:pPr>
    <w:rPr>
      <w:rFonts w:ascii="Times New Roman" w:hAnsi="Times New Roman"/>
      <w:b/>
      <w:bCs/>
      <w:i/>
      <w:iCs/>
      <w:sz w:val="26"/>
      <w:szCs w:val="26"/>
      <w:lang w:eastAsia="ar-SA"/>
    </w:rPr>
  </w:style>
  <w:style w:type="paragraph" w:styleId="berschrift6">
    <w:name w:val="heading 6"/>
    <w:basedOn w:val="Standard"/>
    <w:next w:val="Standard"/>
    <w:qFormat/>
    <w:rsid w:val="005C34E8"/>
    <w:pPr>
      <w:keepNext/>
      <w:tabs>
        <w:tab w:val="left" w:pos="1985"/>
        <w:tab w:val="left" w:pos="4253"/>
        <w:tab w:val="left" w:pos="6804"/>
        <w:tab w:val="left" w:pos="8505"/>
      </w:tabs>
      <w:ind w:right="-568"/>
      <w:outlineLvl w:val="5"/>
    </w:pPr>
    <w:rPr>
      <w:b/>
      <w:bCs/>
      <w:szCs w:val="20"/>
    </w:rPr>
  </w:style>
  <w:style w:type="paragraph" w:styleId="berschrift7">
    <w:name w:val="heading 7"/>
    <w:basedOn w:val="Standard"/>
    <w:next w:val="Standard"/>
    <w:qFormat/>
    <w:rsid w:val="00B06FCA"/>
    <w:pPr>
      <w:numPr>
        <w:ilvl w:val="6"/>
        <w:numId w:val="1"/>
      </w:numPr>
      <w:suppressAutoHyphens/>
      <w:spacing w:before="240" w:after="60"/>
      <w:outlineLvl w:val="6"/>
    </w:pPr>
    <w:rPr>
      <w:rFonts w:ascii="Times New Roman" w:hAnsi="Times New Roman"/>
      <w:lang w:eastAsia="ar-SA"/>
    </w:rPr>
  </w:style>
  <w:style w:type="paragraph" w:styleId="berschrift8">
    <w:name w:val="heading 8"/>
    <w:basedOn w:val="Standard"/>
    <w:next w:val="Standard"/>
    <w:qFormat/>
    <w:rsid w:val="00B06FCA"/>
    <w:pPr>
      <w:numPr>
        <w:ilvl w:val="7"/>
        <w:numId w:val="1"/>
      </w:numPr>
      <w:suppressAutoHyphens/>
      <w:spacing w:before="240" w:after="60"/>
      <w:outlineLvl w:val="7"/>
    </w:pPr>
    <w:rPr>
      <w:rFonts w:ascii="Times New Roman" w:hAnsi="Times New Roman"/>
      <w:i/>
      <w:iCs/>
      <w:lang w:eastAsia="ar-SA"/>
    </w:rPr>
  </w:style>
  <w:style w:type="paragraph" w:styleId="berschrift9">
    <w:name w:val="heading 9"/>
    <w:basedOn w:val="Standard"/>
    <w:next w:val="Standard"/>
    <w:qFormat/>
    <w:rsid w:val="00B06FCA"/>
    <w:pPr>
      <w:numPr>
        <w:ilvl w:val="8"/>
        <w:numId w:val="1"/>
      </w:numPr>
      <w:suppressAutoHyphens/>
      <w:spacing w:before="240" w:after="60"/>
      <w:outlineLvl w:val="8"/>
    </w:pPr>
    <w:rPr>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66C7A"/>
    <w:rPr>
      <w:rFonts w:ascii="Tahoma" w:hAnsi="Tahoma" w:cs="Tahoma"/>
      <w:sz w:val="16"/>
      <w:szCs w:val="16"/>
    </w:rPr>
  </w:style>
  <w:style w:type="paragraph" w:customStyle="1" w:styleId="BezZeile">
    <w:name w:val="BezZeile"/>
    <w:basedOn w:val="Standard"/>
    <w:rsid w:val="00CB4B09"/>
    <w:pPr>
      <w:spacing w:after="360"/>
    </w:pPr>
    <w:rPr>
      <w:sz w:val="18"/>
      <w:szCs w:val="20"/>
    </w:rPr>
  </w:style>
  <w:style w:type="paragraph" w:styleId="Kopfzeile">
    <w:name w:val="header"/>
    <w:basedOn w:val="Standard"/>
    <w:link w:val="KopfzeileZchn"/>
    <w:rsid w:val="00BC68BC"/>
    <w:pPr>
      <w:tabs>
        <w:tab w:val="center" w:pos="4536"/>
        <w:tab w:val="right" w:pos="9072"/>
      </w:tabs>
    </w:pPr>
  </w:style>
  <w:style w:type="paragraph" w:styleId="Fuzeile">
    <w:name w:val="footer"/>
    <w:basedOn w:val="Standard"/>
    <w:rsid w:val="00BC68BC"/>
    <w:pPr>
      <w:tabs>
        <w:tab w:val="center" w:pos="4536"/>
        <w:tab w:val="right" w:pos="9072"/>
      </w:tabs>
    </w:pPr>
  </w:style>
  <w:style w:type="character" w:styleId="Seitenzahl">
    <w:name w:val="page number"/>
    <w:basedOn w:val="Absatz-Standardschriftart"/>
    <w:rsid w:val="00BC68BC"/>
  </w:style>
  <w:style w:type="paragraph" w:customStyle="1" w:styleId="PosRahmen">
    <w:name w:val="PosRahmen"/>
    <w:basedOn w:val="Standard"/>
    <w:rsid w:val="00C8092F"/>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sid w:val="00500ABF"/>
    <w:rPr>
      <w:sz w:val="14"/>
      <w:szCs w:val="14"/>
    </w:rPr>
  </w:style>
  <w:style w:type="paragraph" w:customStyle="1" w:styleId="Anschrift">
    <w:name w:val="Anschrift"/>
    <w:basedOn w:val="Standard"/>
    <w:rsid w:val="00500ABF"/>
    <w:pPr>
      <w:spacing w:line="240" w:lineRule="exact"/>
    </w:pPr>
  </w:style>
  <w:style w:type="paragraph" w:customStyle="1" w:styleId="Absender2">
    <w:name w:val="Absender2"/>
    <w:basedOn w:val="Standard"/>
    <w:rsid w:val="00500ABF"/>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sid w:val="00500ABF"/>
    <w:rPr>
      <w:b/>
      <w:sz w:val="16"/>
      <w:szCs w:val="16"/>
    </w:rPr>
  </w:style>
  <w:style w:type="paragraph" w:customStyle="1" w:styleId="Bezugszeile2">
    <w:name w:val="Bezugszeile2"/>
    <w:basedOn w:val="Standard"/>
    <w:rsid w:val="00500ABF"/>
    <w:pPr>
      <w:spacing w:line="200" w:lineRule="exact"/>
    </w:pPr>
    <w:rPr>
      <w:sz w:val="16"/>
      <w:szCs w:val="16"/>
    </w:rPr>
  </w:style>
  <w:style w:type="paragraph" w:customStyle="1" w:styleId="Betreff">
    <w:name w:val="Betreff"/>
    <w:basedOn w:val="Standard"/>
    <w:next w:val="Abstand"/>
    <w:rsid w:val="00500ABF"/>
    <w:pPr>
      <w:spacing w:line="240" w:lineRule="exact"/>
    </w:pPr>
    <w:rPr>
      <w:b/>
    </w:rPr>
  </w:style>
  <w:style w:type="paragraph" w:customStyle="1" w:styleId="Abstand">
    <w:name w:val="Abstand"/>
    <w:basedOn w:val="Standard"/>
    <w:rsid w:val="00992058"/>
    <w:pPr>
      <w:spacing w:after="480" w:line="240" w:lineRule="exact"/>
    </w:pPr>
  </w:style>
  <w:style w:type="paragraph" w:customStyle="1" w:styleId="Anrede2">
    <w:name w:val="Anrede2"/>
    <w:basedOn w:val="Standard"/>
    <w:next w:val="T-Links"/>
    <w:rsid w:val="00DA1AD5"/>
    <w:pPr>
      <w:spacing w:after="240" w:line="360" w:lineRule="exact"/>
    </w:pPr>
  </w:style>
  <w:style w:type="paragraph" w:customStyle="1" w:styleId="T-Links">
    <w:name w:val="T-Links"/>
    <w:basedOn w:val="Standard"/>
    <w:rsid w:val="00DA1AD5"/>
    <w:pPr>
      <w:tabs>
        <w:tab w:val="left" w:pos="510"/>
        <w:tab w:val="left" w:pos="1021"/>
        <w:tab w:val="left" w:pos="1531"/>
      </w:tabs>
      <w:spacing w:after="240" w:line="360" w:lineRule="exact"/>
    </w:pPr>
  </w:style>
  <w:style w:type="paragraph" w:customStyle="1" w:styleId="T-Linksohne">
    <w:name w:val="T-Links ohne"/>
    <w:basedOn w:val="Standard"/>
    <w:rsid w:val="00DA1AD5"/>
    <w:pPr>
      <w:tabs>
        <w:tab w:val="left" w:pos="510"/>
        <w:tab w:val="left" w:pos="1021"/>
        <w:tab w:val="left" w:pos="1531"/>
      </w:tabs>
      <w:spacing w:line="360" w:lineRule="exact"/>
    </w:pPr>
  </w:style>
  <w:style w:type="paragraph" w:customStyle="1" w:styleId="T-Block">
    <w:name w:val="T-Block"/>
    <w:basedOn w:val="Standard"/>
    <w:rsid w:val="00DA1AD5"/>
    <w:pPr>
      <w:tabs>
        <w:tab w:val="left" w:pos="510"/>
        <w:tab w:val="left" w:pos="1021"/>
        <w:tab w:val="left" w:pos="1531"/>
      </w:tabs>
      <w:spacing w:after="240" w:line="360" w:lineRule="exact"/>
      <w:jc w:val="both"/>
    </w:pPr>
  </w:style>
  <w:style w:type="paragraph" w:customStyle="1" w:styleId="T-Blockohne">
    <w:name w:val="T-Block ohne"/>
    <w:basedOn w:val="Standard"/>
    <w:rsid w:val="00DA1AD5"/>
    <w:pPr>
      <w:tabs>
        <w:tab w:val="left" w:pos="510"/>
        <w:tab w:val="left" w:pos="1021"/>
        <w:tab w:val="left" w:pos="1531"/>
      </w:tabs>
      <w:spacing w:line="360" w:lineRule="exact"/>
      <w:jc w:val="both"/>
    </w:pPr>
  </w:style>
  <w:style w:type="paragraph" w:customStyle="1" w:styleId="MfG">
    <w:name w:val="MfG"/>
    <w:basedOn w:val="Standard"/>
    <w:next w:val="Vfg"/>
    <w:rsid w:val="00BD6EB9"/>
    <w:pPr>
      <w:spacing w:after="240" w:line="360" w:lineRule="exact"/>
    </w:pPr>
  </w:style>
  <w:style w:type="paragraph" w:customStyle="1" w:styleId="Vfg">
    <w:name w:val="Vfg"/>
    <w:basedOn w:val="Standard"/>
    <w:rsid w:val="00BD6EB9"/>
    <w:pPr>
      <w:tabs>
        <w:tab w:val="left" w:pos="510"/>
        <w:tab w:val="left" w:pos="1021"/>
        <w:tab w:val="left" w:pos="1531"/>
      </w:tabs>
      <w:spacing w:line="300" w:lineRule="exact"/>
      <w:ind w:left="-510"/>
    </w:pPr>
    <w:rPr>
      <w:vanish/>
    </w:rPr>
  </w:style>
  <w:style w:type="paragraph" w:customStyle="1" w:styleId="Intern">
    <w:name w:val="Intern"/>
    <w:basedOn w:val="Standard"/>
    <w:rsid w:val="008B47B7"/>
    <w:rPr>
      <w:vanish/>
      <w:sz w:val="14"/>
      <w:szCs w:val="20"/>
    </w:rPr>
  </w:style>
  <w:style w:type="paragraph" w:customStyle="1" w:styleId="Entwurf">
    <w:name w:val="Entwurf"/>
    <w:basedOn w:val="Standard"/>
    <w:rsid w:val="0037336E"/>
    <w:pPr>
      <w:spacing w:before="600" w:after="1080"/>
      <w:jc w:val="center"/>
    </w:pPr>
    <w:rPr>
      <w:b/>
    </w:rPr>
  </w:style>
  <w:style w:type="character" w:styleId="Hyperlink">
    <w:name w:val="Hyperlink"/>
    <w:basedOn w:val="Absatz-Standardschriftart"/>
    <w:rsid w:val="00FB3B5E"/>
    <w:rPr>
      <w:color w:val="0000FF"/>
      <w:u w:val="single"/>
    </w:rPr>
  </w:style>
  <w:style w:type="paragraph" w:customStyle="1" w:styleId="Formatvorlage8ptZeilenabstandGenau10pt">
    <w:name w:val="Formatvorlage 8 pt Zeilenabstand:  Genau 10 pt"/>
    <w:basedOn w:val="Standard"/>
    <w:rsid w:val="00F422D3"/>
    <w:pPr>
      <w:spacing w:line="200" w:lineRule="exact"/>
    </w:pPr>
    <w:rPr>
      <w:sz w:val="16"/>
      <w:szCs w:val="20"/>
    </w:rPr>
  </w:style>
  <w:style w:type="paragraph" w:styleId="Textkrper">
    <w:name w:val="Body Text"/>
    <w:basedOn w:val="Standard"/>
    <w:link w:val="TextkrperZchn"/>
    <w:rsid w:val="005C34E8"/>
    <w:pPr>
      <w:tabs>
        <w:tab w:val="left" w:pos="1985"/>
        <w:tab w:val="left" w:pos="4253"/>
        <w:tab w:val="left" w:pos="6804"/>
        <w:tab w:val="left" w:pos="8505"/>
      </w:tabs>
      <w:ind w:right="-568"/>
      <w:jc w:val="both"/>
    </w:pPr>
    <w:rPr>
      <w:szCs w:val="20"/>
    </w:rPr>
  </w:style>
  <w:style w:type="paragraph" w:styleId="Textkrper2">
    <w:name w:val="Body Text 2"/>
    <w:basedOn w:val="Standard"/>
    <w:rsid w:val="005C34E8"/>
    <w:rPr>
      <w:b/>
      <w:bCs/>
      <w:szCs w:val="20"/>
    </w:rPr>
  </w:style>
  <w:style w:type="paragraph" w:styleId="Textkrper-Zeileneinzug">
    <w:name w:val="Body Text Indent"/>
    <w:basedOn w:val="Standard"/>
    <w:rsid w:val="00B06FCA"/>
    <w:pPr>
      <w:spacing w:after="120"/>
      <w:ind w:left="283"/>
    </w:pPr>
  </w:style>
  <w:style w:type="character" w:customStyle="1" w:styleId="WW8Num2z0">
    <w:name w:val="WW8Num2z0"/>
    <w:rsid w:val="00B06FCA"/>
    <w:rPr>
      <w:rFonts w:ascii="Arial" w:eastAsia="Times New Roman" w:hAnsi="Arial" w:cs="Times New Roman"/>
    </w:rPr>
  </w:style>
  <w:style w:type="character" w:customStyle="1" w:styleId="WW8Num2z1">
    <w:name w:val="WW8Num2z1"/>
    <w:rsid w:val="00B06FCA"/>
    <w:rPr>
      <w:rFonts w:ascii="Courier New" w:hAnsi="Courier New"/>
    </w:rPr>
  </w:style>
  <w:style w:type="character" w:customStyle="1" w:styleId="WW8Num2z2">
    <w:name w:val="WW8Num2z2"/>
    <w:rsid w:val="00B06FCA"/>
    <w:rPr>
      <w:rFonts w:ascii="Wingdings" w:hAnsi="Wingdings"/>
    </w:rPr>
  </w:style>
  <w:style w:type="character" w:customStyle="1" w:styleId="WW8Num2z3">
    <w:name w:val="WW8Num2z3"/>
    <w:rsid w:val="00B06FCA"/>
    <w:rPr>
      <w:rFonts w:ascii="Symbol" w:hAnsi="Symbol"/>
    </w:rPr>
  </w:style>
  <w:style w:type="character" w:customStyle="1" w:styleId="WW8Num3z0">
    <w:name w:val="WW8Num3z0"/>
    <w:rsid w:val="00B06FCA"/>
    <w:rPr>
      <w:rFonts w:ascii="Symbol" w:hAnsi="Symbol"/>
    </w:rPr>
  </w:style>
  <w:style w:type="character" w:customStyle="1" w:styleId="WW8Num3z1">
    <w:name w:val="WW8Num3z1"/>
    <w:rsid w:val="00B06FCA"/>
    <w:rPr>
      <w:rFonts w:ascii="Courier New" w:hAnsi="Courier New"/>
    </w:rPr>
  </w:style>
  <w:style w:type="character" w:customStyle="1" w:styleId="WW8Num3z2">
    <w:name w:val="WW8Num3z2"/>
    <w:rsid w:val="00B06FCA"/>
    <w:rPr>
      <w:rFonts w:ascii="Wingdings" w:hAnsi="Wingdings"/>
    </w:rPr>
  </w:style>
  <w:style w:type="character" w:customStyle="1" w:styleId="WW8Num4z0">
    <w:name w:val="WW8Num4z0"/>
    <w:rsid w:val="00B06FCA"/>
    <w:rPr>
      <w:rFonts w:ascii="Symbol" w:hAnsi="Symbol"/>
    </w:rPr>
  </w:style>
  <w:style w:type="character" w:customStyle="1" w:styleId="WW8Num4z1">
    <w:name w:val="WW8Num4z1"/>
    <w:rsid w:val="00B06FCA"/>
    <w:rPr>
      <w:rFonts w:ascii="Courier New" w:hAnsi="Courier New"/>
    </w:rPr>
  </w:style>
  <w:style w:type="character" w:customStyle="1" w:styleId="WW8Num4z2">
    <w:name w:val="WW8Num4z2"/>
    <w:rsid w:val="00B06FCA"/>
    <w:rPr>
      <w:rFonts w:ascii="Wingdings" w:hAnsi="Wingdings"/>
    </w:rPr>
  </w:style>
  <w:style w:type="character" w:customStyle="1" w:styleId="WW8Num5z0">
    <w:name w:val="WW8Num5z0"/>
    <w:rsid w:val="00B06FCA"/>
    <w:rPr>
      <w:rFonts w:ascii="Symbol" w:hAnsi="Symbol"/>
    </w:rPr>
  </w:style>
  <w:style w:type="character" w:customStyle="1" w:styleId="WW8Num5z1">
    <w:name w:val="WW8Num5z1"/>
    <w:rsid w:val="00B06FCA"/>
    <w:rPr>
      <w:rFonts w:ascii="Courier New" w:hAnsi="Courier New"/>
    </w:rPr>
  </w:style>
  <w:style w:type="character" w:customStyle="1" w:styleId="WW8Num5z2">
    <w:name w:val="WW8Num5z2"/>
    <w:rsid w:val="00B06FCA"/>
    <w:rPr>
      <w:rFonts w:ascii="Wingdings" w:hAnsi="Wingdings"/>
    </w:rPr>
  </w:style>
  <w:style w:type="character" w:customStyle="1" w:styleId="WW8Num6z0">
    <w:name w:val="WW8Num6z0"/>
    <w:rsid w:val="00B06FCA"/>
    <w:rPr>
      <w:rFonts w:ascii="Symbol" w:hAnsi="Symbol"/>
    </w:rPr>
  </w:style>
  <w:style w:type="character" w:customStyle="1" w:styleId="WW8Num6z1">
    <w:name w:val="WW8Num6z1"/>
    <w:rsid w:val="00B06FCA"/>
    <w:rPr>
      <w:rFonts w:ascii="Courier New" w:hAnsi="Courier New"/>
    </w:rPr>
  </w:style>
  <w:style w:type="character" w:customStyle="1" w:styleId="WW8Num6z2">
    <w:name w:val="WW8Num6z2"/>
    <w:rsid w:val="00B06FCA"/>
    <w:rPr>
      <w:rFonts w:ascii="Wingdings" w:hAnsi="Wingdings"/>
    </w:rPr>
  </w:style>
  <w:style w:type="character" w:customStyle="1" w:styleId="WW8Num7z0">
    <w:name w:val="WW8Num7z0"/>
    <w:rsid w:val="00B06FCA"/>
    <w:rPr>
      <w:rFonts w:ascii="Symbol" w:hAnsi="Symbol"/>
    </w:rPr>
  </w:style>
  <w:style w:type="character" w:customStyle="1" w:styleId="WW8Num7z1">
    <w:name w:val="WW8Num7z1"/>
    <w:rsid w:val="00B06FCA"/>
    <w:rPr>
      <w:rFonts w:ascii="Courier New" w:hAnsi="Courier New"/>
    </w:rPr>
  </w:style>
  <w:style w:type="character" w:customStyle="1" w:styleId="WW8Num7z2">
    <w:name w:val="WW8Num7z2"/>
    <w:rsid w:val="00B06FCA"/>
    <w:rPr>
      <w:rFonts w:ascii="Wingdings" w:hAnsi="Wingdings"/>
    </w:rPr>
  </w:style>
  <w:style w:type="character" w:customStyle="1" w:styleId="WW8Num8z0">
    <w:name w:val="WW8Num8z0"/>
    <w:rsid w:val="00B06FCA"/>
    <w:rPr>
      <w:rFonts w:ascii="Symbol" w:hAnsi="Symbol"/>
    </w:rPr>
  </w:style>
  <w:style w:type="character" w:customStyle="1" w:styleId="WW8Num8z1">
    <w:name w:val="WW8Num8z1"/>
    <w:rsid w:val="00B06FCA"/>
    <w:rPr>
      <w:rFonts w:ascii="Courier New" w:hAnsi="Courier New"/>
    </w:rPr>
  </w:style>
  <w:style w:type="character" w:customStyle="1" w:styleId="WW8Num8z2">
    <w:name w:val="WW8Num8z2"/>
    <w:rsid w:val="00B06FCA"/>
    <w:rPr>
      <w:rFonts w:ascii="Wingdings" w:hAnsi="Wingdings"/>
    </w:rPr>
  </w:style>
  <w:style w:type="character" w:customStyle="1" w:styleId="WW8Num9z0">
    <w:name w:val="WW8Num9z0"/>
    <w:rsid w:val="00B06FCA"/>
    <w:rPr>
      <w:rFonts w:ascii="Arial" w:eastAsia="Times New Roman" w:hAnsi="Arial" w:cs="Times New Roman"/>
    </w:rPr>
  </w:style>
  <w:style w:type="character" w:customStyle="1" w:styleId="WW8Num9z1">
    <w:name w:val="WW8Num9z1"/>
    <w:rsid w:val="00B06FCA"/>
    <w:rPr>
      <w:rFonts w:ascii="Courier New" w:hAnsi="Courier New"/>
    </w:rPr>
  </w:style>
  <w:style w:type="character" w:customStyle="1" w:styleId="WW8Num9z2">
    <w:name w:val="WW8Num9z2"/>
    <w:rsid w:val="00B06FCA"/>
    <w:rPr>
      <w:rFonts w:ascii="Wingdings" w:hAnsi="Wingdings"/>
    </w:rPr>
  </w:style>
  <w:style w:type="character" w:customStyle="1" w:styleId="WW8Num9z3">
    <w:name w:val="WW8Num9z3"/>
    <w:rsid w:val="00B06FCA"/>
    <w:rPr>
      <w:rFonts w:ascii="Symbol" w:hAnsi="Symbol"/>
    </w:rPr>
  </w:style>
  <w:style w:type="character" w:customStyle="1" w:styleId="WW8Num10z0">
    <w:name w:val="WW8Num10z0"/>
    <w:rsid w:val="00B06FCA"/>
    <w:rPr>
      <w:rFonts w:ascii="Symbol" w:hAnsi="Symbol"/>
    </w:rPr>
  </w:style>
  <w:style w:type="character" w:customStyle="1" w:styleId="WW8Num10z1">
    <w:name w:val="WW8Num10z1"/>
    <w:rsid w:val="00B06FCA"/>
    <w:rPr>
      <w:rFonts w:ascii="Courier New" w:hAnsi="Courier New"/>
    </w:rPr>
  </w:style>
  <w:style w:type="character" w:customStyle="1" w:styleId="WW8Num10z2">
    <w:name w:val="WW8Num10z2"/>
    <w:rsid w:val="00B06FCA"/>
    <w:rPr>
      <w:rFonts w:ascii="Wingdings" w:hAnsi="Wingdings"/>
    </w:rPr>
  </w:style>
  <w:style w:type="character" w:customStyle="1" w:styleId="WW8Num11z0">
    <w:name w:val="WW8Num11z0"/>
    <w:rsid w:val="00B06FCA"/>
    <w:rPr>
      <w:rFonts w:ascii="Symbol" w:hAnsi="Symbol"/>
    </w:rPr>
  </w:style>
  <w:style w:type="character" w:customStyle="1" w:styleId="WW8Num11z1">
    <w:name w:val="WW8Num11z1"/>
    <w:rsid w:val="00B06FCA"/>
    <w:rPr>
      <w:rFonts w:ascii="Courier New" w:hAnsi="Courier New"/>
    </w:rPr>
  </w:style>
  <w:style w:type="character" w:customStyle="1" w:styleId="WW8Num11z2">
    <w:name w:val="WW8Num11z2"/>
    <w:rsid w:val="00B06FCA"/>
    <w:rPr>
      <w:rFonts w:ascii="Wingdings" w:hAnsi="Wingdings"/>
    </w:rPr>
  </w:style>
  <w:style w:type="character" w:customStyle="1" w:styleId="WW8Num12z0">
    <w:name w:val="WW8Num12z0"/>
    <w:rsid w:val="00B06FCA"/>
    <w:rPr>
      <w:rFonts w:ascii="Symbol" w:hAnsi="Symbol"/>
    </w:rPr>
  </w:style>
  <w:style w:type="character" w:customStyle="1" w:styleId="WW8Num12z1">
    <w:name w:val="WW8Num12z1"/>
    <w:rsid w:val="00B06FCA"/>
    <w:rPr>
      <w:rFonts w:ascii="Courier New" w:hAnsi="Courier New"/>
    </w:rPr>
  </w:style>
  <w:style w:type="character" w:customStyle="1" w:styleId="WW8Num12z2">
    <w:name w:val="WW8Num12z2"/>
    <w:rsid w:val="00B06FCA"/>
    <w:rPr>
      <w:rFonts w:ascii="Wingdings" w:hAnsi="Wingdings"/>
    </w:rPr>
  </w:style>
  <w:style w:type="character" w:customStyle="1" w:styleId="WW8Num13z0">
    <w:name w:val="WW8Num13z0"/>
    <w:rsid w:val="00B06FCA"/>
    <w:rPr>
      <w:rFonts w:ascii="Symbol" w:hAnsi="Symbol"/>
    </w:rPr>
  </w:style>
  <w:style w:type="character" w:customStyle="1" w:styleId="WW8Num13z1">
    <w:name w:val="WW8Num13z1"/>
    <w:rsid w:val="00B06FCA"/>
    <w:rPr>
      <w:rFonts w:ascii="Courier New" w:hAnsi="Courier New"/>
    </w:rPr>
  </w:style>
  <w:style w:type="character" w:customStyle="1" w:styleId="WW8Num13z2">
    <w:name w:val="WW8Num13z2"/>
    <w:rsid w:val="00B06FCA"/>
    <w:rPr>
      <w:rFonts w:ascii="Wingdings" w:hAnsi="Wingdings"/>
    </w:rPr>
  </w:style>
  <w:style w:type="character" w:customStyle="1" w:styleId="WW8Num14z0">
    <w:name w:val="WW8Num14z0"/>
    <w:rsid w:val="00B06FCA"/>
    <w:rPr>
      <w:rFonts w:ascii="Symbol" w:hAnsi="Symbol"/>
    </w:rPr>
  </w:style>
  <w:style w:type="character" w:customStyle="1" w:styleId="WW8Num14z1">
    <w:name w:val="WW8Num14z1"/>
    <w:rsid w:val="00B06FCA"/>
    <w:rPr>
      <w:rFonts w:ascii="Courier New" w:hAnsi="Courier New"/>
    </w:rPr>
  </w:style>
  <w:style w:type="character" w:customStyle="1" w:styleId="WW8Num14z2">
    <w:name w:val="WW8Num14z2"/>
    <w:rsid w:val="00B06FCA"/>
    <w:rPr>
      <w:rFonts w:ascii="Wingdings" w:hAnsi="Wingdings"/>
    </w:rPr>
  </w:style>
  <w:style w:type="character" w:customStyle="1" w:styleId="WW8Num15z0">
    <w:name w:val="WW8Num15z0"/>
    <w:rsid w:val="00B06FCA"/>
    <w:rPr>
      <w:rFonts w:ascii="Symbol" w:hAnsi="Symbol"/>
    </w:rPr>
  </w:style>
  <w:style w:type="character" w:customStyle="1" w:styleId="WW8Num15z1">
    <w:name w:val="WW8Num15z1"/>
    <w:rsid w:val="00B06FCA"/>
    <w:rPr>
      <w:rFonts w:ascii="Courier New" w:hAnsi="Courier New"/>
    </w:rPr>
  </w:style>
  <w:style w:type="character" w:customStyle="1" w:styleId="WW8Num15z2">
    <w:name w:val="WW8Num15z2"/>
    <w:rsid w:val="00B06FCA"/>
    <w:rPr>
      <w:rFonts w:ascii="Wingdings" w:hAnsi="Wingdings"/>
    </w:rPr>
  </w:style>
  <w:style w:type="character" w:customStyle="1" w:styleId="WW8Num17z0">
    <w:name w:val="WW8Num17z0"/>
    <w:rsid w:val="00B06FCA"/>
    <w:rPr>
      <w:rFonts w:ascii="Arial" w:eastAsia="Times New Roman" w:hAnsi="Arial" w:cs="Times New Roman"/>
    </w:rPr>
  </w:style>
  <w:style w:type="character" w:customStyle="1" w:styleId="WW8Num17z1">
    <w:name w:val="WW8Num17z1"/>
    <w:rsid w:val="00B06FCA"/>
    <w:rPr>
      <w:rFonts w:ascii="Courier New" w:hAnsi="Courier New"/>
    </w:rPr>
  </w:style>
  <w:style w:type="character" w:customStyle="1" w:styleId="WW8Num17z2">
    <w:name w:val="WW8Num17z2"/>
    <w:rsid w:val="00B06FCA"/>
    <w:rPr>
      <w:rFonts w:ascii="Wingdings" w:hAnsi="Wingdings"/>
    </w:rPr>
  </w:style>
  <w:style w:type="character" w:customStyle="1" w:styleId="WW8Num17z3">
    <w:name w:val="WW8Num17z3"/>
    <w:rsid w:val="00B06FCA"/>
    <w:rPr>
      <w:rFonts w:ascii="Symbol" w:hAnsi="Symbol"/>
    </w:rPr>
  </w:style>
  <w:style w:type="character" w:customStyle="1" w:styleId="WW8Num19z0">
    <w:name w:val="WW8Num19z0"/>
    <w:rsid w:val="00B06FCA"/>
    <w:rPr>
      <w:rFonts w:ascii="Symbol" w:hAnsi="Symbol"/>
    </w:rPr>
  </w:style>
  <w:style w:type="character" w:customStyle="1" w:styleId="WW8Num19z1">
    <w:name w:val="WW8Num19z1"/>
    <w:rsid w:val="00B06FCA"/>
    <w:rPr>
      <w:rFonts w:ascii="Courier New" w:hAnsi="Courier New"/>
    </w:rPr>
  </w:style>
  <w:style w:type="character" w:customStyle="1" w:styleId="WW8Num19z2">
    <w:name w:val="WW8Num19z2"/>
    <w:rsid w:val="00B06FCA"/>
    <w:rPr>
      <w:rFonts w:ascii="Wingdings" w:hAnsi="Wingdings"/>
    </w:rPr>
  </w:style>
  <w:style w:type="character" w:customStyle="1" w:styleId="WW8Num20z0">
    <w:name w:val="WW8Num20z0"/>
    <w:rsid w:val="00B06FCA"/>
    <w:rPr>
      <w:rFonts w:ascii="Symbol" w:hAnsi="Symbol"/>
    </w:rPr>
  </w:style>
  <w:style w:type="character" w:customStyle="1" w:styleId="WW8Num20z1">
    <w:name w:val="WW8Num20z1"/>
    <w:rsid w:val="00B06FCA"/>
    <w:rPr>
      <w:rFonts w:ascii="Courier New" w:hAnsi="Courier New"/>
    </w:rPr>
  </w:style>
  <w:style w:type="character" w:customStyle="1" w:styleId="WW8Num20z2">
    <w:name w:val="WW8Num20z2"/>
    <w:rsid w:val="00B06FCA"/>
    <w:rPr>
      <w:rFonts w:ascii="Wingdings" w:hAnsi="Wingdings"/>
    </w:rPr>
  </w:style>
  <w:style w:type="character" w:customStyle="1" w:styleId="WW8Num21z0">
    <w:name w:val="WW8Num21z0"/>
    <w:rsid w:val="00B06FCA"/>
    <w:rPr>
      <w:rFonts w:ascii="Symbol" w:hAnsi="Symbol"/>
    </w:rPr>
  </w:style>
  <w:style w:type="character" w:customStyle="1" w:styleId="WW8Num21z1">
    <w:name w:val="WW8Num21z1"/>
    <w:rsid w:val="00B06FCA"/>
    <w:rPr>
      <w:rFonts w:ascii="Courier New" w:hAnsi="Courier New"/>
    </w:rPr>
  </w:style>
  <w:style w:type="character" w:customStyle="1" w:styleId="WW8Num21z2">
    <w:name w:val="WW8Num21z2"/>
    <w:rsid w:val="00B06FCA"/>
    <w:rPr>
      <w:rFonts w:ascii="Wingdings" w:hAnsi="Wingdings"/>
    </w:rPr>
  </w:style>
  <w:style w:type="character" w:customStyle="1" w:styleId="WW8Num22z0">
    <w:name w:val="WW8Num22z0"/>
    <w:rsid w:val="00B06FCA"/>
    <w:rPr>
      <w:rFonts w:ascii="Symbol" w:hAnsi="Symbol"/>
    </w:rPr>
  </w:style>
  <w:style w:type="character" w:customStyle="1" w:styleId="WW8Num22z1">
    <w:name w:val="WW8Num22z1"/>
    <w:rsid w:val="00B06FCA"/>
    <w:rPr>
      <w:rFonts w:ascii="Courier New" w:hAnsi="Courier New"/>
    </w:rPr>
  </w:style>
  <w:style w:type="character" w:customStyle="1" w:styleId="WW8Num22z2">
    <w:name w:val="WW8Num22z2"/>
    <w:rsid w:val="00B06FCA"/>
    <w:rPr>
      <w:rFonts w:ascii="Wingdings" w:hAnsi="Wingdings"/>
    </w:rPr>
  </w:style>
  <w:style w:type="character" w:customStyle="1" w:styleId="WW8Num24z0">
    <w:name w:val="WW8Num24z0"/>
    <w:rsid w:val="00B06FCA"/>
    <w:rPr>
      <w:rFonts w:ascii="Symbol" w:hAnsi="Symbol"/>
    </w:rPr>
  </w:style>
  <w:style w:type="character" w:customStyle="1" w:styleId="WW8Num24z1">
    <w:name w:val="WW8Num24z1"/>
    <w:rsid w:val="00B06FCA"/>
    <w:rPr>
      <w:rFonts w:ascii="Courier New" w:hAnsi="Courier New"/>
    </w:rPr>
  </w:style>
  <w:style w:type="character" w:customStyle="1" w:styleId="WW8Num24z2">
    <w:name w:val="WW8Num24z2"/>
    <w:rsid w:val="00B06FCA"/>
    <w:rPr>
      <w:rFonts w:ascii="Wingdings" w:hAnsi="Wingdings"/>
    </w:rPr>
  </w:style>
  <w:style w:type="character" w:customStyle="1" w:styleId="WW8Num25z0">
    <w:name w:val="WW8Num25z0"/>
    <w:rsid w:val="00B06FCA"/>
    <w:rPr>
      <w:rFonts w:ascii="Symbol" w:hAnsi="Symbol"/>
    </w:rPr>
  </w:style>
  <w:style w:type="character" w:customStyle="1" w:styleId="WW8Num25z1">
    <w:name w:val="WW8Num25z1"/>
    <w:rsid w:val="00B06FCA"/>
    <w:rPr>
      <w:rFonts w:ascii="Courier New" w:hAnsi="Courier New"/>
    </w:rPr>
  </w:style>
  <w:style w:type="character" w:customStyle="1" w:styleId="WW8Num25z2">
    <w:name w:val="WW8Num25z2"/>
    <w:rsid w:val="00B06FCA"/>
    <w:rPr>
      <w:rFonts w:ascii="Wingdings" w:hAnsi="Wingdings"/>
    </w:rPr>
  </w:style>
  <w:style w:type="character" w:customStyle="1" w:styleId="WW8Num26z0">
    <w:name w:val="WW8Num26z0"/>
    <w:rsid w:val="00B06FCA"/>
    <w:rPr>
      <w:rFonts w:ascii="Arial" w:eastAsia="Times New Roman" w:hAnsi="Arial" w:cs="Times New Roman"/>
    </w:rPr>
  </w:style>
  <w:style w:type="character" w:customStyle="1" w:styleId="WW8Num26z1">
    <w:name w:val="WW8Num26z1"/>
    <w:rsid w:val="00B06FCA"/>
    <w:rPr>
      <w:rFonts w:ascii="Courier New" w:hAnsi="Courier New"/>
    </w:rPr>
  </w:style>
  <w:style w:type="character" w:customStyle="1" w:styleId="WW8Num26z2">
    <w:name w:val="WW8Num26z2"/>
    <w:rsid w:val="00B06FCA"/>
    <w:rPr>
      <w:rFonts w:ascii="Wingdings" w:hAnsi="Wingdings"/>
    </w:rPr>
  </w:style>
  <w:style w:type="character" w:customStyle="1" w:styleId="WW8Num26z3">
    <w:name w:val="WW8Num26z3"/>
    <w:rsid w:val="00B06FCA"/>
    <w:rPr>
      <w:rFonts w:ascii="Symbol" w:hAnsi="Symbol"/>
    </w:rPr>
  </w:style>
  <w:style w:type="character" w:customStyle="1" w:styleId="WW8Num27z0">
    <w:name w:val="WW8Num27z0"/>
    <w:rsid w:val="00B06FCA"/>
    <w:rPr>
      <w:rFonts w:ascii="Arial" w:eastAsia="Times New Roman" w:hAnsi="Arial" w:cs="Times New Roman"/>
    </w:rPr>
  </w:style>
  <w:style w:type="character" w:customStyle="1" w:styleId="WW8Num27z1">
    <w:name w:val="WW8Num27z1"/>
    <w:rsid w:val="00B06FCA"/>
    <w:rPr>
      <w:rFonts w:ascii="Symbol" w:hAnsi="Symbol"/>
    </w:rPr>
  </w:style>
  <w:style w:type="character" w:customStyle="1" w:styleId="WW8Num27z2">
    <w:name w:val="WW8Num27z2"/>
    <w:rsid w:val="00B06FCA"/>
    <w:rPr>
      <w:rFonts w:ascii="Wingdings" w:hAnsi="Wingdings"/>
    </w:rPr>
  </w:style>
  <w:style w:type="character" w:customStyle="1" w:styleId="WW8Num27z4">
    <w:name w:val="WW8Num27z4"/>
    <w:rsid w:val="00B06FCA"/>
    <w:rPr>
      <w:rFonts w:ascii="Courier New" w:hAnsi="Courier New"/>
    </w:rPr>
  </w:style>
  <w:style w:type="character" w:customStyle="1" w:styleId="WW8Num28z0">
    <w:name w:val="WW8Num28z0"/>
    <w:rsid w:val="00B06FCA"/>
    <w:rPr>
      <w:rFonts w:ascii="Symbol" w:hAnsi="Symbol"/>
    </w:rPr>
  </w:style>
  <w:style w:type="character" w:customStyle="1" w:styleId="WW8Num28z1">
    <w:name w:val="WW8Num28z1"/>
    <w:rsid w:val="00B06FCA"/>
    <w:rPr>
      <w:rFonts w:ascii="Courier New" w:hAnsi="Courier New"/>
    </w:rPr>
  </w:style>
  <w:style w:type="character" w:customStyle="1" w:styleId="WW8Num28z2">
    <w:name w:val="WW8Num28z2"/>
    <w:rsid w:val="00B06FCA"/>
    <w:rPr>
      <w:rFonts w:ascii="Wingdings" w:hAnsi="Wingdings"/>
    </w:rPr>
  </w:style>
  <w:style w:type="character" w:customStyle="1" w:styleId="WW8Num29z0">
    <w:name w:val="WW8Num29z0"/>
    <w:rsid w:val="00B06FCA"/>
    <w:rPr>
      <w:rFonts w:ascii="Arial" w:eastAsia="Times New Roman" w:hAnsi="Arial" w:cs="Times New Roman"/>
    </w:rPr>
  </w:style>
  <w:style w:type="character" w:customStyle="1" w:styleId="WW8Num29z1">
    <w:name w:val="WW8Num29z1"/>
    <w:rsid w:val="00B06FCA"/>
    <w:rPr>
      <w:rFonts w:ascii="Courier New" w:hAnsi="Courier New"/>
    </w:rPr>
  </w:style>
  <w:style w:type="character" w:customStyle="1" w:styleId="WW8Num29z2">
    <w:name w:val="WW8Num29z2"/>
    <w:rsid w:val="00B06FCA"/>
    <w:rPr>
      <w:rFonts w:ascii="Wingdings" w:hAnsi="Wingdings"/>
    </w:rPr>
  </w:style>
  <w:style w:type="character" w:customStyle="1" w:styleId="WW8Num29z3">
    <w:name w:val="WW8Num29z3"/>
    <w:rsid w:val="00B06FCA"/>
    <w:rPr>
      <w:rFonts w:ascii="Symbol" w:hAnsi="Symbol"/>
    </w:rPr>
  </w:style>
  <w:style w:type="character" w:customStyle="1" w:styleId="WW8Num30z0">
    <w:name w:val="WW8Num30z0"/>
    <w:rsid w:val="00B06FCA"/>
    <w:rPr>
      <w:rFonts w:ascii="Symbol" w:hAnsi="Symbol"/>
    </w:rPr>
  </w:style>
  <w:style w:type="character" w:customStyle="1" w:styleId="WW8Num30z1">
    <w:name w:val="WW8Num30z1"/>
    <w:rsid w:val="00B06FCA"/>
    <w:rPr>
      <w:rFonts w:ascii="Courier New" w:hAnsi="Courier New"/>
    </w:rPr>
  </w:style>
  <w:style w:type="character" w:customStyle="1" w:styleId="WW8Num30z2">
    <w:name w:val="WW8Num30z2"/>
    <w:rsid w:val="00B06FCA"/>
    <w:rPr>
      <w:rFonts w:ascii="Wingdings" w:hAnsi="Wingdings"/>
    </w:rPr>
  </w:style>
  <w:style w:type="character" w:customStyle="1" w:styleId="WW8Num31z0">
    <w:name w:val="WW8Num31z0"/>
    <w:rsid w:val="00B06FCA"/>
    <w:rPr>
      <w:rFonts w:ascii="Symbol" w:hAnsi="Symbol"/>
    </w:rPr>
  </w:style>
  <w:style w:type="character" w:customStyle="1" w:styleId="WW8Num31z1">
    <w:name w:val="WW8Num31z1"/>
    <w:rsid w:val="00B06FCA"/>
    <w:rPr>
      <w:rFonts w:ascii="Courier New" w:hAnsi="Courier New"/>
    </w:rPr>
  </w:style>
  <w:style w:type="character" w:customStyle="1" w:styleId="WW8Num31z2">
    <w:name w:val="WW8Num31z2"/>
    <w:rsid w:val="00B06FCA"/>
    <w:rPr>
      <w:rFonts w:ascii="Wingdings" w:hAnsi="Wingdings"/>
    </w:rPr>
  </w:style>
  <w:style w:type="character" w:customStyle="1" w:styleId="WW8Num32z0">
    <w:name w:val="WW8Num32z0"/>
    <w:rsid w:val="00B06FCA"/>
    <w:rPr>
      <w:rFonts w:ascii="Arial" w:eastAsia="Times New Roman" w:hAnsi="Arial" w:cs="Times New Roman"/>
    </w:rPr>
  </w:style>
  <w:style w:type="character" w:customStyle="1" w:styleId="WW8Num32z1">
    <w:name w:val="WW8Num32z1"/>
    <w:rsid w:val="00B06FCA"/>
    <w:rPr>
      <w:rFonts w:ascii="Courier New" w:hAnsi="Courier New"/>
    </w:rPr>
  </w:style>
  <w:style w:type="character" w:customStyle="1" w:styleId="WW8Num32z2">
    <w:name w:val="WW8Num32z2"/>
    <w:rsid w:val="00B06FCA"/>
    <w:rPr>
      <w:rFonts w:ascii="Wingdings" w:hAnsi="Wingdings"/>
    </w:rPr>
  </w:style>
  <w:style w:type="character" w:customStyle="1" w:styleId="WW8Num32z3">
    <w:name w:val="WW8Num32z3"/>
    <w:rsid w:val="00B06FCA"/>
    <w:rPr>
      <w:rFonts w:ascii="Symbol" w:hAnsi="Symbol"/>
    </w:rPr>
  </w:style>
  <w:style w:type="character" w:customStyle="1" w:styleId="WW8Num33z0">
    <w:name w:val="WW8Num33z0"/>
    <w:rsid w:val="00B06FCA"/>
    <w:rPr>
      <w:rFonts w:ascii="Symbol" w:hAnsi="Symbol"/>
    </w:rPr>
  </w:style>
  <w:style w:type="character" w:customStyle="1" w:styleId="WW8Num33z1">
    <w:name w:val="WW8Num33z1"/>
    <w:rsid w:val="00B06FCA"/>
    <w:rPr>
      <w:rFonts w:ascii="Courier New" w:hAnsi="Courier New"/>
    </w:rPr>
  </w:style>
  <w:style w:type="character" w:customStyle="1" w:styleId="WW8Num33z2">
    <w:name w:val="WW8Num33z2"/>
    <w:rsid w:val="00B06FCA"/>
    <w:rPr>
      <w:rFonts w:ascii="Wingdings" w:hAnsi="Wingdings"/>
    </w:rPr>
  </w:style>
  <w:style w:type="character" w:customStyle="1" w:styleId="WW8Num34z0">
    <w:name w:val="WW8Num34z0"/>
    <w:rsid w:val="00B06FCA"/>
    <w:rPr>
      <w:rFonts w:ascii="Symbol" w:hAnsi="Symbol"/>
    </w:rPr>
  </w:style>
  <w:style w:type="character" w:customStyle="1" w:styleId="WW8Num34z1">
    <w:name w:val="WW8Num34z1"/>
    <w:rsid w:val="00B06FCA"/>
    <w:rPr>
      <w:rFonts w:ascii="Courier New" w:hAnsi="Courier New"/>
    </w:rPr>
  </w:style>
  <w:style w:type="character" w:customStyle="1" w:styleId="WW8Num34z2">
    <w:name w:val="WW8Num34z2"/>
    <w:rsid w:val="00B06FCA"/>
    <w:rPr>
      <w:rFonts w:ascii="Wingdings" w:hAnsi="Wingdings"/>
    </w:rPr>
  </w:style>
  <w:style w:type="character" w:customStyle="1" w:styleId="WW8Num35z0">
    <w:name w:val="WW8Num35z0"/>
    <w:rsid w:val="00B06FCA"/>
    <w:rPr>
      <w:rFonts w:ascii="Symbol" w:hAnsi="Symbol"/>
    </w:rPr>
  </w:style>
  <w:style w:type="character" w:customStyle="1" w:styleId="WW8Num35z1">
    <w:name w:val="WW8Num35z1"/>
    <w:rsid w:val="00B06FCA"/>
    <w:rPr>
      <w:rFonts w:ascii="Arial" w:eastAsia="Times New Roman" w:hAnsi="Arial" w:cs="Times New Roman"/>
    </w:rPr>
  </w:style>
  <w:style w:type="character" w:customStyle="1" w:styleId="WW8Num35z2">
    <w:name w:val="WW8Num35z2"/>
    <w:rsid w:val="00B06FCA"/>
    <w:rPr>
      <w:rFonts w:ascii="Wingdings" w:hAnsi="Wingdings"/>
    </w:rPr>
  </w:style>
  <w:style w:type="character" w:customStyle="1" w:styleId="WW8Num35z4">
    <w:name w:val="WW8Num35z4"/>
    <w:rsid w:val="00B06FCA"/>
    <w:rPr>
      <w:rFonts w:ascii="Courier New" w:hAnsi="Courier New"/>
    </w:rPr>
  </w:style>
  <w:style w:type="character" w:customStyle="1" w:styleId="WW8Num36z0">
    <w:name w:val="WW8Num36z0"/>
    <w:rsid w:val="00B06FCA"/>
    <w:rPr>
      <w:rFonts w:ascii="Symbol" w:hAnsi="Symbol"/>
    </w:rPr>
  </w:style>
  <w:style w:type="character" w:customStyle="1" w:styleId="WW8Num36z1">
    <w:name w:val="WW8Num36z1"/>
    <w:rsid w:val="00B06FCA"/>
    <w:rPr>
      <w:rFonts w:ascii="Courier New" w:hAnsi="Courier New"/>
    </w:rPr>
  </w:style>
  <w:style w:type="character" w:customStyle="1" w:styleId="WW8Num36z2">
    <w:name w:val="WW8Num36z2"/>
    <w:rsid w:val="00B06FCA"/>
    <w:rPr>
      <w:rFonts w:ascii="Wingdings" w:hAnsi="Wingdings"/>
    </w:rPr>
  </w:style>
  <w:style w:type="character" w:customStyle="1" w:styleId="WW8Num37z0">
    <w:name w:val="WW8Num37z0"/>
    <w:rsid w:val="00B06FCA"/>
    <w:rPr>
      <w:rFonts w:ascii="Symbol" w:hAnsi="Symbol"/>
    </w:rPr>
  </w:style>
  <w:style w:type="character" w:customStyle="1" w:styleId="WW8Num37z1">
    <w:name w:val="WW8Num37z1"/>
    <w:rsid w:val="00B06FCA"/>
    <w:rPr>
      <w:rFonts w:ascii="Courier New" w:hAnsi="Courier New"/>
    </w:rPr>
  </w:style>
  <w:style w:type="character" w:customStyle="1" w:styleId="WW8Num37z2">
    <w:name w:val="WW8Num37z2"/>
    <w:rsid w:val="00B06FCA"/>
    <w:rPr>
      <w:rFonts w:ascii="Wingdings" w:hAnsi="Wingdings"/>
    </w:rPr>
  </w:style>
  <w:style w:type="character" w:customStyle="1" w:styleId="WW8Num38z0">
    <w:name w:val="WW8Num38z0"/>
    <w:rsid w:val="00B06FCA"/>
    <w:rPr>
      <w:rFonts w:ascii="Symbol" w:hAnsi="Symbol"/>
    </w:rPr>
  </w:style>
  <w:style w:type="character" w:customStyle="1" w:styleId="WW8Num38z1">
    <w:name w:val="WW8Num38z1"/>
    <w:rsid w:val="00B06FCA"/>
    <w:rPr>
      <w:rFonts w:ascii="Courier New" w:hAnsi="Courier New"/>
    </w:rPr>
  </w:style>
  <w:style w:type="character" w:customStyle="1" w:styleId="WW8Num38z2">
    <w:name w:val="WW8Num38z2"/>
    <w:rsid w:val="00B06FCA"/>
    <w:rPr>
      <w:rFonts w:ascii="Wingdings" w:hAnsi="Wingdings"/>
    </w:rPr>
  </w:style>
  <w:style w:type="character" w:customStyle="1" w:styleId="WW8Num39z0">
    <w:name w:val="WW8Num39z0"/>
    <w:rsid w:val="00B06FCA"/>
    <w:rPr>
      <w:rFonts w:ascii="Arial" w:eastAsia="Times New Roman" w:hAnsi="Arial" w:cs="Times New Roman"/>
    </w:rPr>
  </w:style>
  <w:style w:type="character" w:customStyle="1" w:styleId="WW8Num39z1">
    <w:name w:val="WW8Num39z1"/>
    <w:rsid w:val="00B06FCA"/>
    <w:rPr>
      <w:rFonts w:ascii="Courier New" w:hAnsi="Courier New"/>
    </w:rPr>
  </w:style>
  <w:style w:type="character" w:customStyle="1" w:styleId="WW8Num39z2">
    <w:name w:val="WW8Num39z2"/>
    <w:rsid w:val="00B06FCA"/>
    <w:rPr>
      <w:rFonts w:ascii="Wingdings" w:hAnsi="Wingdings"/>
    </w:rPr>
  </w:style>
  <w:style w:type="character" w:customStyle="1" w:styleId="WW8Num39z3">
    <w:name w:val="WW8Num39z3"/>
    <w:rsid w:val="00B06FCA"/>
    <w:rPr>
      <w:rFonts w:ascii="Symbol" w:hAnsi="Symbol"/>
    </w:rPr>
  </w:style>
  <w:style w:type="character" w:customStyle="1" w:styleId="WW8Num40z0">
    <w:name w:val="WW8Num40z0"/>
    <w:rsid w:val="00B06FCA"/>
    <w:rPr>
      <w:rFonts w:ascii="Symbol" w:hAnsi="Symbol"/>
    </w:rPr>
  </w:style>
  <w:style w:type="character" w:customStyle="1" w:styleId="WW8Num40z1">
    <w:name w:val="WW8Num40z1"/>
    <w:rsid w:val="00B06FCA"/>
    <w:rPr>
      <w:rFonts w:ascii="Courier New" w:hAnsi="Courier New"/>
    </w:rPr>
  </w:style>
  <w:style w:type="character" w:customStyle="1" w:styleId="WW8Num40z2">
    <w:name w:val="WW8Num40z2"/>
    <w:rsid w:val="00B06FCA"/>
    <w:rPr>
      <w:rFonts w:ascii="Wingdings" w:hAnsi="Wingdings"/>
    </w:rPr>
  </w:style>
  <w:style w:type="character" w:customStyle="1" w:styleId="WW8Num41z0">
    <w:name w:val="WW8Num41z0"/>
    <w:rsid w:val="00B06FCA"/>
    <w:rPr>
      <w:rFonts w:ascii="Arial" w:eastAsia="Times New Roman" w:hAnsi="Arial" w:cs="Times New Roman"/>
    </w:rPr>
  </w:style>
  <w:style w:type="character" w:customStyle="1" w:styleId="WW8Num41z1">
    <w:name w:val="WW8Num41z1"/>
    <w:rsid w:val="00B06FCA"/>
    <w:rPr>
      <w:rFonts w:ascii="Courier New" w:hAnsi="Courier New"/>
    </w:rPr>
  </w:style>
  <w:style w:type="character" w:customStyle="1" w:styleId="WW8Num41z2">
    <w:name w:val="WW8Num41z2"/>
    <w:rsid w:val="00B06FCA"/>
    <w:rPr>
      <w:rFonts w:ascii="Wingdings" w:hAnsi="Wingdings"/>
    </w:rPr>
  </w:style>
  <w:style w:type="character" w:customStyle="1" w:styleId="WW8Num41z3">
    <w:name w:val="WW8Num41z3"/>
    <w:rsid w:val="00B06FCA"/>
    <w:rPr>
      <w:rFonts w:ascii="Symbol" w:hAnsi="Symbol"/>
    </w:rPr>
  </w:style>
  <w:style w:type="character" w:customStyle="1" w:styleId="WW8Num42z0">
    <w:name w:val="WW8Num42z0"/>
    <w:rsid w:val="00B06FCA"/>
    <w:rPr>
      <w:rFonts w:ascii="Symbol" w:hAnsi="Symbol"/>
    </w:rPr>
  </w:style>
  <w:style w:type="character" w:customStyle="1" w:styleId="WW8Num42z1">
    <w:name w:val="WW8Num42z1"/>
    <w:rsid w:val="00B06FCA"/>
    <w:rPr>
      <w:rFonts w:ascii="Courier New" w:hAnsi="Courier New"/>
    </w:rPr>
  </w:style>
  <w:style w:type="character" w:customStyle="1" w:styleId="WW8Num42z2">
    <w:name w:val="WW8Num42z2"/>
    <w:rsid w:val="00B06FCA"/>
    <w:rPr>
      <w:rFonts w:ascii="Wingdings" w:hAnsi="Wingdings"/>
    </w:rPr>
  </w:style>
  <w:style w:type="character" w:customStyle="1" w:styleId="WW8Num43z0">
    <w:name w:val="WW8Num43z0"/>
    <w:rsid w:val="00B06FCA"/>
    <w:rPr>
      <w:rFonts w:ascii="Symbol" w:hAnsi="Symbol"/>
    </w:rPr>
  </w:style>
  <w:style w:type="character" w:customStyle="1" w:styleId="WW8Num43z1">
    <w:name w:val="WW8Num43z1"/>
    <w:rsid w:val="00B06FCA"/>
    <w:rPr>
      <w:rFonts w:ascii="Courier New" w:hAnsi="Courier New"/>
    </w:rPr>
  </w:style>
  <w:style w:type="character" w:customStyle="1" w:styleId="WW8Num43z2">
    <w:name w:val="WW8Num43z2"/>
    <w:rsid w:val="00B06FCA"/>
    <w:rPr>
      <w:rFonts w:ascii="Wingdings" w:hAnsi="Wingdings"/>
    </w:rPr>
  </w:style>
  <w:style w:type="character" w:customStyle="1" w:styleId="Absatz-Standardschriftart1">
    <w:name w:val="Absatz-Standardschriftart1"/>
    <w:rsid w:val="00B06FCA"/>
  </w:style>
  <w:style w:type="character" w:styleId="BesuchterHyperlink">
    <w:name w:val="FollowedHyperlink"/>
    <w:basedOn w:val="Absatz-Standardschriftart1"/>
    <w:rsid w:val="00B06FCA"/>
    <w:rPr>
      <w:color w:val="800080"/>
      <w:u w:val="single"/>
    </w:rPr>
  </w:style>
  <w:style w:type="character" w:customStyle="1" w:styleId="text1">
    <w:name w:val="text1"/>
    <w:basedOn w:val="Absatz-Standardschriftart1"/>
    <w:rsid w:val="00B06FCA"/>
    <w:rPr>
      <w:rFonts w:ascii="Arial" w:hAnsi="Arial"/>
      <w:color w:val="000000"/>
    </w:rPr>
  </w:style>
  <w:style w:type="character" w:customStyle="1" w:styleId="Funotenzeichen1">
    <w:name w:val="Fußnotenzeichen1"/>
    <w:basedOn w:val="Absatz-Standardschriftart1"/>
    <w:rsid w:val="00B06FCA"/>
    <w:rPr>
      <w:vertAlign w:val="superscript"/>
    </w:rPr>
  </w:style>
  <w:style w:type="paragraph" w:customStyle="1" w:styleId="berschrift">
    <w:name w:val="Überschrift"/>
    <w:basedOn w:val="Standard"/>
    <w:next w:val="Textkrper"/>
    <w:rsid w:val="00B06FCA"/>
    <w:pPr>
      <w:keepNext/>
      <w:suppressAutoHyphens/>
      <w:spacing w:before="240" w:after="120"/>
    </w:pPr>
    <w:rPr>
      <w:rFonts w:eastAsia="Lucida Sans Unicode" w:cs="Tahoma"/>
      <w:sz w:val="28"/>
      <w:szCs w:val="28"/>
      <w:lang w:eastAsia="ar-SA"/>
    </w:rPr>
  </w:style>
  <w:style w:type="paragraph" w:styleId="Liste">
    <w:name w:val="List"/>
    <w:basedOn w:val="Textkrper"/>
    <w:rsid w:val="00B06FCA"/>
    <w:pPr>
      <w:tabs>
        <w:tab w:val="clear" w:pos="1985"/>
        <w:tab w:val="clear" w:pos="4253"/>
        <w:tab w:val="clear" w:pos="6804"/>
        <w:tab w:val="clear" w:pos="8505"/>
      </w:tabs>
      <w:suppressAutoHyphens/>
      <w:ind w:right="0"/>
    </w:pPr>
    <w:rPr>
      <w:rFonts w:cs="Tahoma"/>
      <w:b/>
      <w:bCs/>
      <w:color w:val="000000"/>
      <w:szCs w:val="24"/>
      <w:lang w:eastAsia="ar-SA"/>
    </w:rPr>
  </w:style>
  <w:style w:type="paragraph" w:customStyle="1" w:styleId="Beschriftung1">
    <w:name w:val="Beschriftung1"/>
    <w:basedOn w:val="Standard"/>
    <w:next w:val="Standard"/>
    <w:rsid w:val="00B06FCA"/>
    <w:pPr>
      <w:tabs>
        <w:tab w:val="left" w:pos="540"/>
      </w:tabs>
      <w:suppressAutoHyphens/>
    </w:pPr>
    <w:rPr>
      <w:b/>
      <w:bCs/>
      <w:color w:val="000000"/>
      <w:sz w:val="28"/>
      <w:u w:val="single"/>
      <w:lang w:eastAsia="ar-SA"/>
    </w:rPr>
  </w:style>
  <w:style w:type="paragraph" w:customStyle="1" w:styleId="Verzeichnis">
    <w:name w:val="Verzeichnis"/>
    <w:basedOn w:val="Standard"/>
    <w:rsid w:val="00B06FCA"/>
    <w:pPr>
      <w:suppressLineNumbers/>
      <w:suppressAutoHyphens/>
    </w:pPr>
    <w:rPr>
      <w:rFonts w:ascii="Times New Roman" w:hAnsi="Times New Roman" w:cs="Tahoma"/>
      <w:lang w:eastAsia="ar-SA"/>
    </w:rPr>
  </w:style>
  <w:style w:type="paragraph" w:customStyle="1" w:styleId="Bezugszeichenzeileberschrift">
    <w:name w:val="Bezugszeichenzeile Überschrift"/>
    <w:basedOn w:val="berschrift1"/>
    <w:rsid w:val="00B06FCA"/>
    <w:pPr>
      <w:tabs>
        <w:tab w:val="left" w:pos="-2410"/>
        <w:tab w:val="left" w:pos="426"/>
        <w:tab w:val="left" w:pos="1843"/>
        <w:tab w:val="left" w:pos="2410"/>
        <w:tab w:val="left" w:pos="3969"/>
        <w:tab w:val="left" w:pos="5670"/>
        <w:tab w:val="left" w:pos="7371"/>
      </w:tabs>
      <w:suppressAutoHyphens/>
      <w:spacing w:before="0" w:after="0"/>
      <w:outlineLvl w:val="9"/>
    </w:pPr>
    <w:rPr>
      <w:rFonts w:cs="Times New Roman"/>
      <w:bCs w:val="0"/>
      <w:kern w:val="0"/>
      <w:sz w:val="18"/>
      <w:szCs w:val="20"/>
      <w:lang w:eastAsia="ar-SA"/>
    </w:rPr>
  </w:style>
  <w:style w:type="paragraph" w:customStyle="1" w:styleId="Textkrper21">
    <w:name w:val="Textkörper 21"/>
    <w:basedOn w:val="Standard"/>
    <w:rsid w:val="00B06FCA"/>
    <w:pPr>
      <w:suppressAutoHyphens/>
      <w:jc w:val="both"/>
    </w:pPr>
    <w:rPr>
      <w:lang w:eastAsia="ar-SA"/>
    </w:rPr>
  </w:style>
  <w:style w:type="paragraph" w:customStyle="1" w:styleId="Textkrper-Einzug21">
    <w:name w:val="Textkörper-Einzug 21"/>
    <w:basedOn w:val="Standard"/>
    <w:rsid w:val="00B06FCA"/>
    <w:pPr>
      <w:tabs>
        <w:tab w:val="left" w:pos="-2410"/>
        <w:tab w:val="left" w:pos="360"/>
        <w:tab w:val="left" w:pos="2410"/>
        <w:tab w:val="left" w:pos="4395"/>
        <w:tab w:val="left" w:pos="5954"/>
        <w:tab w:val="left" w:pos="7371"/>
      </w:tabs>
      <w:suppressAutoHyphens/>
      <w:ind w:left="360" w:hanging="360"/>
      <w:jc w:val="both"/>
    </w:pPr>
    <w:rPr>
      <w:lang w:eastAsia="ar-SA"/>
    </w:rPr>
  </w:style>
  <w:style w:type="paragraph" w:customStyle="1" w:styleId="Textkrper-Einzug31">
    <w:name w:val="Textkörper-Einzug 31"/>
    <w:basedOn w:val="Standard"/>
    <w:rsid w:val="00B06FCA"/>
    <w:pPr>
      <w:tabs>
        <w:tab w:val="left" w:pos="900"/>
      </w:tabs>
      <w:suppressAutoHyphens/>
      <w:ind w:left="900" w:hanging="192"/>
    </w:pPr>
    <w:rPr>
      <w:lang w:eastAsia="ar-SA"/>
    </w:rPr>
  </w:style>
  <w:style w:type="paragraph" w:customStyle="1" w:styleId="2">
    <w:name w:val="Ü2"/>
    <w:basedOn w:val="Standard"/>
    <w:next w:val="Standard"/>
    <w:rsid w:val="00B06FCA"/>
    <w:pPr>
      <w:keepLines/>
      <w:suppressAutoHyphens/>
      <w:spacing w:before="80" w:after="80" w:line="320" w:lineRule="atLeast"/>
      <w:jc w:val="both"/>
    </w:pPr>
    <w:rPr>
      <w:rFonts w:ascii="Times New Roman" w:hAnsi="Times New Roman"/>
      <w:b/>
      <w:szCs w:val="20"/>
      <w:lang w:eastAsia="ar-SA"/>
    </w:rPr>
  </w:style>
  <w:style w:type="paragraph" w:customStyle="1" w:styleId="Textkrper31">
    <w:name w:val="Textkörper 31"/>
    <w:basedOn w:val="Standard"/>
    <w:rsid w:val="00B06FCA"/>
    <w:pPr>
      <w:suppressAutoHyphens/>
      <w:jc w:val="both"/>
    </w:pPr>
    <w:rPr>
      <w:sz w:val="22"/>
      <w:lang w:eastAsia="ar-SA"/>
    </w:rPr>
  </w:style>
  <w:style w:type="paragraph" w:customStyle="1" w:styleId="Rahmeninhalt">
    <w:name w:val="Rahmeninhalt"/>
    <w:basedOn w:val="Textkrper"/>
    <w:rsid w:val="00B06FCA"/>
    <w:pPr>
      <w:tabs>
        <w:tab w:val="clear" w:pos="1985"/>
        <w:tab w:val="clear" w:pos="4253"/>
        <w:tab w:val="clear" w:pos="6804"/>
        <w:tab w:val="clear" w:pos="8505"/>
      </w:tabs>
      <w:suppressAutoHyphens/>
      <w:ind w:right="0"/>
    </w:pPr>
    <w:rPr>
      <w:b/>
      <w:bCs/>
      <w:color w:val="000000"/>
      <w:szCs w:val="24"/>
      <w:lang w:eastAsia="ar-SA"/>
    </w:rPr>
  </w:style>
  <w:style w:type="paragraph" w:customStyle="1" w:styleId="TabellenInhalt">
    <w:name w:val="Tabellen Inhalt"/>
    <w:basedOn w:val="Standard"/>
    <w:rsid w:val="00B06FCA"/>
    <w:pPr>
      <w:suppressLineNumbers/>
      <w:suppressAutoHyphens/>
    </w:pPr>
    <w:rPr>
      <w:rFonts w:ascii="Times New Roman" w:hAnsi="Times New Roman"/>
      <w:lang w:eastAsia="ar-SA"/>
    </w:rPr>
  </w:style>
  <w:style w:type="paragraph" w:customStyle="1" w:styleId="Tabellenberschrift">
    <w:name w:val="Tabellen Überschrift"/>
    <w:basedOn w:val="TabellenInhalt"/>
    <w:rsid w:val="00B06FCA"/>
    <w:pPr>
      <w:jc w:val="center"/>
    </w:pPr>
    <w:rPr>
      <w:b/>
      <w:bCs/>
    </w:rPr>
  </w:style>
  <w:style w:type="paragraph" w:styleId="StandardWeb">
    <w:name w:val="Normal (Web)"/>
    <w:basedOn w:val="Standard"/>
    <w:rsid w:val="00B06FCA"/>
    <w:pPr>
      <w:spacing w:before="100" w:beforeAutospacing="1" w:after="100" w:afterAutospacing="1"/>
    </w:pPr>
    <w:rPr>
      <w:rFonts w:ascii="Arial Unicode MS" w:eastAsia="Arial Unicode MS" w:hAnsi="Arial Unicode MS" w:cs="Arial Unicode MS"/>
    </w:rPr>
  </w:style>
  <w:style w:type="character" w:styleId="Fett">
    <w:name w:val="Strong"/>
    <w:basedOn w:val="Absatz-Standardschriftart"/>
    <w:qFormat/>
    <w:rsid w:val="00B06FCA"/>
    <w:rPr>
      <w:b/>
      <w:bCs/>
    </w:rPr>
  </w:style>
  <w:style w:type="paragraph" w:styleId="Textkrper3">
    <w:name w:val="Body Text 3"/>
    <w:basedOn w:val="Standard"/>
    <w:rsid w:val="00B06FCA"/>
    <w:pPr>
      <w:tabs>
        <w:tab w:val="left" w:pos="1985"/>
        <w:tab w:val="left" w:pos="4253"/>
        <w:tab w:val="left" w:pos="6804"/>
        <w:tab w:val="left" w:pos="8505"/>
      </w:tabs>
      <w:spacing w:line="312" w:lineRule="auto"/>
      <w:jc w:val="both"/>
    </w:pPr>
    <w:rPr>
      <w:szCs w:val="20"/>
    </w:rPr>
  </w:style>
  <w:style w:type="paragraph" w:styleId="Textkrper-Einzug2">
    <w:name w:val="Body Text Indent 2"/>
    <w:basedOn w:val="Standard"/>
    <w:rsid w:val="00B06FCA"/>
    <w:pPr>
      <w:autoSpaceDE w:val="0"/>
      <w:autoSpaceDN w:val="0"/>
      <w:adjustRightInd w:val="0"/>
      <w:spacing w:after="40" w:line="312" w:lineRule="auto"/>
      <w:ind w:left="-13"/>
      <w:jc w:val="both"/>
    </w:pPr>
    <w:rPr>
      <w:rFonts w:cs="Arial"/>
      <w:sz w:val="22"/>
      <w:szCs w:val="22"/>
    </w:rPr>
  </w:style>
  <w:style w:type="paragraph" w:styleId="Textkrper-Einzug3">
    <w:name w:val="Body Text Indent 3"/>
    <w:basedOn w:val="Standard"/>
    <w:rsid w:val="00506892"/>
    <w:pPr>
      <w:spacing w:after="120"/>
      <w:ind w:left="283"/>
    </w:pPr>
    <w:rPr>
      <w:sz w:val="16"/>
      <w:szCs w:val="16"/>
    </w:rPr>
  </w:style>
  <w:style w:type="paragraph" w:customStyle="1" w:styleId="Folge2">
    <w:name w:val="Folge2"/>
    <w:basedOn w:val="Standard"/>
    <w:next w:val="Standard"/>
    <w:rsid w:val="00F60ABE"/>
    <w:pPr>
      <w:autoSpaceDE w:val="0"/>
      <w:autoSpaceDN w:val="0"/>
      <w:adjustRightInd w:val="0"/>
    </w:pPr>
  </w:style>
  <w:style w:type="paragraph" w:customStyle="1" w:styleId="Default">
    <w:name w:val="Default"/>
    <w:rsid w:val="002B0BB3"/>
    <w:pPr>
      <w:autoSpaceDE w:val="0"/>
      <w:autoSpaceDN w:val="0"/>
      <w:adjustRightInd w:val="0"/>
    </w:pPr>
    <w:rPr>
      <w:rFonts w:ascii="Arial" w:hAnsi="Arial" w:cs="Arial"/>
      <w:color w:val="000000"/>
      <w:sz w:val="24"/>
      <w:szCs w:val="24"/>
    </w:rPr>
  </w:style>
  <w:style w:type="table" w:styleId="Tabellenraster">
    <w:name w:val="Table Grid"/>
    <w:basedOn w:val="NormaleTabelle"/>
    <w:rsid w:val="0022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langue">
    <w:name w:val="jnlangue"/>
    <w:basedOn w:val="Absatz-Standardschriftart"/>
    <w:rsid w:val="00B92D89"/>
  </w:style>
  <w:style w:type="character" w:customStyle="1" w:styleId="jnkurzueamtabk">
    <w:name w:val="jnkurzueamtabk"/>
    <w:basedOn w:val="Absatz-Standardschriftart"/>
    <w:rsid w:val="00B92D89"/>
  </w:style>
  <w:style w:type="paragraph" w:styleId="Listenabsatz">
    <w:name w:val="List Paragraph"/>
    <w:basedOn w:val="Standard"/>
    <w:uiPriority w:val="34"/>
    <w:qFormat/>
    <w:rsid w:val="006F65F8"/>
    <w:pPr>
      <w:ind w:left="720"/>
      <w:contextualSpacing/>
    </w:pPr>
  </w:style>
  <w:style w:type="character" w:customStyle="1" w:styleId="TextkrperZchn">
    <w:name w:val="Textkörper Zchn"/>
    <w:basedOn w:val="Absatz-Standardschriftart"/>
    <w:link w:val="Textkrper"/>
    <w:rsid w:val="00600A4C"/>
    <w:rPr>
      <w:rFonts w:ascii="Arial" w:hAnsi="Arial"/>
      <w:sz w:val="24"/>
    </w:rPr>
  </w:style>
  <w:style w:type="table" w:styleId="TabelleEinfach3">
    <w:name w:val="Table Simple 3"/>
    <w:basedOn w:val="NormaleTabelle"/>
    <w:rsid w:val="009C382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MittlereSchattierung1">
    <w:name w:val="Medium Shading 1"/>
    <w:basedOn w:val="NormaleTabelle"/>
    <w:uiPriority w:val="63"/>
    <w:rsid w:val="009C38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Liste">
    <w:name w:val="Light List"/>
    <w:basedOn w:val="NormaleTabelle"/>
    <w:uiPriority w:val="61"/>
    <w:rsid w:val="009C38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fzeileZchn">
    <w:name w:val="Kopfzeile Zchn"/>
    <w:basedOn w:val="Absatz-Standardschriftart"/>
    <w:link w:val="Kopfzeile"/>
    <w:rsid w:val="00605088"/>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4C9B"/>
    <w:rPr>
      <w:rFonts w:ascii="Arial" w:hAnsi="Arial"/>
      <w:sz w:val="24"/>
      <w:szCs w:val="24"/>
    </w:rPr>
  </w:style>
  <w:style w:type="paragraph" w:styleId="berschrift1">
    <w:name w:val="heading 1"/>
    <w:basedOn w:val="Standard"/>
    <w:next w:val="Standard"/>
    <w:qFormat/>
    <w:rsid w:val="00B06FCA"/>
    <w:pPr>
      <w:keepNext/>
      <w:spacing w:before="240" w:after="60"/>
      <w:outlineLvl w:val="0"/>
    </w:pPr>
    <w:rPr>
      <w:rFonts w:cs="Arial"/>
      <w:b/>
      <w:bCs/>
      <w:kern w:val="32"/>
      <w:sz w:val="32"/>
      <w:szCs w:val="32"/>
    </w:rPr>
  </w:style>
  <w:style w:type="paragraph" w:styleId="berschrift2">
    <w:name w:val="heading 2"/>
    <w:basedOn w:val="Standard"/>
    <w:next w:val="Standard"/>
    <w:qFormat/>
    <w:rsid w:val="00056168"/>
    <w:pPr>
      <w:keepNext/>
      <w:spacing w:before="240" w:after="60"/>
      <w:outlineLvl w:val="1"/>
    </w:pPr>
    <w:rPr>
      <w:rFonts w:cs="Arial"/>
      <w:b/>
      <w:bCs/>
      <w:i/>
      <w:iCs/>
      <w:sz w:val="28"/>
      <w:szCs w:val="28"/>
    </w:rPr>
  </w:style>
  <w:style w:type="paragraph" w:styleId="berschrift3">
    <w:name w:val="heading 3"/>
    <w:basedOn w:val="Standard"/>
    <w:next w:val="Standard"/>
    <w:qFormat/>
    <w:rsid w:val="00B06FCA"/>
    <w:pPr>
      <w:keepNext/>
      <w:numPr>
        <w:ilvl w:val="2"/>
        <w:numId w:val="1"/>
      </w:numPr>
      <w:suppressAutoHyphens/>
      <w:outlineLvl w:val="2"/>
    </w:pPr>
    <w:rPr>
      <w:b/>
      <w:bCs/>
      <w:color w:val="000000"/>
      <w:sz w:val="26"/>
      <w:lang w:eastAsia="ar-SA"/>
    </w:rPr>
  </w:style>
  <w:style w:type="paragraph" w:styleId="berschrift4">
    <w:name w:val="heading 4"/>
    <w:basedOn w:val="Standard"/>
    <w:next w:val="Standard"/>
    <w:qFormat/>
    <w:rsid w:val="00B06FCA"/>
    <w:pPr>
      <w:keepNext/>
      <w:numPr>
        <w:ilvl w:val="3"/>
        <w:numId w:val="1"/>
      </w:numPr>
      <w:suppressAutoHyphens/>
      <w:spacing w:before="240" w:after="60"/>
      <w:outlineLvl w:val="3"/>
    </w:pPr>
    <w:rPr>
      <w:rFonts w:ascii="Times New Roman" w:hAnsi="Times New Roman"/>
      <w:b/>
      <w:bCs/>
      <w:sz w:val="28"/>
      <w:szCs w:val="28"/>
      <w:lang w:eastAsia="ar-SA"/>
    </w:rPr>
  </w:style>
  <w:style w:type="paragraph" w:styleId="berschrift5">
    <w:name w:val="heading 5"/>
    <w:basedOn w:val="Standard"/>
    <w:next w:val="Standard"/>
    <w:qFormat/>
    <w:rsid w:val="00B06FCA"/>
    <w:pPr>
      <w:numPr>
        <w:ilvl w:val="4"/>
        <w:numId w:val="1"/>
      </w:numPr>
      <w:suppressAutoHyphens/>
      <w:spacing w:before="240" w:after="60"/>
      <w:outlineLvl w:val="4"/>
    </w:pPr>
    <w:rPr>
      <w:rFonts w:ascii="Times New Roman" w:hAnsi="Times New Roman"/>
      <w:b/>
      <w:bCs/>
      <w:i/>
      <w:iCs/>
      <w:sz w:val="26"/>
      <w:szCs w:val="26"/>
      <w:lang w:eastAsia="ar-SA"/>
    </w:rPr>
  </w:style>
  <w:style w:type="paragraph" w:styleId="berschrift6">
    <w:name w:val="heading 6"/>
    <w:basedOn w:val="Standard"/>
    <w:next w:val="Standard"/>
    <w:qFormat/>
    <w:rsid w:val="005C34E8"/>
    <w:pPr>
      <w:keepNext/>
      <w:tabs>
        <w:tab w:val="left" w:pos="1985"/>
        <w:tab w:val="left" w:pos="4253"/>
        <w:tab w:val="left" w:pos="6804"/>
        <w:tab w:val="left" w:pos="8505"/>
      </w:tabs>
      <w:ind w:right="-568"/>
      <w:outlineLvl w:val="5"/>
    </w:pPr>
    <w:rPr>
      <w:b/>
      <w:bCs/>
      <w:szCs w:val="20"/>
    </w:rPr>
  </w:style>
  <w:style w:type="paragraph" w:styleId="berschrift7">
    <w:name w:val="heading 7"/>
    <w:basedOn w:val="Standard"/>
    <w:next w:val="Standard"/>
    <w:qFormat/>
    <w:rsid w:val="00B06FCA"/>
    <w:pPr>
      <w:numPr>
        <w:ilvl w:val="6"/>
        <w:numId w:val="1"/>
      </w:numPr>
      <w:suppressAutoHyphens/>
      <w:spacing w:before="240" w:after="60"/>
      <w:outlineLvl w:val="6"/>
    </w:pPr>
    <w:rPr>
      <w:rFonts w:ascii="Times New Roman" w:hAnsi="Times New Roman"/>
      <w:lang w:eastAsia="ar-SA"/>
    </w:rPr>
  </w:style>
  <w:style w:type="paragraph" w:styleId="berschrift8">
    <w:name w:val="heading 8"/>
    <w:basedOn w:val="Standard"/>
    <w:next w:val="Standard"/>
    <w:qFormat/>
    <w:rsid w:val="00B06FCA"/>
    <w:pPr>
      <w:numPr>
        <w:ilvl w:val="7"/>
        <w:numId w:val="1"/>
      </w:numPr>
      <w:suppressAutoHyphens/>
      <w:spacing w:before="240" w:after="60"/>
      <w:outlineLvl w:val="7"/>
    </w:pPr>
    <w:rPr>
      <w:rFonts w:ascii="Times New Roman" w:hAnsi="Times New Roman"/>
      <w:i/>
      <w:iCs/>
      <w:lang w:eastAsia="ar-SA"/>
    </w:rPr>
  </w:style>
  <w:style w:type="paragraph" w:styleId="berschrift9">
    <w:name w:val="heading 9"/>
    <w:basedOn w:val="Standard"/>
    <w:next w:val="Standard"/>
    <w:qFormat/>
    <w:rsid w:val="00B06FCA"/>
    <w:pPr>
      <w:numPr>
        <w:ilvl w:val="8"/>
        <w:numId w:val="1"/>
      </w:numPr>
      <w:suppressAutoHyphens/>
      <w:spacing w:before="240" w:after="60"/>
      <w:outlineLvl w:val="8"/>
    </w:pPr>
    <w:rPr>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66C7A"/>
    <w:rPr>
      <w:rFonts w:ascii="Tahoma" w:hAnsi="Tahoma" w:cs="Tahoma"/>
      <w:sz w:val="16"/>
      <w:szCs w:val="16"/>
    </w:rPr>
  </w:style>
  <w:style w:type="paragraph" w:customStyle="1" w:styleId="BezZeile">
    <w:name w:val="BezZeile"/>
    <w:basedOn w:val="Standard"/>
    <w:rsid w:val="00CB4B09"/>
    <w:pPr>
      <w:spacing w:after="360"/>
    </w:pPr>
    <w:rPr>
      <w:sz w:val="18"/>
      <w:szCs w:val="20"/>
    </w:rPr>
  </w:style>
  <w:style w:type="paragraph" w:styleId="Kopfzeile">
    <w:name w:val="header"/>
    <w:basedOn w:val="Standard"/>
    <w:link w:val="KopfzeileZchn"/>
    <w:rsid w:val="00BC68BC"/>
    <w:pPr>
      <w:tabs>
        <w:tab w:val="center" w:pos="4536"/>
        <w:tab w:val="right" w:pos="9072"/>
      </w:tabs>
    </w:pPr>
  </w:style>
  <w:style w:type="paragraph" w:styleId="Fuzeile">
    <w:name w:val="footer"/>
    <w:basedOn w:val="Standard"/>
    <w:rsid w:val="00BC68BC"/>
    <w:pPr>
      <w:tabs>
        <w:tab w:val="center" w:pos="4536"/>
        <w:tab w:val="right" w:pos="9072"/>
      </w:tabs>
    </w:pPr>
  </w:style>
  <w:style w:type="character" w:styleId="Seitenzahl">
    <w:name w:val="page number"/>
    <w:basedOn w:val="Absatz-Standardschriftart"/>
    <w:rsid w:val="00BC68BC"/>
  </w:style>
  <w:style w:type="paragraph" w:customStyle="1" w:styleId="PosRahmen">
    <w:name w:val="PosRahmen"/>
    <w:basedOn w:val="Standard"/>
    <w:rsid w:val="00C8092F"/>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sid w:val="00500ABF"/>
    <w:rPr>
      <w:sz w:val="14"/>
      <w:szCs w:val="14"/>
    </w:rPr>
  </w:style>
  <w:style w:type="paragraph" w:customStyle="1" w:styleId="Anschrift">
    <w:name w:val="Anschrift"/>
    <w:basedOn w:val="Standard"/>
    <w:rsid w:val="00500ABF"/>
    <w:pPr>
      <w:spacing w:line="240" w:lineRule="exact"/>
    </w:pPr>
  </w:style>
  <w:style w:type="paragraph" w:customStyle="1" w:styleId="Absender2">
    <w:name w:val="Absender2"/>
    <w:basedOn w:val="Standard"/>
    <w:rsid w:val="00500ABF"/>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sid w:val="00500ABF"/>
    <w:rPr>
      <w:b/>
      <w:sz w:val="16"/>
      <w:szCs w:val="16"/>
    </w:rPr>
  </w:style>
  <w:style w:type="paragraph" w:customStyle="1" w:styleId="Bezugszeile2">
    <w:name w:val="Bezugszeile2"/>
    <w:basedOn w:val="Standard"/>
    <w:rsid w:val="00500ABF"/>
    <w:pPr>
      <w:spacing w:line="200" w:lineRule="exact"/>
    </w:pPr>
    <w:rPr>
      <w:sz w:val="16"/>
      <w:szCs w:val="16"/>
    </w:rPr>
  </w:style>
  <w:style w:type="paragraph" w:customStyle="1" w:styleId="Betreff">
    <w:name w:val="Betreff"/>
    <w:basedOn w:val="Standard"/>
    <w:next w:val="Abstand"/>
    <w:rsid w:val="00500ABF"/>
    <w:pPr>
      <w:spacing w:line="240" w:lineRule="exact"/>
    </w:pPr>
    <w:rPr>
      <w:b/>
    </w:rPr>
  </w:style>
  <w:style w:type="paragraph" w:customStyle="1" w:styleId="Abstand">
    <w:name w:val="Abstand"/>
    <w:basedOn w:val="Standard"/>
    <w:rsid w:val="00992058"/>
    <w:pPr>
      <w:spacing w:after="480" w:line="240" w:lineRule="exact"/>
    </w:pPr>
  </w:style>
  <w:style w:type="paragraph" w:customStyle="1" w:styleId="Anrede2">
    <w:name w:val="Anrede2"/>
    <w:basedOn w:val="Standard"/>
    <w:next w:val="T-Links"/>
    <w:rsid w:val="00DA1AD5"/>
    <w:pPr>
      <w:spacing w:after="240" w:line="360" w:lineRule="exact"/>
    </w:pPr>
  </w:style>
  <w:style w:type="paragraph" w:customStyle="1" w:styleId="T-Links">
    <w:name w:val="T-Links"/>
    <w:basedOn w:val="Standard"/>
    <w:rsid w:val="00DA1AD5"/>
    <w:pPr>
      <w:tabs>
        <w:tab w:val="left" w:pos="510"/>
        <w:tab w:val="left" w:pos="1021"/>
        <w:tab w:val="left" w:pos="1531"/>
      </w:tabs>
      <w:spacing w:after="240" w:line="360" w:lineRule="exact"/>
    </w:pPr>
  </w:style>
  <w:style w:type="paragraph" w:customStyle="1" w:styleId="T-Linksohne">
    <w:name w:val="T-Links ohne"/>
    <w:basedOn w:val="Standard"/>
    <w:rsid w:val="00DA1AD5"/>
    <w:pPr>
      <w:tabs>
        <w:tab w:val="left" w:pos="510"/>
        <w:tab w:val="left" w:pos="1021"/>
        <w:tab w:val="left" w:pos="1531"/>
      </w:tabs>
      <w:spacing w:line="360" w:lineRule="exact"/>
    </w:pPr>
  </w:style>
  <w:style w:type="paragraph" w:customStyle="1" w:styleId="T-Block">
    <w:name w:val="T-Block"/>
    <w:basedOn w:val="Standard"/>
    <w:rsid w:val="00DA1AD5"/>
    <w:pPr>
      <w:tabs>
        <w:tab w:val="left" w:pos="510"/>
        <w:tab w:val="left" w:pos="1021"/>
        <w:tab w:val="left" w:pos="1531"/>
      </w:tabs>
      <w:spacing w:after="240" w:line="360" w:lineRule="exact"/>
      <w:jc w:val="both"/>
    </w:pPr>
  </w:style>
  <w:style w:type="paragraph" w:customStyle="1" w:styleId="T-Blockohne">
    <w:name w:val="T-Block ohne"/>
    <w:basedOn w:val="Standard"/>
    <w:rsid w:val="00DA1AD5"/>
    <w:pPr>
      <w:tabs>
        <w:tab w:val="left" w:pos="510"/>
        <w:tab w:val="left" w:pos="1021"/>
        <w:tab w:val="left" w:pos="1531"/>
      </w:tabs>
      <w:spacing w:line="360" w:lineRule="exact"/>
      <w:jc w:val="both"/>
    </w:pPr>
  </w:style>
  <w:style w:type="paragraph" w:customStyle="1" w:styleId="MfG">
    <w:name w:val="MfG"/>
    <w:basedOn w:val="Standard"/>
    <w:next w:val="Vfg"/>
    <w:rsid w:val="00BD6EB9"/>
    <w:pPr>
      <w:spacing w:after="240" w:line="360" w:lineRule="exact"/>
    </w:pPr>
  </w:style>
  <w:style w:type="paragraph" w:customStyle="1" w:styleId="Vfg">
    <w:name w:val="Vfg"/>
    <w:basedOn w:val="Standard"/>
    <w:rsid w:val="00BD6EB9"/>
    <w:pPr>
      <w:tabs>
        <w:tab w:val="left" w:pos="510"/>
        <w:tab w:val="left" w:pos="1021"/>
        <w:tab w:val="left" w:pos="1531"/>
      </w:tabs>
      <w:spacing w:line="300" w:lineRule="exact"/>
      <w:ind w:left="-510"/>
    </w:pPr>
    <w:rPr>
      <w:vanish/>
    </w:rPr>
  </w:style>
  <w:style w:type="paragraph" w:customStyle="1" w:styleId="Intern">
    <w:name w:val="Intern"/>
    <w:basedOn w:val="Standard"/>
    <w:rsid w:val="008B47B7"/>
    <w:rPr>
      <w:vanish/>
      <w:sz w:val="14"/>
      <w:szCs w:val="20"/>
    </w:rPr>
  </w:style>
  <w:style w:type="paragraph" w:customStyle="1" w:styleId="Entwurf">
    <w:name w:val="Entwurf"/>
    <w:basedOn w:val="Standard"/>
    <w:rsid w:val="0037336E"/>
    <w:pPr>
      <w:spacing w:before="600" w:after="1080"/>
      <w:jc w:val="center"/>
    </w:pPr>
    <w:rPr>
      <w:b/>
    </w:rPr>
  </w:style>
  <w:style w:type="character" w:styleId="Hyperlink">
    <w:name w:val="Hyperlink"/>
    <w:basedOn w:val="Absatz-Standardschriftart"/>
    <w:rsid w:val="00FB3B5E"/>
    <w:rPr>
      <w:color w:val="0000FF"/>
      <w:u w:val="single"/>
    </w:rPr>
  </w:style>
  <w:style w:type="paragraph" w:customStyle="1" w:styleId="Formatvorlage8ptZeilenabstandGenau10pt">
    <w:name w:val="Formatvorlage 8 pt Zeilenabstand:  Genau 10 pt"/>
    <w:basedOn w:val="Standard"/>
    <w:rsid w:val="00F422D3"/>
    <w:pPr>
      <w:spacing w:line="200" w:lineRule="exact"/>
    </w:pPr>
    <w:rPr>
      <w:sz w:val="16"/>
      <w:szCs w:val="20"/>
    </w:rPr>
  </w:style>
  <w:style w:type="paragraph" w:styleId="Textkrper">
    <w:name w:val="Body Text"/>
    <w:basedOn w:val="Standard"/>
    <w:link w:val="TextkrperZchn"/>
    <w:rsid w:val="005C34E8"/>
    <w:pPr>
      <w:tabs>
        <w:tab w:val="left" w:pos="1985"/>
        <w:tab w:val="left" w:pos="4253"/>
        <w:tab w:val="left" w:pos="6804"/>
        <w:tab w:val="left" w:pos="8505"/>
      </w:tabs>
      <w:ind w:right="-568"/>
      <w:jc w:val="both"/>
    </w:pPr>
    <w:rPr>
      <w:szCs w:val="20"/>
    </w:rPr>
  </w:style>
  <w:style w:type="paragraph" w:styleId="Textkrper2">
    <w:name w:val="Body Text 2"/>
    <w:basedOn w:val="Standard"/>
    <w:rsid w:val="005C34E8"/>
    <w:rPr>
      <w:b/>
      <w:bCs/>
      <w:szCs w:val="20"/>
    </w:rPr>
  </w:style>
  <w:style w:type="paragraph" w:styleId="Textkrper-Zeileneinzug">
    <w:name w:val="Body Text Indent"/>
    <w:basedOn w:val="Standard"/>
    <w:rsid w:val="00B06FCA"/>
    <w:pPr>
      <w:spacing w:after="120"/>
      <w:ind w:left="283"/>
    </w:pPr>
  </w:style>
  <w:style w:type="character" w:customStyle="1" w:styleId="WW8Num2z0">
    <w:name w:val="WW8Num2z0"/>
    <w:rsid w:val="00B06FCA"/>
    <w:rPr>
      <w:rFonts w:ascii="Arial" w:eastAsia="Times New Roman" w:hAnsi="Arial" w:cs="Times New Roman"/>
    </w:rPr>
  </w:style>
  <w:style w:type="character" w:customStyle="1" w:styleId="WW8Num2z1">
    <w:name w:val="WW8Num2z1"/>
    <w:rsid w:val="00B06FCA"/>
    <w:rPr>
      <w:rFonts w:ascii="Courier New" w:hAnsi="Courier New"/>
    </w:rPr>
  </w:style>
  <w:style w:type="character" w:customStyle="1" w:styleId="WW8Num2z2">
    <w:name w:val="WW8Num2z2"/>
    <w:rsid w:val="00B06FCA"/>
    <w:rPr>
      <w:rFonts w:ascii="Wingdings" w:hAnsi="Wingdings"/>
    </w:rPr>
  </w:style>
  <w:style w:type="character" w:customStyle="1" w:styleId="WW8Num2z3">
    <w:name w:val="WW8Num2z3"/>
    <w:rsid w:val="00B06FCA"/>
    <w:rPr>
      <w:rFonts w:ascii="Symbol" w:hAnsi="Symbol"/>
    </w:rPr>
  </w:style>
  <w:style w:type="character" w:customStyle="1" w:styleId="WW8Num3z0">
    <w:name w:val="WW8Num3z0"/>
    <w:rsid w:val="00B06FCA"/>
    <w:rPr>
      <w:rFonts w:ascii="Symbol" w:hAnsi="Symbol"/>
    </w:rPr>
  </w:style>
  <w:style w:type="character" w:customStyle="1" w:styleId="WW8Num3z1">
    <w:name w:val="WW8Num3z1"/>
    <w:rsid w:val="00B06FCA"/>
    <w:rPr>
      <w:rFonts w:ascii="Courier New" w:hAnsi="Courier New"/>
    </w:rPr>
  </w:style>
  <w:style w:type="character" w:customStyle="1" w:styleId="WW8Num3z2">
    <w:name w:val="WW8Num3z2"/>
    <w:rsid w:val="00B06FCA"/>
    <w:rPr>
      <w:rFonts w:ascii="Wingdings" w:hAnsi="Wingdings"/>
    </w:rPr>
  </w:style>
  <w:style w:type="character" w:customStyle="1" w:styleId="WW8Num4z0">
    <w:name w:val="WW8Num4z0"/>
    <w:rsid w:val="00B06FCA"/>
    <w:rPr>
      <w:rFonts w:ascii="Symbol" w:hAnsi="Symbol"/>
    </w:rPr>
  </w:style>
  <w:style w:type="character" w:customStyle="1" w:styleId="WW8Num4z1">
    <w:name w:val="WW8Num4z1"/>
    <w:rsid w:val="00B06FCA"/>
    <w:rPr>
      <w:rFonts w:ascii="Courier New" w:hAnsi="Courier New"/>
    </w:rPr>
  </w:style>
  <w:style w:type="character" w:customStyle="1" w:styleId="WW8Num4z2">
    <w:name w:val="WW8Num4z2"/>
    <w:rsid w:val="00B06FCA"/>
    <w:rPr>
      <w:rFonts w:ascii="Wingdings" w:hAnsi="Wingdings"/>
    </w:rPr>
  </w:style>
  <w:style w:type="character" w:customStyle="1" w:styleId="WW8Num5z0">
    <w:name w:val="WW8Num5z0"/>
    <w:rsid w:val="00B06FCA"/>
    <w:rPr>
      <w:rFonts w:ascii="Symbol" w:hAnsi="Symbol"/>
    </w:rPr>
  </w:style>
  <w:style w:type="character" w:customStyle="1" w:styleId="WW8Num5z1">
    <w:name w:val="WW8Num5z1"/>
    <w:rsid w:val="00B06FCA"/>
    <w:rPr>
      <w:rFonts w:ascii="Courier New" w:hAnsi="Courier New"/>
    </w:rPr>
  </w:style>
  <w:style w:type="character" w:customStyle="1" w:styleId="WW8Num5z2">
    <w:name w:val="WW8Num5z2"/>
    <w:rsid w:val="00B06FCA"/>
    <w:rPr>
      <w:rFonts w:ascii="Wingdings" w:hAnsi="Wingdings"/>
    </w:rPr>
  </w:style>
  <w:style w:type="character" w:customStyle="1" w:styleId="WW8Num6z0">
    <w:name w:val="WW8Num6z0"/>
    <w:rsid w:val="00B06FCA"/>
    <w:rPr>
      <w:rFonts w:ascii="Symbol" w:hAnsi="Symbol"/>
    </w:rPr>
  </w:style>
  <w:style w:type="character" w:customStyle="1" w:styleId="WW8Num6z1">
    <w:name w:val="WW8Num6z1"/>
    <w:rsid w:val="00B06FCA"/>
    <w:rPr>
      <w:rFonts w:ascii="Courier New" w:hAnsi="Courier New"/>
    </w:rPr>
  </w:style>
  <w:style w:type="character" w:customStyle="1" w:styleId="WW8Num6z2">
    <w:name w:val="WW8Num6z2"/>
    <w:rsid w:val="00B06FCA"/>
    <w:rPr>
      <w:rFonts w:ascii="Wingdings" w:hAnsi="Wingdings"/>
    </w:rPr>
  </w:style>
  <w:style w:type="character" w:customStyle="1" w:styleId="WW8Num7z0">
    <w:name w:val="WW8Num7z0"/>
    <w:rsid w:val="00B06FCA"/>
    <w:rPr>
      <w:rFonts w:ascii="Symbol" w:hAnsi="Symbol"/>
    </w:rPr>
  </w:style>
  <w:style w:type="character" w:customStyle="1" w:styleId="WW8Num7z1">
    <w:name w:val="WW8Num7z1"/>
    <w:rsid w:val="00B06FCA"/>
    <w:rPr>
      <w:rFonts w:ascii="Courier New" w:hAnsi="Courier New"/>
    </w:rPr>
  </w:style>
  <w:style w:type="character" w:customStyle="1" w:styleId="WW8Num7z2">
    <w:name w:val="WW8Num7z2"/>
    <w:rsid w:val="00B06FCA"/>
    <w:rPr>
      <w:rFonts w:ascii="Wingdings" w:hAnsi="Wingdings"/>
    </w:rPr>
  </w:style>
  <w:style w:type="character" w:customStyle="1" w:styleId="WW8Num8z0">
    <w:name w:val="WW8Num8z0"/>
    <w:rsid w:val="00B06FCA"/>
    <w:rPr>
      <w:rFonts w:ascii="Symbol" w:hAnsi="Symbol"/>
    </w:rPr>
  </w:style>
  <w:style w:type="character" w:customStyle="1" w:styleId="WW8Num8z1">
    <w:name w:val="WW8Num8z1"/>
    <w:rsid w:val="00B06FCA"/>
    <w:rPr>
      <w:rFonts w:ascii="Courier New" w:hAnsi="Courier New"/>
    </w:rPr>
  </w:style>
  <w:style w:type="character" w:customStyle="1" w:styleId="WW8Num8z2">
    <w:name w:val="WW8Num8z2"/>
    <w:rsid w:val="00B06FCA"/>
    <w:rPr>
      <w:rFonts w:ascii="Wingdings" w:hAnsi="Wingdings"/>
    </w:rPr>
  </w:style>
  <w:style w:type="character" w:customStyle="1" w:styleId="WW8Num9z0">
    <w:name w:val="WW8Num9z0"/>
    <w:rsid w:val="00B06FCA"/>
    <w:rPr>
      <w:rFonts w:ascii="Arial" w:eastAsia="Times New Roman" w:hAnsi="Arial" w:cs="Times New Roman"/>
    </w:rPr>
  </w:style>
  <w:style w:type="character" w:customStyle="1" w:styleId="WW8Num9z1">
    <w:name w:val="WW8Num9z1"/>
    <w:rsid w:val="00B06FCA"/>
    <w:rPr>
      <w:rFonts w:ascii="Courier New" w:hAnsi="Courier New"/>
    </w:rPr>
  </w:style>
  <w:style w:type="character" w:customStyle="1" w:styleId="WW8Num9z2">
    <w:name w:val="WW8Num9z2"/>
    <w:rsid w:val="00B06FCA"/>
    <w:rPr>
      <w:rFonts w:ascii="Wingdings" w:hAnsi="Wingdings"/>
    </w:rPr>
  </w:style>
  <w:style w:type="character" w:customStyle="1" w:styleId="WW8Num9z3">
    <w:name w:val="WW8Num9z3"/>
    <w:rsid w:val="00B06FCA"/>
    <w:rPr>
      <w:rFonts w:ascii="Symbol" w:hAnsi="Symbol"/>
    </w:rPr>
  </w:style>
  <w:style w:type="character" w:customStyle="1" w:styleId="WW8Num10z0">
    <w:name w:val="WW8Num10z0"/>
    <w:rsid w:val="00B06FCA"/>
    <w:rPr>
      <w:rFonts w:ascii="Symbol" w:hAnsi="Symbol"/>
    </w:rPr>
  </w:style>
  <w:style w:type="character" w:customStyle="1" w:styleId="WW8Num10z1">
    <w:name w:val="WW8Num10z1"/>
    <w:rsid w:val="00B06FCA"/>
    <w:rPr>
      <w:rFonts w:ascii="Courier New" w:hAnsi="Courier New"/>
    </w:rPr>
  </w:style>
  <w:style w:type="character" w:customStyle="1" w:styleId="WW8Num10z2">
    <w:name w:val="WW8Num10z2"/>
    <w:rsid w:val="00B06FCA"/>
    <w:rPr>
      <w:rFonts w:ascii="Wingdings" w:hAnsi="Wingdings"/>
    </w:rPr>
  </w:style>
  <w:style w:type="character" w:customStyle="1" w:styleId="WW8Num11z0">
    <w:name w:val="WW8Num11z0"/>
    <w:rsid w:val="00B06FCA"/>
    <w:rPr>
      <w:rFonts w:ascii="Symbol" w:hAnsi="Symbol"/>
    </w:rPr>
  </w:style>
  <w:style w:type="character" w:customStyle="1" w:styleId="WW8Num11z1">
    <w:name w:val="WW8Num11z1"/>
    <w:rsid w:val="00B06FCA"/>
    <w:rPr>
      <w:rFonts w:ascii="Courier New" w:hAnsi="Courier New"/>
    </w:rPr>
  </w:style>
  <w:style w:type="character" w:customStyle="1" w:styleId="WW8Num11z2">
    <w:name w:val="WW8Num11z2"/>
    <w:rsid w:val="00B06FCA"/>
    <w:rPr>
      <w:rFonts w:ascii="Wingdings" w:hAnsi="Wingdings"/>
    </w:rPr>
  </w:style>
  <w:style w:type="character" w:customStyle="1" w:styleId="WW8Num12z0">
    <w:name w:val="WW8Num12z0"/>
    <w:rsid w:val="00B06FCA"/>
    <w:rPr>
      <w:rFonts w:ascii="Symbol" w:hAnsi="Symbol"/>
    </w:rPr>
  </w:style>
  <w:style w:type="character" w:customStyle="1" w:styleId="WW8Num12z1">
    <w:name w:val="WW8Num12z1"/>
    <w:rsid w:val="00B06FCA"/>
    <w:rPr>
      <w:rFonts w:ascii="Courier New" w:hAnsi="Courier New"/>
    </w:rPr>
  </w:style>
  <w:style w:type="character" w:customStyle="1" w:styleId="WW8Num12z2">
    <w:name w:val="WW8Num12z2"/>
    <w:rsid w:val="00B06FCA"/>
    <w:rPr>
      <w:rFonts w:ascii="Wingdings" w:hAnsi="Wingdings"/>
    </w:rPr>
  </w:style>
  <w:style w:type="character" w:customStyle="1" w:styleId="WW8Num13z0">
    <w:name w:val="WW8Num13z0"/>
    <w:rsid w:val="00B06FCA"/>
    <w:rPr>
      <w:rFonts w:ascii="Symbol" w:hAnsi="Symbol"/>
    </w:rPr>
  </w:style>
  <w:style w:type="character" w:customStyle="1" w:styleId="WW8Num13z1">
    <w:name w:val="WW8Num13z1"/>
    <w:rsid w:val="00B06FCA"/>
    <w:rPr>
      <w:rFonts w:ascii="Courier New" w:hAnsi="Courier New"/>
    </w:rPr>
  </w:style>
  <w:style w:type="character" w:customStyle="1" w:styleId="WW8Num13z2">
    <w:name w:val="WW8Num13z2"/>
    <w:rsid w:val="00B06FCA"/>
    <w:rPr>
      <w:rFonts w:ascii="Wingdings" w:hAnsi="Wingdings"/>
    </w:rPr>
  </w:style>
  <w:style w:type="character" w:customStyle="1" w:styleId="WW8Num14z0">
    <w:name w:val="WW8Num14z0"/>
    <w:rsid w:val="00B06FCA"/>
    <w:rPr>
      <w:rFonts w:ascii="Symbol" w:hAnsi="Symbol"/>
    </w:rPr>
  </w:style>
  <w:style w:type="character" w:customStyle="1" w:styleId="WW8Num14z1">
    <w:name w:val="WW8Num14z1"/>
    <w:rsid w:val="00B06FCA"/>
    <w:rPr>
      <w:rFonts w:ascii="Courier New" w:hAnsi="Courier New"/>
    </w:rPr>
  </w:style>
  <w:style w:type="character" w:customStyle="1" w:styleId="WW8Num14z2">
    <w:name w:val="WW8Num14z2"/>
    <w:rsid w:val="00B06FCA"/>
    <w:rPr>
      <w:rFonts w:ascii="Wingdings" w:hAnsi="Wingdings"/>
    </w:rPr>
  </w:style>
  <w:style w:type="character" w:customStyle="1" w:styleId="WW8Num15z0">
    <w:name w:val="WW8Num15z0"/>
    <w:rsid w:val="00B06FCA"/>
    <w:rPr>
      <w:rFonts w:ascii="Symbol" w:hAnsi="Symbol"/>
    </w:rPr>
  </w:style>
  <w:style w:type="character" w:customStyle="1" w:styleId="WW8Num15z1">
    <w:name w:val="WW8Num15z1"/>
    <w:rsid w:val="00B06FCA"/>
    <w:rPr>
      <w:rFonts w:ascii="Courier New" w:hAnsi="Courier New"/>
    </w:rPr>
  </w:style>
  <w:style w:type="character" w:customStyle="1" w:styleId="WW8Num15z2">
    <w:name w:val="WW8Num15z2"/>
    <w:rsid w:val="00B06FCA"/>
    <w:rPr>
      <w:rFonts w:ascii="Wingdings" w:hAnsi="Wingdings"/>
    </w:rPr>
  </w:style>
  <w:style w:type="character" w:customStyle="1" w:styleId="WW8Num17z0">
    <w:name w:val="WW8Num17z0"/>
    <w:rsid w:val="00B06FCA"/>
    <w:rPr>
      <w:rFonts w:ascii="Arial" w:eastAsia="Times New Roman" w:hAnsi="Arial" w:cs="Times New Roman"/>
    </w:rPr>
  </w:style>
  <w:style w:type="character" w:customStyle="1" w:styleId="WW8Num17z1">
    <w:name w:val="WW8Num17z1"/>
    <w:rsid w:val="00B06FCA"/>
    <w:rPr>
      <w:rFonts w:ascii="Courier New" w:hAnsi="Courier New"/>
    </w:rPr>
  </w:style>
  <w:style w:type="character" w:customStyle="1" w:styleId="WW8Num17z2">
    <w:name w:val="WW8Num17z2"/>
    <w:rsid w:val="00B06FCA"/>
    <w:rPr>
      <w:rFonts w:ascii="Wingdings" w:hAnsi="Wingdings"/>
    </w:rPr>
  </w:style>
  <w:style w:type="character" w:customStyle="1" w:styleId="WW8Num17z3">
    <w:name w:val="WW8Num17z3"/>
    <w:rsid w:val="00B06FCA"/>
    <w:rPr>
      <w:rFonts w:ascii="Symbol" w:hAnsi="Symbol"/>
    </w:rPr>
  </w:style>
  <w:style w:type="character" w:customStyle="1" w:styleId="WW8Num19z0">
    <w:name w:val="WW8Num19z0"/>
    <w:rsid w:val="00B06FCA"/>
    <w:rPr>
      <w:rFonts w:ascii="Symbol" w:hAnsi="Symbol"/>
    </w:rPr>
  </w:style>
  <w:style w:type="character" w:customStyle="1" w:styleId="WW8Num19z1">
    <w:name w:val="WW8Num19z1"/>
    <w:rsid w:val="00B06FCA"/>
    <w:rPr>
      <w:rFonts w:ascii="Courier New" w:hAnsi="Courier New"/>
    </w:rPr>
  </w:style>
  <w:style w:type="character" w:customStyle="1" w:styleId="WW8Num19z2">
    <w:name w:val="WW8Num19z2"/>
    <w:rsid w:val="00B06FCA"/>
    <w:rPr>
      <w:rFonts w:ascii="Wingdings" w:hAnsi="Wingdings"/>
    </w:rPr>
  </w:style>
  <w:style w:type="character" w:customStyle="1" w:styleId="WW8Num20z0">
    <w:name w:val="WW8Num20z0"/>
    <w:rsid w:val="00B06FCA"/>
    <w:rPr>
      <w:rFonts w:ascii="Symbol" w:hAnsi="Symbol"/>
    </w:rPr>
  </w:style>
  <w:style w:type="character" w:customStyle="1" w:styleId="WW8Num20z1">
    <w:name w:val="WW8Num20z1"/>
    <w:rsid w:val="00B06FCA"/>
    <w:rPr>
      <w:rFonts w:ascii="Courier New" w:hAnsi="Courier New"/>
    </w:rPr>
  </w:style>
  <w:style w:type="character" w:customStyle="1" w:styleId="WW8Num20z2">
    <w:name w:val="WW8Num20z2"/>
    <w:rsid w:val="00B06FCA"/>
    <w:rPr>
      <w:rFonts w:ascii="Wingdings" w:hAnsi="Wingdings"/>
    </w:rPr>
  </w:style>
  <w:style w:type="character" w:customStyle="1" w:styleId="WW8Num21z0">
    <w:name w:val="WW8Num21z0"/>
    <w:rsid w:val="00B06FCA"/>
    <w:rPr>
      <w:rFonts w:ascii="Symbol" w:hAnsi="Symbol"/>
    </w:rPr>
  </w:style>
  <w:style w:type="character" w:customStyle="1" w:styleId="WW8Num21z1">
    <w:name w:val="WW8Num21z1"/>
    <w:rsid w:val="00B06FCA"/>
    <w:rPr>
      <w:rFonts w:ascii="Courier New" w:hAnsi="Courier New"/>
    </w:rPr>
  </w:style>
  <w:style w:type="character" w:customStyle="1" w:styleId="WW8Num21z2">
    <w:name w:val="WW8Num21z2"/>
    <w:rsid w:val="00B06FCA"/>
    <w:rPr>
      <w:rFonts w:ascii="Wingdings" w:hAnsi="Wingdings"/>
    </w:rPr>
  </w:style>
  <w:style w:type="character" w:customStyle="1" w:styleId="WW8Num22z0">
    <w:name w:val="WW8Num22z0"/>
    <w:rsid w:val="00B06FCA"/>
    <w:rPr>
      <w:rFonts w:ascii="Symbol" w:hAnsi="Symbol"/>
    </w:rPr>
  </w:style>
  <w:style w:type="character" w:customStyle="1" w:styleId="WW8Num22z1">
    <w:name w:val="WW8Num22z1"/>
    <w:rsid w:val="00B06FCA"/>
    <w:rPr>
      <w:rFonts w:ascii="Courier New" w:hAnsi="Courier New"/>
    </w:rPr>
  </w:style>
  <w:style w:type="character" w:customStyle="1" w:styleId="WW8Num22z2">
    <w:name w:val="WW8Num22z2"/>
    <w:rsid w:val="00B06FCA"/>
    <w:rPr>
      <w:rFonts w:ascii="Wingdings" w:hAnsi="Wingdings"/>
    </w:rPr>
  </w:style>
  <w:style w:type="character" w:customStyle="1" w:styleId="WW8Num24z0">
    <w:name w:val="WW8Num24z0"/>
    <w:rsid w:val="00B06FCA"/>
    <w:rPr>
      <w:rFonts w:ascii="Symbol" w:hAnsi="Symbol"/>
    </w:rPr>
  </w:style>
  <w:style w:type="character" w:customStyle="1" w:styleId="WW8Num24z1">
    <w:name w:val="WW8Num24z1"/>
    <w:rsid w:val="00B06FCA"/>
    <w:rPr>
      <w:rFonts w:ascii="Courier New" w:hAnsi="Courier New"/>
    </w:rPr>
  </w:style>
  <w:style w:type="character" w:customStyle="1" w:styleId="WW8Num24z2">
    <w:name w:val="WW8Num24z2"/>
    <w:rsid w:val="00B06FCA"/>
    <w:rPr>
      <w:rFonts w:ascii="Wingdings" w:hAnsi="Wingdings"/>
    </w:rPr>
  </w:style>
  <w:style w:type="character" w:customStyle="1" w:styleId="WW8Num25z0">
    <w:name w:val="WW8Num25z0"/>
    <w:rsid w:val="00B06FCA"/>
    <w:rPr>
      <w:rFonts w:ascii="Symbol" w:hAnsi="Symbol"/>
    </w:rPr>
  </w:style>
  <w:style w:type="character" w:customStyle="1" w:styleId="WW8Num25z1">
    <w:name w:val="WW8Num25z1"/>
    <w:rsid w:val="00B06FCA"/>
    <w:rPr>
      <w:rFonts w:ascii="Courier New" w:hAnsi="Courier New"/>
    </w:rPr>
  </w:style>
  <w:style w:type="character" w:customStyle="1" w:styleId="WW8Num25z2">
    <w:name w:val="WW8Num25z2"/>
    <w:rsid w:val="00B06FCA"/>
    <w:rPr>
      <w:rFonts w:ascii="Wingdings" w:hAnsi="Wingdings"/>
    </w:rPr>
  </w:style>
  <w:style w:type="character" w:customStyle="1" w:styleId="WW8Num26z0">
    <w:name w:val="WW8Num26z0"/>
    <w:rsid w:val="00B06FCA"/>
    <w:rPr>
      <w:rFonts w:ascii="Arial" w:eastAsia="Times New Roman" w:hAnsi="Arial" w:cs="Times New Roman"/>
    </w:rPr>
  </w:style>
  <w:style w:type="character" w:customStyle="1" w:styleId="WW8Num26z1">
    <w:name w:val="WW8Num26z1"/>
    <w:rsid w:val="00B06FCA"/>
    <w:rPr>
      <w:rFonts w:ascii="Courier New" w:hAnsi="Courier New"/>
    </w:rPr>
  </w:style>
  <w:style w:type="character" w:customStyle="1" w:styleId="WW8Num26z2">
    <w:name w:val="WW8Num26z2"/>
    <w:rsid w:val="00B06FCA"/>
    <w:rPr>
      <w:rFonts w:ascii="Wingdings" w:hAnsi="Wingdings"/>
    </w:rPr>
  </w:style>
  <w:style w:type="character" w:customStyle="1" w:styleId="WW8Num26z3">
    <w:name w:val="WW8Num26z3"/>
    <w:rsid w:val="00B06FCA"/>
    <w:rPr>
      <w:rFonts w:ascii="Symbol" w:hAnsi="Symbol"/>
    </w:rPr>
  </w:style>
  <w:style w:type="character" w:customStyle="1" w:styleId="WW8Num27z0">
    <w:name w:val="WW8Num27z0"/>
    <w:rsid w:val="00B06FCA"/>
    <w:rPr>
      <w:rFonts w:ascii="Arial" w:eastAsia="Times New Roman" w:hAnsi="Arial" w:cs="Times New Roman"/>
    </w:rPr>
  </w:style>
  <w:style w:type="character" w:customStyle="1" w:styleId="WW8Num27z1">
    <w:name w:val="WW8Num27z1"/>
    <w:rsid w:val="00B06FCA"/>
    <w:rPr>
      <w:rFonts w:ascii="Symbol" w:hAnsi="Symbol"/>
    </w:rPr>
  </w:style>
  <w:style w:type="character" w:customStyle="1" w:styleId="WW8Num27z2">
    <w:name w:val="WW8Num27z2"/>
    <w:rsid w:val="00B06FCA"/>
    <w:rPr>
      <w:rFonts w:ascii="Wingdings" w:hAnsi="Wingdings"/>
    </w:rPr>
  </w:style>
  <w:style w:type="character" w:customStyle="1" w:styleId="WW8Num27z4">
    <w:name w:val="WW8Num27z4"/>
    <w:rsid w:val="00B06FCA"/>
    <w:rPr>
      <w:rFonts w:ascii="Courier New" w:hAnsi="Courier New"/>
    </w:rPr>
  </w:style>
  <w:style w:type="character" w:customStyle="1" w:styleId="WW8Num28z0">
    <w:name w:val="WW8Num28z0"/>
    <w:rsid w:val="00B06FCA"/>
    <w:rPr>
      <w:rFonts w:ascii="Symbol" w:hAnsi="Symbol"/>
    </w:rPr>
  </w:style>
  <w:style w:type="character" w:customStyle="1" w:styleId="WW8Num28z1">
    <w:name w:val="WW8Num28z1"/>
    <w:rsid w:val="00B06FCA"/>
    <w:rPr>
      <w:rFonts w:ascii="Courier New" w:hAnsi="Courier New"/>
    </w:rPr>
  </w:style>
  <w:style w:type="character" w:customStyle="1" w:styleId="WW8Num28z2">
    <w:name w:val="WW8Num28z2"/>
    <w:rsid w:val="00B06FCA"/>
    <w:rPr>
      <w:rFonts w:ascii="Wingdings" w:hAnsi="Wingdings"/>
    </w:rPr>
  </w:style>
  <w:style w:type="character" w:customStyle="1" w:styleId="WW8Num29z0">
    <w:name w:val="WW8Num29z0"/>
    <w:rsid w:val="00B06FCA"/>
    <w:rPr>
      <w:rFonts w:ascii="Arial" w:eastAsia="Times New Roman" w:hAnsi="Arial" w:cs="Times New Roman"/>
    </w:rPr>
  </w:style>
  <w:style w:type="character" w:customStyle="1" w:styleId="WW8Num29z1">
    <w:name w:val="WW8Num29z1"/>
    <w:rsid w:val="00B06FCA"/>
    <w:rPr>
      <w:rFonts w:ascii="Courier New" w:hAnsi="Courier New"/>
    </w:rPr>
  </w:style>
  <w:style w:type="character" w:customStyle="1" w:styleId="WW8Num29z2">
    <w:name w:val="WW8Num29z2"/>
    <w:rsid w:val="00B06FCA"/>
    <w:rPr>
      <w:rFonts w:ascii="Wingdings" w:hAnsi="Wingdings"/>
    </w:rPr>
  </w:style>
  <w:style w:type="character" w:customStyle="1" w:styleId="WW8Num29z3">
    <w:name w:val="WW8Num29z3"/>
    <w:rsid w:val="00B06FCA"/>
    <w:rPr>
      <w:rFonts w:ascii="Symbol" w:hAnsi="Symbol"/>
    </w:rPr>
  </w:style>
  <w:style w:type="character" w:customStyle="1" w:styleId="WW8Num30z0">
    <w:name w:val="WW8Num30z0"/>
    <w:rsid w:val="00B06FCA"/>
    <w:rPr>
      <w:rFonts w:ascii="Symbol" w:hAnsi="Symbol"/>
    </w:rPr>
  </w:style>
  <w:style w:type="character" w:customStyle="1" w:styleId="WW8Num30z1">
    <w:name w:val="WW8Num30z1"/>
    <w:rsid w:val="00B06FCA"/>
    <w:rPr>
      <w:rFonts w:ascii="Courier New" w:hAnsi="Courier New"/>
    </w:rPr>
  </w:style>
  <w:style w:type="character" w:customStyle="1" w:styleId="WW8Num30z2">
    <w:name w:val="WW8Num30z2"/>
    <w:rsid w:val="00B06FCA"/>
    <w:rPr>
      <w:rFonts w:ascii="Wingdings" w:hAnsi="Wingdings"/>
    </w:rPr>
  </w:style>
  <w:style w:type="character" w:customStyle="1" w:styleId="WW8Num31z0">
    <w:name w:val="WW8Num31z0"/>
    <w:rsid w:val="00B06FCA"/>
    <w:rPr>
      <w:rFonts w:ascii="Symbol" w:hAnsi="Symbol"/>
    </w:rPr>
  </w:style>
  <w:style w:type="character" w:customStyle="1" w:styleId="WW8Num31z1">
    <w:name w:val="WW8Num31z1"/>
    <w:rsid w:val="00B06FCA"/>
    <w:rPr>
      <w:rFonts w:ascii="Courier New" w:hAnsi="Courier New"/>
    </w:rPr>
  </w:style>
  <w:style w:type="character" w:customStyle="1" w:styleId="WW8Num31z2">
    <w:name w:val="WW8Num31z2"/>
    <w:rsid w:val="00B06FCA"/>
    <w:rPr>
      <w:rFonts w:ascii="Wingdings" w:hAnsi="Wingdings"/>
    </w:rPr>
  </w:style>
  <w:style w:type="character" w:customStyle="1" w:styleId="WW8Num32z0">
    <w:name w:val="WW8Num32z0"/>
    <w:rsid w:val="00B06FCA"/>
    <w:rPr>
      <w:rFonts w:ascii="Arial" w:eastAsia="Times New Roman" w:hAnsi="Arial" w:cs="Times New Roman"/>
    </w:rPr>
  </w:style>
  <w:style w:type="character" w:customStyle="1" w:styleId="WW8Num32z1">
    <w:name w:val="WW8Num32z1"/>
    <w:rsid w:val="00B06FCA"/>
    <w:rPr>
      <w:rFonts w:ascii="Courier New" w:hAnsi="Courier New"/>
    </w:rPr>
  </w:style>
  <w:style w:type="character" w:customStyle="1" w:styleId="WW8Num32z2">
    <w:name w:val="WW8Num32z2"/>
    <w:rsid w:val="00B06FCA"/>
    <w:rPr>
      <w:rFonts w:ascii="Wingdings" w:hAnsi="Wingdings"/>
    </w:rPr>
  </w:style>
  <w:style w:type="character" w:customStyle="1" w:styleId="WW8Num32z3">
    <w:name w:val="WW8Num32z3"/>
    <w:rsid w:val="00B06FCA"/>
    <w:rPr>
      <w:rFonts w:ascii="Symbol" w:hAnsi="Symbol"/>
    </w:rPr>
  </w:style>
  <w:style w:type="character" w:customStyle="1" w:styleId="WW8Num33z0">
    <w:name w:val="WW8Num33z0"/>
    <w:rsid w:val="00B06FCA"/>
    <w:rPr>
      <w:rFonts w:ascii="Symbol" w:hAnsi="Symbol"/>
    </w:rPr>
  </w:style>
  <w:style w:type="character" w:customStyle="1" w:styleId="WW8Num33z1">
    <w:name w:val="WW8Num33z1"/>
    <w:rsid w:val="00B06FCA"/>
    <w:rPr>
      <w:rFonts w:ascii="Courier New" w:hAnsi="Courier New"/>
    </w:rPr>
  </w:style>
  <w:style w:type="character" w:customStyle="1" w:styleId="WW8Num33z2">
    <w:name w:val="WW8Num33z2"/>
    <w:rsid w:val="00B06FCA"/>
    <w:rPr>
      <w:rFonts w:ascii="Wingdings" w:hAnsi="Wingdings"/>
    </w:rPr>
  </w:style>
  <w:style w:type="character" w:customStyle="1" w:styleId="WW8Num34z0">
    <w:name w:val="WW8Num34z0"/>
    <w:rsid w:val="00B06FCA"/>
    <w:rPr>
      <w:rFonts w:ascii="Symbol" w:hAnsi="Symbol"/>
    </w:rPr>
  </w:style>
  <w:style w:type="character" w:customStyle="1" w:styleId="WW8Num34z1">
    <w:name w:val="WW8Num34z1"/>
    <w:rsid w:val="00B06FCA"/>
    <w:rPr>
      <w:rFonts w:ascii="Courier New" w:hAnsi="Courier New"/>
    </w:rPr>
  </w:style>
  <w:style w:type="character" w:customStyle="1" w:styleId="WW8Num34z2">
    <w:name w:val="WW8Num34z2"/>
    <w:rsid w:val="00B06FCA"/>
    <w:rPr>
      <w:rFonts w:ascii="Wingdings" w:hAnsi="Wingdings"/>
    </w:rPr>
  </w:style>
  <w:style w:type="character" w:customStyle="1" w:styleId="WW8Num35z0">
    <w:name w:val="WW8Num35z0"/>
    <w:rsid w:val="00B06FCA"/>
    <w:rPr>
      <w:rFonts w:ascii="Symbol" w:hAnsi="Symbol"/>
    </w:rPr>
  </w:style>
  <w:style w:type="character" w:customStyle="1" w:styleId="WW8Num35z1">
    <w:name w:val="WW8Num35z1"/>
    <w:rsid w:val="00B06FCA"/>
    <w:rPr>
      <w:rFonts w:ascii="Arial" w:eastAsia="Times New Roman" w:hAnsi="Arial" w:cs="Times New Roman"/>
    </w:rPr>
  </w:style>
  <w:style w:type="character" w:customStyle="1" w:styleId="WW8Num35z2">
    <w:name w:val="WW8Num35z2"/>
    <w:rsid w:val="00B06FCA"/>
    <w:rPr>
      <w:rFonts w:ascii="Wingdings" w:hAnsi="Wingdings"/>
    </w:rPr>
  </w:style>
  <w:style w:type="character" w:customStyle="1" w:styleId="WW8Num35z4">
    <w:name w:val="WW8Num35z4"/>
    <w:rsid w:val="00B06FCA"/>
    <w:rPr>
      <w:rFonts w:ascii="Courier New" w:hAnsi="Courier New"/>
    </w:rPr>
  </w:style>
  <w:style w:type="character" w:customStyle="1" w:styleId="WW8Num36z0">
    <w:name w:val="WW8Num36z0"/>
    <w:rsid w:val="00B06FCA"/>
    <w:rPr>
      <w:rFonts w:ascii="Symbol" w:hAnsi="Symbol"/>
    </w:rPr>
  </w:style>
  <w:style w:type="character" w:customStyle="1" w:styleId="WW8Num36z1">
    <w:name w:val="WW8Num36z1"/>
    <w:rsid w:val="00B06FCA"/>
    <w:rPr>
      <w:rFonts w:ascii="Courier New" w:hAnsi="Courier New"/>
    </w:rPr>
  </w:style>
  <w:style w:type="character" w:customStyle="1" w:styleId="WW8Num36z2">
    <w:name w:val="WW8Num36z2"/>
    <w:rsid w:val="00B06FCA"/>
    <w:rPr>
      <w:rFonts w:ascii="Wingdings" w:hAnsi="Wingdings"/>
    </w:rPr>
  </w:style>
  <w:style w:type="character" w:customStyle="1" w:styleId="WW8Num37z0">
    <w:name w:val="WW8Num37z0"/>
    <w:rsid w:val="00B06FCA"/>
    <w:rPr>
      <w:rFonts w:ascii="Symbol" w:hAnsi="Symbol"/>
    </w:rPr>
  </w:style>
  <w:style w:type="character" w:customStyle="1" w:styleId="WW8Num37z1">
    <w:name w:val="WW8Num37z1"/>
    <w:rsid w:val="00B06FCA"/>
    <w:rPr>
      <w:rFonts w:ascii="Courier New" w:hAnsi="Courier New"/>
    </w:rPr>
  </w:style>
  <w:style w:type="character" w:customStyle="1" w:styleId="WW8Num37z2">
    <w:name w:val="WW8Num37z2"/>
    <w:rsid w:val="00B06FCA"/>
    <w:rPr>
      <w:rFonts w:ascii="Wingdings" w:hAnsi="Wingdings"/>
    </w:rPr>
  </w:style>
  <w:style w:type="character" w:customStyle="1" w:styleId="WW8Num38z0">
    <w:name w:val="WW8Num38z0"/>
    <w:rsid w:val="00B06FCA"/>
    <w:rPr>
      <w:rFonts w:ascii="Symbol" w:hAnsi="Symbol"/>
    </w:rPr>
  </w:style>
  <w:style w:type="character" w:customStyle="1" w:styleId="WW8Num38z1">
    <w:name w:val="WW8Num38z1"/>
    <w:rsid w:val="00B06FCA"/>
    <w:rPr>
      <w:rFonts w:ascii="Courier New" w:hAnsi="Courier New"/>
    </w:rPr>
  </w:style>
  <w:style w:type="character" w:customStyle="1" w:styleId="WW8Num38z2">
    <w:name w:val="WW8Num38z2"/>
    <w:rsid w:val="00B06FCA"/>
    <w:rPr>
      <w:rFonts w:ascii="Wingdings" w:hAnsi="Wingdings"/>
    </w:rPr>
  </w:style>
  <w:style w:type="character" w:customStyle="1" w:styleId="WW8Num39z0">
    <w:name w:val="WW8Num39z0"/>
    <w:rsid w:val="00B06FCA"/>
    <w:rPr>
      <w:rFonts w:ascii="Arial" w:eastAsia="Times New Roman" w:hAnsi="Arial" w:cs="Times New Roman"/>
    </w:rPr>
  </w:style>
  <w:style w:type="character" w:customStyle="1" w:styleId="WW8Num39z1">
    <w:name w:val="WW8Num39z1"/>
    <w:rsid w:val="00B06FCA"/>
    <w:rPr>
      <w:rFonts w:ascii="Courier New" w:hAnsi="Courier New"/>
    </w:rPr>
  </w:style>
  <w:style w:type="character" w:customStyle="1" w:styleId="WW8Num39z2">
    <w:name w:val="WW8Num39z2"/>
    <w:rsid w:val="00B06FCA"/>
    <w:rPr>
      <w:rFonts w:ascii="Wingdings" w:hAnsi="Wingdings"/>
    </w:rPr>
  </w:style>
  <w:style w:type="character" w:customStyle="1" w:styleId="WW8Num39z3">
    <w:name w:val="WW8Num39z3"/>
    <w:rsid w:val="00B06FCA"/>
    <w:rPr>
      <w:rFonts w:ascii="Symbol" w:hAnsi="Symbol"/>
    </w:rPr>
  </w:style>
  <w:style w:type="character" w:customStyle="1" w:styleId="WW8Num40z0">
    <w:name w:val="WW8Num40z0"/>
    <w:rsid w:val="00B06FCA"/>
    <w:rPr>
      <w:rFonts w:ascii="Symbol" w:hAnsi="Symbol"/>
    </w:rPr>
  </w:style>
  <w:style w:type="character" w:customStyle="1" w:styleId="WW8Num40z1">
    <w:name w:val="WW8Num40z1"/>
    <w:rsid w:val="00B06FCA"/>
    <w:rPr>
      <w:rFonts w:ascii="Courier New" w:hAnsi="Courier New"/>
    </w:rPr>
  </w:style>
  <w:style w:type="character" w:customStyle="1" w:styleId="WW8Num40z2">
    <w:name w:val="WW8Num40z2"/>
    <w:rsid w:val="00B06FCA"/>
    <w:rPr>
      <w:rFonts w:ascii="Wingdings" w:hAnsi="Wingdings"/>
    </w:rPr>
  </w:style>
  <w:style w:type="character" w:customStyle="1" w:styleId="WW8Num41z0">
    <w:name w:val="WW8Num41z0"/>
    <w:rsid w:val="00B06FCA"/>
    <w:rPr>
      <w:rFonts w:ascii="Arial" w:eastAsia="Times New Roman" w:hAnsi="Arial" w:cs="Times New Roman"/>
    </w:rPr>
  </w:style>
  <w:style w:type="character" w:customStyle="1" w:styleId="WW8Num41z1">
    <w:name w:val="WW8Num41z1"/>
    <w:rsid w:val="00B06FCA"/>
    <w:rPr>
      <w:rFonts w:ascii="Courier New" w:hAnsi="Courier New"/>
    </w:rPr>
  </w:style>
  <w:style w:type="character" w:customStyle="1" w:styleId="WW8Num41z2">
    <w:name w:val="WW8Num41z2"/>
    <w:rsid w:val="00B06FCA"/>
    <w:rPr>
      <w:rFonts w:ascii="Wingdings" w:hAnsi="Wingdings"/>
    </w:rPr>
  </w:style>
  <w:style w:type="character" w:customStyle="1" w:styleId="WW8Num41z3">
    <w:name w:val="WW8Num41z3"/>
    <w:rsid w:val="00B06FCA"/>
    <w:rPr>
      <w:rFonts w:ascii="Symbol" w:hAnsi="Symbol"/>
    </w:rPr>
  </w:style>
  <w:style w:type="character" w:customStyle="1" w:styleId="WW8Num42z0">
    <w:name w:val="WW8Num42z0"/>
    <w:rsid w:val="00B06FCA"/>
    <w:rPr>
      <w:rFonts w:ascii="Symbol" w:hAnsi="Symbol"/>
    </w:rPr>
  </w:style>
  <w:style w:type="character" w:customStyle="1" w:styleId="WW8Num42z1">
    <w:name w:val="WW8Num42z1"/>
    <w:rsid w:val="00B06FCA"/>
    <w:rPr>
      <w:rFonts w:ascii="Courier New" w:hAnsi="Courier New"/>
    </w:rPr>
  </w:style>
  <w:style w:type="character" w:customStyle="1" w:styleId="WW8Num42z2">
    <w:name w:val="WW8Num42z2"/>
    <w:rsid w:val="00B06FCA"/>
    <w:rPr>
      <w:rFonts w:ascii="Wingdings" w:hAnsi="Wingdings"/>
    </w:rPr>
  </w:style>
  <w:style w:type="character" w:customStyle="1" w:styleId="WW8Num43z0">
    <w:name w:val="WW8Num43z0"/>
    <w:rsid w:val="00B06FCA"/>
    <w:rPr>
      <w:rFonts w:ascii="Symbol" w:hAnsi="Symbol"/>
    </w:rPr>
  </w:style>
  <w:style w:type="character" w:customStyle="1" w:styleId="WW8Num43z1">
    <w:name w:val="WW8Num43z1"/>
    <w:rsid w:val="00B06FCA"/>
    <w:rPr>
      <w:rFonts w:ascii="Courier New" w:hAnsi="Courier New"/>
    </w:rPr>
  </w:style>
  <w:style w:type="character" w:customStyle="1" w:styleId="WW8Num43z2">
    <w:name w:val="WW8Num43z2"/>
    <w:rsid w:val="00B06FCA"/>
    <w:rPr>
      <w:rFonts w:ascii="Wingdings" w:hAnsi="Wingdings"/>
    </w:rPr>
  </w:style>
  <w:style w:type="character" w:customStyle="1" w:styleId="Absatz-Standardschriftart1">
    <w:name w:val="Absatz-Standardschriftart1"/>
    <w:rsid w:val="00B06FCA"/>
  </w:style>
  <w:style w:type="character" w:styleId="BesuchterHyperlink">
    <w:name w:val="FollowedHyperlink"/>
    <w:basedOn w:val="Absatz-Standardschriftart1"/>
    <w:rsid w:val="00B06FCA"/>
    <w:rPr>
      <w:color w:val="800080"/>
      <w:u w:val="single"/>
    </w:rPr>
  </w:style>
  <w:style w:type="character" w:customStyle="1" w:styleId="text1">
    <w:name w:val="text1"/>
    <w:basedOn w:val="Absatz-Standardschriftart1"/>
    <w:rsid w:val="00B06FCA"/>
    <w:rPr>
      <w:rFonts w:ascii="Arial" w:hAnsi="Arial"/>
      <w:color w:val="000000"/>
    </w:rPr>
  </w:style>
  <w:style w:type="character" w:customStyle="1" w:styleId="Funotenzeichen1">
    <w:name w:val="Fußnotenzeichen1"/>
    <w:basedOn w:val="Absatz-Standardschriftart1"/>
    <w:rsid w:val="00B06FCA"/>
    <w:rPr>
      <w:vertAlign w:val="superscript"/>
    </w:rPr>
  </w:style>
  <w:style w:type="paragraph" w:customStyle="1" w:styleId="berschrift">
    <w:name w:val="Überschrift"/>
    <w:basedOn w:val="Standard"/>
    <w:next w:val="Textkrper"/>
    <w:rsid w:val="00B06FCA"/>
    <w:pPr>
      <w:keepNext/>
      <w:suppressAutoHyphens/>
      <w:spacing w:before="240" w:after="120"/>
    </w:pPr>
    <w:rPr>
      <w:rFonts w:eastAsia="Lucida Sans Unicode" w:cs="Tahoma"/>
      <w:sz w:val="28"/>
      <w:szCs w:val="28"/>
      <w:lang w:eastAsia="ar-SA"/>
    </w:rPr>
  </w:style>
  <w:style w:type="paragraph" w:styleId="Liste">
    <w:name w:val="List"/>
    <w:basedOn w:val="Textkrper"/>
    <w:rsid w:val="00B06FCA"/>
    <w:pPr>
      <w:tabs>
        <w:tab w:val="clear" w:pos="1985"/>
        <w:tab w:val="clear" w:pos="4253"/>
        <w:tab w:val="clear" w:pos="6804"/>
        <w:tab w:val="clear" w:pos="8505"/>
      </w:tabs>
      <w:suppressAutoHyphens/>
      <w:ind w:right="0"/>
    </w:pPr>
    <w:rPr>
      <w:rFonts w:cs="Tahoma"/>
      <w:b/>
      <w:bCs/>
      <w:color w:val="000000"/>
      <w:szCs w:val="24"/>
      <w:lang w:eastAsia="ar-SA"/>
    </w:rPr>
  </w:style>
  <w:style w:type="paragraph" w:customStyle="1" w:styleId="Beschriftung1">
    <w:name w:val="Beschriftung1"/>
    <w:basedOn w:val="Standard"/>
    <w:next w:val="Standard"/>
    <w:rsid w:val="00B06FCA"/>
    <w:pPr>
      <w:tabs>
        <w:tab w:val="left" w:pos="540"/>
      </w:tabs>
      <w:suppressAutoHyphens/>
    </w:pPr>
    <w:rPr>
      <w:b/>
      <w:bCs/>
      <w:color w:val="000000"/>
      <w:sz w:val="28"/>
      <w:u w:val="single"/>
      <w:lang w:eastAsia="ar-SA"/>
    </w:rPr>
  </w:style>
  <w:style w:type="paragraph" w:customStyle="1" w:styleId="Verzeichnis">
    <w:name w:val="Verzeichnis"/>
    <w:basedOn w:val="Standard"/>
    <w:rsid w:val="00B06FCA"/>
    <w:pPr>
      <w:suppressLineNumbers/>
      <w:suppressAutoHyphens/>
    </w:pPr>
    <w:rPr>
      <w:rFonts w:ascii="Times New Roman" w:hAnsi="Times New Roman" w:cs="Tahoma"/>
      <w:lang w:eastAsia="ar-SA"/>
    </w:rPr>
  </w:style>
  <w:style w:type="paragraph" w:customStyle="1" w:styleId="Bezugszeichenzeileberschrift">
    <w:name w:val="Bezugszeichenzeile Überschrift"/>
    <w:basedOn w:val="berschrift1"/>
    <w:rsid w:val="00B06FCA"/>
    <w:pPr>
      <w:tabs>
        <w:tab w:val="left" w:pos="-2410"/>
        <w:tab w:val="left" w:pos="426"/>
        <w:tab w:val="left" w:pos="1843"/>
        <w:tab w:val="left" w:pos="2410"/>
        <w:tab w:val="left" w:pos="3969"/>
        <w:tab w:val="left" w:pos="5670"/>
        <w:tab w:val="left" w:pos="7371"/>
      </w:tabs>
      <w:suppressAutoHyphens/>
      <w:spacing w:before="0" w:after="0"/>
      <w:outlineLvl w:val="9"/>
    </w:pPr>
    <w:rPr>
      <w:rFonts w:cs="Times New Roman"/>
      <w:bCs w:val="0"/>
      <w:kern w:val="0"/>
      <w:sz w:val="18"/>
      <w:szCs w:val="20"/>
      <w:lang w:eastAsia="ar-SA"/>
    </w:rPr>
  </w:style>
  <w:style w:type="paragraph" w:customStyle="1" w:styleId="Textkrper21">
    <w:name w:val="Textkörper 21"/>
    <w:basedOn w:val="Standard"/>
    <w:rsid w:val="00B06FCA"/>
    <w:pPr>
      <w:suppressAutoHyphens/>
      <w:jc w:val="both"/>
    </w:pPr>
    <w:rPr>
      <w:lang w:eastAsia="ar-SA"/>
    </w:rPr>
  </w:style>
  <w:style w:type="paragraph" w:customStyle="1" w:styleId="Textkrper-Einzug21">
    <w:name w:val="Textkörper-Einzug 21"/>
    <w:basedOn w:val="Standard"/>
    <w:rsid w:val="00B06FCA"/>
    <w:pPr>
      <w:tabs>
        <w:tab w:val="left" w:pos="-2410"/>
        <w:tab w:val="left" w:pos="360"/>
        <w:tab w:val="left" w:pos="2410"/>
        <w:tab w:val="left" w:pos="4395"/>
        <w:tab w:val="left" w:pos="5954"/>
        <w:tab w:val="left" w:pos="7371"/>
      </w:tabs>
      <w:suppressAutoHyphens/>
      <w:ind w:left="360" w:hanging="360"/>
      <w:jc w:val="both"/>
    </w:pPr>
    <w:rPr>
      <w:lang w:eastAsia="ar-SA"/>
    </w:rPr>
  </w:style>
  <w:style w:type="paragraph" w:customStyle="1" w:styleId="Textkrper-Einzug31">
    <w:name w:val="Textkörper-Einzug 31"/>
    <w:basedOn w:val="Standard"/>
    <w:rsid w:val="00B06FCA"/>
    <w:pPr>
      <w:tabs>
        <w:tab w:val="left" w:pos="900"/>
      </w:tabs>
      <w:suppressAutoHyphens/>
      <w:ind w:left="900" w:hanging="192"/>
    </w:pPr>
    <w:rPr>
      <w:lang w:eastAsia="ar-SA"/>
    </w:rPr>
  </w:style>
  <w:style w:type="paragraph" w:customStyle="1" w:styleId="2">
    <w:name w:val="Ü2"/>
    <w:basedOn w:val="Standard"/>
    <w:next w:val="Standard"/>
    <w:rsid w:val="00B06FCA"/>
    <w:pPr>
      <w:keepLines/>
      <w:suppressAutoHyphens/>
      <w:spacing w:before="80" w:after="80" w:line="320" w:lineRule="atLeast"/>
      <w:jc w:val="both"/>
    </w:pPr>
    <w:rPr>
      <w:rFonts w:ascii="Times New Roman" w:hAnsi="Times New Roman"/>
      <w:b/>
      <w:szCs w:val="20"/>
      <w:lang w:eastAsia="ar-SA"/>
    </w:rPr>
  </w:style>
  <w:style w:type="paragraph" w:customStyle="1" w:styleId="Textkrper31">
    <w:name w:val="Textkörper 31"/>
    <w:basedOn w:val="Standard"/>
    <w:rsid w:val="00B06FCA"/>
    <w:pPr>
      <w:suppressAutoHyphens/>
      <w:jc w:val="both"/>
    </w:pPr>
    <w:rPr>
      <w:sz w:val="22"/>
      <w:lang w:eastAsia="ar-SA"/>
    </w:rPr>
  </w:style>
  <w:style w:type="paragraph" w:customStyle="1" w:styleId="Rahmeninhalt">
    <w:name w:val="Rahmeninhalt"/>
    <w:basedOn w:val="Textkrper"/>
    <w:rsid w:val="00B06FCA"/>
    <w:pPr>
      <w:tabs>
        <w:tab w:val="clear" w:pos="1985"/>
        <w:tab w:val="clear" w:pos="4253"/>
        <w:tab w:val="clear" w:pos="6804"/>
        <w:tab w:val="clear" w:pos="8505"/>
      </w:tabs>
      <w:suppressAutoHyphens/>
      <w:ind w:right="0"/>
    </w:pPr>
    <w:rPr>
      <w:b/>
      <w:bCs/>
      <w:color w:val="000000"/>
      <w:szCs w:val="24"/>
      <w:lang w:eastAsia="ar-SA"/>
    </w:rPr>
  </w:style>
  <w:style w:type="paragraph" w:customStyle="1" w:styleId="TabellenInhalt">
    <w:name w:val="Tabellen Inhalt"/>
    <w:basedOn w:val="Standard"/>
    <w:rsid w:val="00B06FCA"/>
    <w:pPr>
      <w:suppressLineNumbers/>
      <w:suppressAutoHyphens/>
    </w:pPr>
    <w:rPr>
      <w:rFonts w:ascii="Times New Roman" w:hAnsi="Times New Roman"/>
      <w:lang w:eastAsia="ar-SA"/>
    </w:rPr>
  </w:style>
  <w:style w:type="paragraph" w:customStyle="1" w:styleId="Tabellenberschrift">
    <w:name w:val="Tabellen Überschrift"/>
    <w:basedOn w:val="TabellenInhalt"/>
    <w:rsid w:val="00B06FCA"/>
    <w:pPr>
      <w:jc w:val="center"/>
    </w:pPr>
    <w:rPr>
      <w:b/>
      <w:bCs/>
    </w:rPr>
  </w:style>
  <w:style w:type="paragraph" w:styleId="StandardWeb">
    <w:name w:val="Normal (Web)"/>
    <w:basedOn w:val="Standard"/>
    <w:rsid w:val="00B06FCA"/>
    <w:pPr>
      <w:spacing w:before="100" w:beforeAutospacing="1" w:after="100" w:afterAutospacing="1"/>
    </w:pPr>
    <w:rPr>
      <w:rFonts w:ascii="Arial Unicode MS" w:eastAsia="Arial Unicode MS" w:hAnsi="Arial Unicode MS" w:cs="Arial Unicode MS"/>
    </w:rPr>
  </w:style>
  <w:style w:type="character" w:styleId="Fett">
    <w:name w:val="Strong"/>
    <w:basedOn w:val="Absatz-Standardschriftart"/>
    <w:qFormat/>
    <w:rsid w:val="00B06FCA"/>
    <w:rPr>
      <w:b/>
      <w:bCs/>
    </w:rPr>
  </w:style>
  <w:style w:type="paragraph" w:styleId="Textkrper3">
    <w:name w:val="Body Text 3"/>
    <w:basedOn w:val="Standard"/>
    <w:rsid w:val="00B06FCA"/>
    <w:pPr>
      <w:tabs>
        <w:tab w:val="left" w:pos="1985"/>
        <w:tab w:val="left" w:pos="4253"/>
        <w:tab w:val="left" w:pos="6804"/>
        <w:tab w:val="left" w:pos="8505"/>
      </w:tabs>
      <w:spacing w:line="312" w:lineRule="auto"/>
      <w:jc w:val="both"/>
    </w:pPr>
    <w:rPr>
      <w:szCs w:val="20"/>
    </w:rPr>
  </w:style>
  <w:style w:type="paragraph" w:styleId="Textkrper-Einzug2">
    <w:name w:val="Body Text Indent 2"/>
    <w:basedOn w:val="Standard"/>
    <w:rsid w:val="00B06FCA"/>
    <w:pPr>
      <w:autoSpaceDE w:val="0"/>
      <w:autoSpaceDN w:val="0"/>
      <w:adjustRightInd w:val="0"/>
      <w:spacing w:after="40" w:line="312" w:lineRule="auto"/>
      <w:ind w:left="-13"/>
      <w:jc w:val="both"/>
    </w:pPr>
    <w:rPr>
      <w:rFonts w:cs="Arial"/>
      <w:sz w:val="22"/>
      <w:szCs w:val="22"/>
    </w:rPr>
  </w:style>
  <w:style w:type="paragraph" w:styleId="Textkrper-Einzug3">
    <w:name w:val="Body Text Indent 3"/>
    <w:basedOn w:val="Standard"/>
    <w:rsid w:val="00506892"/>
    <w:pPr>
      <w:spacing w:after="120"/>
      <w:ind w:left="283"/>
    </w:pPr>
    <w:rPr>
      <w:sz w:val="16"/>
      <w:szCs w:val="16"/>
    </w:rPr>
  </w:style>
  <w:style w:type="paragraph" w:customStyle="1" w:styleId="Folge2">
    <w:name w:val="Folge2"/>
    <w:basedOn w:val="Standard"/>
    <w:next w:val="Standard"/>
    <w:rsid w:val="00F60ABE"/>
    <w:pPr>
      <w:autoSpaceDE w:val="0"/>
      <w:autoSpaceDN w:val="0"/>
      <w:adjustRightInd w:val="0"/>
    </w:pPr>
  </w:style>
  <w:style w:type="paragraph" w:customStyle="1" w:styleId="Default">
    <w:name w:val="Default"/>
    <w:rsid w:val="002B0BB3"/>
    <w:pPr>
      <w:autoSpaceDE w:val="0"/>
      <w:autoSpaceDN w:val="0"/>
      <w:adjustRightInd w:val="0"/>
    </w:pPr>
    <w:rPr>
      <w:rFonts w:ascii="Arial" w:hAnsi="Arial" w:cs="Arial"/>
      <w:color w:val="000000"/>
      <w:sz w:val="24"/>
      <w:szCs w:val="24"/>
    </w:rPr>
  </w:style>
  <w:style w:type="table" w:styleId="Tabellenraster">
    <w:name w:val="Table Grid"/>
    <w:basedOn w:val="NormaleTabelle"/>
    <w:rsid w:val="0022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langue">
    <w:name w:val="jnlangue"/>
    <w:basedOn w:val="Absatz-Standardschriftart"/>
    <w:rsid w:val="00B92D89"/>
  </w:style>
  <w:style w:type="character" w:customStyle="1" w:styleId="jnkurzueamtabk">
    <w:name w:val="jnkurzueamtabk"/>
    <w:basedOn w:val="Absatz-Standardschriftart"/>
    <w:rsid w:val="00B92D89"/>
  </w:style>
  <w:style w:type="paragraph" w:styleId="Listenabsatz">
    <w:name w:val="List Paragraph"/>
    <w:basedOn w:val="Standard"/>
    <w:uiPriority w:val="34"/>
    <w:qFormat/>
    <w:rsid w:val="006F65F8"/>
    <w:pPr>
      <w:ind w:left="720"/>
      <w:contextualSpacing/>
    </w:pPr>
  </w:style>
  <w:style w:type="character" w:customStyle="1" w:styleId="TextkrperZchn">
    <w:name w:val="Textkörper Zchn"/>
    <w:basedOn w:val="Absatz-Standardschriftart"/>
    <w:link w:val="Textkrper"/>
    <w:rsid w:val="00600A4C"/>
    <w:rPr>
      <w:rFonts w:ascii="Arial" w:hAnsi="Arial"/>
      <w:sz w:val="24"/>
    </w:rPr>
  </w:style>
  <w:style w:type="table" w:styleId="TabelleEinfach3">
    <w:name w:val="Table Simple 3"/>
    <w:basedOn w:val="NormaleTabelle"/>
    <w:rsid w:val="009C382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MittlereSchattierung1">
    <w:name w:val="Medium Shading 1"/>
    <w:basedOn w:val="NormaleTabelle"/>
    <w:uiPriority w:val="63"/>
    <w:rsid w:val="009C38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Liste">
    <w:name w:val="Light List"/>
    <w:basedOn w:val="NormaleTabelle"/>
    <w:uiPriority w:val="61"/>
    <w:rsid w:val="009C38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fzeileZchn">
    <w:name w:val="Kopfzeile Zchn"/>
    <w:basedOn w:val="Absatz-Standardschriftart"/>
    <w:link w:val="Kopfzeile"/>
    <w:rsid w:val="0060508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8246">
      <w:bodyDiv w:val="1"/>
      <w:marLeft w:val="0"/>
      <w:marRight w:val="0"/>
      <w:marTop w:val="0"/>
      <w:marBottom w:val="0"/>
      <w:divBdr>
        <w:top w:val="none" w:sz="0" w:space="0" w:color="auto"/>
        <w:left w:val="none" w:sz="0" w:space="0" w:color="auto"/>
        <w:bottom w:val="none" w:sz="0" w:space="0" w:color="auto"/>
        <w:right w:val="none" w:sz="0" w:space="0" w:color="auto"/>
      </w:divBdr>
    </w:div>
    <w:div w:id="1772159963">
      <w:bodyDiv w:val="1"/>
      <w:marLeft w:val="0"/>
      <w:marRight w:val="0"/>
      <w:marTop w:val="0"/>
      <w:marBottom w:val="0"/>
      <w:divBdr>
        <w:top w:val="none" w:sz="0" w:space="0" w:color="auto"/>
        <w:left w:val="none" w:sz="0" w:space="0" w:color="auto"/>
        <w:bottom w:val="none" w:sz="0" w:space="0" w:color="auto"/>
        <w:right w:val="none" w:sz="0" w:space="0" w:color="auto"/>
      </w:divBdr>
      <w:divsChild>
        <w:div w:id="169954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7A8A-450D-4D58-ACAE-55365AB3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23B240E9</Template>
  <TotalTime>0</TotalTime>
  <Pages>14</Pages>
  <Words>2383</Words>
  <Characters>16814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Struktur- und Genehmigungsdirektion Süd</vt:lpstr>
    </vt:vector>
  </TitlesOfParts>
  <Company>SGD Süd</Company>
  <LinksUpToDate>false</LinksUpToDate>
  <CharactersWithSpaces>19159</CharactersWithSpaces>
  <SharedDoc>false</SharedDoc>
  <HyperlinkBase/>
  <HLinks>
    <vt:vector size="6" baseType="variant">
      <vt:variant>
        <vt:i4>7471229</vt:i4>
      </vt:variant>
      <vt:variant>
        <vt:i4>-1</vt:i4>
      </vt:variant>
      <vt:variant>
        <vt:i4>2117</vt:i4>
      </vt:variant>
      <vt:variant>
        <vt:i4>1</vt:i4>
      </vt:variant>
      <vt:variant>
        <vt:lpwstr>http://www.sgdsued.rlp.de/icc/Internet/med/713/713705ac-1c6e-c021-d394-eea202700266,11111111-1111-1111-1111-111111111111&amp;size=4.jpg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 und Genehmigungsdirektion Süd</dc:title>
  <dc:creator>glaesener</dc:creator>
  <cp:lastModifiedBy>Gläsener, Thomas (SGD Süd)</cp:lastModifiedBy>
  <cp:revision>7</cp:revision>
  <cp:lastPrinted>2018-10-30T14:00:00Z</cp:lastPrinted>
  <dcterms:created xsi:type="dcterms:W3CDTF">2018-10-26T08:51:00Z</dcterms:created>
  <dcterms:modified xsi:type="dcterms:W3CDTF">2018-10-30T14:00:00Z</dcterms:modified>
</cp:coreProperties>
</file>