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3D" w:rsidRPr="005F12B1" w:rsidRDefault="0012753D" w:rsidP="005F12B1">
      <w:pPr>
        <w:pStyle w:val="Default"/>
        <w:spacing w:line="276" w:lineRule="auto"/>
        <w:rPr>
          <w:b/>
          <w:bCs/>
          <w:szCs w:val="22"/>
        </w:rPr>
      </w:pPr>
      <w:r w:rsidRPr="005F12B1">
        <w:rPr>
          <w:b/>
          <w:bCs/>
          <w:szCs w:val="22"/>
        </w:rPr>
        <w:t xml:space="preserve">Bekanntgabe gemäß § 5 Absatz 2 des Gesetzes über die Umweltverträglichkeitsprüfung (UVPG) </w:t>
      </w:r>
    </w:p>
    <w:p w:rsidR="00F513EC" w:rsidRDefault="00F513EC" w:rsidP="00065E8B">
      <w:pPr>
        <w:pStyle w:val="Textkrper"/>
        <w:spacing w:line="276" w:lineRule="auto"/>
        <w:jc w:val="both"/>
        <w:rPr>
          <w:rStyle w:val="Standard1"/>
          <w:rFonts w:cs="Arial"/>
          <w:szCs w:val="16"/>
        </w:rPr>
      </w:pPr>
    </w:p>
    <w:p w:rsidR="00065E8B" w:rsidRDefault="00065E8B" w:rsidP="00065E8B">
      <w:pPr>
        <w:pStyle w:val="Textkrper"/>
        <w:spacing w:line="276" w:lineRule="auto"/>
        <w:jc w:val="both"/>
        <w:rPr>
          <w:rStyle w:val="Standard1"/>
          <w:rFonts w:cs="Arial"/>
          <w:szCs w:val="16"/>
        </w:rPr>
      </w:pPr>
      <w:r w:rsidRPr="00065E8B">
        <w:rPr>
          <w:rStyle w:val="Standard1"/>
          <w:rFonts w:cs="Arial"/>
          <w:szCs w:val="16"/>
        </w:rPr>
        <w:t xml:space="preserve">Die Struktur- und Genehmigungsdirektion Nord, </w:t>
      </w:r>
      <w:r>
        <w:rPr>
          <w:rStyle w:val="Standard1"/>
          <w:rFonts w:cs="Arial"/>
          <w:szCs w:val="16"/>
        </w:rPr>
        <w:t xml:space="preserve">Referat Bauwesen, </w:t>
      </w:r>
      <w:r w:rsidRPr="00065E8B">
        <w:rPr>
          <w:rStyle w:val="Standard1"/>
          <w:rFonts w:cs="Arial"/>
          <w:szCs w:val="16"/>
        </w:rPr>
        <w:t>Stresemannstraße 3-5, 56068 Koblenz, gibt als ob</w:t>
      </w:r>
      <w:r>
        <w:rPr>
          <w:rStyle w:val="Standard1"/>
          <w:rFonts w:cs="Arial"/>
          <w:szCs w:val="16"/>
        </w:rPr>
        <w:t>ere Bauaufsichtsbehörde bekannt:</w:t>
      </w:r>
    </w:p>
    <w:p w:rsidR="00065E8B" w:rsidRDefault="00065E8B" w:rsidP="00065E8B">
      <w:pPr>
        <w:pStyle w:val="Textkrper"/>
        <w:spacing w:line="276" w:lineRule="auto"/>
        <w:jc w:val="both"/>
        <w:rPr>
          <w:rStyle w:val="Standard1"/>
          <w:rFonts w:cs="Arial"/>
          <w:szCs w:val="16"/>
        </w:rPr>
      </w:pPr>
    </w:p>
    <w:p w:rsidR="00065E8B" w:rsidRDefault="00065E8B" w:rsidP="00065E8B">
      <w:pPr>
        <w:pStyle w:val="Textkrper"/>
        <w:spacing w:line="276" w:lineRule="auto"/>
        <w:jc w:val="both"/>
        <w:rPr>
          <w:rStyle w:val="Standard1"/>
          <w:rFonts w:cs="Arial"/>
          <w:szCs w:val="16"/>
        </w:rPr>
      </w:pPr>
      <w:r>
        <w:rPr>
          <w:rStyle w:val="Standard1"/>
          <w:szCs w:val="16"/>
        </w:rPr>
        <w:t xml:space="preserve">Im </w:t>
      </w:r>
      <w:r w:rsidR="00ED5387">
        <w:rPr>
          <w:rStyle w:val="Standard1"/>
          <w:szCs w:val="16"/>
        </w:rPr>
        <w:t xml:space="preserve">Rahmen des </w:t>
      </w:r>
      <w:r>
        <w:rPr>
          <w:rStyle w:val="Standard1"/>
          <w:szCs w:val="16"/>
        </w:rPr>
        <w:t xml:space="preserve">bauaufsichtlichen Zustimmungsverfahren </w:t>
      </w:r>
      <w:r w:rsidRPr="005F12B1">
        <w:rPr>
          <w:rStyle w:val="Standard1"/>
          <w:rFonts w:cs="Arial"/>
          <w:szCs w:val="16"/>
        </w:rPr>
        <w:t xml:space="preserve">nach § 83 Abs. 4 Satz 1 </w:t>
      </w:r>
      <w:proofErr w:type="spellStart"/>
      <w:r w:rsidRPr="005F12B1">
        <w:rPr>
          <w:rStyle w:val="Standard1"/>
          <w:rFonts w:cs="Arial"/>
          <w:szCs w:val="16"/>
        </w:rPr>
        <w:t>LBauO</w:t>
      </w:r>
      <w:proofErr w:type="spellEnd"/>
      <w:r w:rsidR="0049516C">
        <w:rPr>
          <w:rStyle w:val="Standard1"/>
          <w:rFonts w:cs="Arial"/>
        </w:rPr>
        <w:t>, welches vom</w:t>
      </w:r>
      <w:r w:rsidR="0049516C">
        <w:rPr>
          <w:rStyle w:val="Standard1"/>
          <w:szCs w:val="16"/>
        </w:rPr>
        <w:t xml:space="preserve"> Landesbetrieb Liegenschafts- und Baubetreuung (Niederlassung Diez) </w:t>
      </w:r>
      <w:r w:rsidRPr="005F12B1">
        <w:rPr>
          <w:rStyle w:val="Standard1"/>
        </w:rPr>
        <w:t xml:space="preserve">zum </w:t>
      </w:r>
      <w:r w:rsidRPr="005F12B1">
        <w:rPr>
          <w:rStyle w:val="Standard1"/>
          <w:rFonts w:cs="Arial"/>
          <w:szCs w:val="16"/>
        </w:rPr>
        <w:t>Vorhaben</w:t>
      </w:r>
      <w:r>
        <w:rPr>
          <w:rStyle w:val="Standard1"/>
          <w:rFonts w:cs="Arial"/>
          <w:szCs w:val="16"/>
        </w:rPr>
        <w:t xml:space="preserve"> „Schaffung von Stellplätzen im Zuge der Zielunterbringung </w:t>
      </w:r>
      <w:proofErr w:type="spellStart"/>
      <w:r>
        <w:rPr>
          <w:rStyle w:val="Standard1"/>
          <w:rFonts w:cs="Arial"/>
          <w:szCs w:val="16"/>
        </w:rPr>
        <w:t>BAAINBw</w:t>
      </w:r>
      <w:proofErr w:type="spellEnd"/>
      <w:r>
        <w:rPr>
          <w:rStyle w:val="Standard1"/>
          <w:rFonts w:cs="Arial"/>
          <w:szCs w:val="16"/>
        </w:rPr>
        <w:t xml:space="preserve"> im Bereich der ehemaligen Hallen 12, 13 und 15</w:t>
      </w:r>
      <w:r w:rsidR="00ED5387">
        <w:rPr>
          <w:rStyle w:val="Standard1"/>
          <w:rFonts w:cs="Arial"/>
          <w:szCs w:val="16"/>
        </w:rPr>
        <w:t>“</w:t>
      </w:r>
      <w:r>
        <w:rPr>
          <w:rStyle w:val="Standard1"/>
          <w:rFonts w:cs="Arial"/>
          <w:szCs w:val="16"/>
        </w:rPr>
        <w:t xml:space="preserve"> auf dem Gelände der Deines-Bruchmüller-Kaserne in Lahnstein</w:t>
      </w:r>
      <w:r w:rsidR="00ED5387">
        <w:rPr>
          <w:rStyle w:val="Standard1"/>
          <w:rFonts w:cs="Arial"/>
          <w:szCs w:val="16"/>
        </w:rPr>
        <w:t xml:space="preserve"> </w:t>
      </w:r>
      <w:r w:rsidR="0049516C">
        <w:rPr>
          <w:rStyle w:val="Standard1"/>
          <w:rFonts w:cs="Arial"/>
          <w:szCs w:val="16"/>
        </w:rPr>
        <w:t xml:space="preserve">beantragt wurde, </w:t>
      </w:r>
      <w:r w:rsidR="00ED5387">
        <w:rPr>
          <w:rStyle w:val="Standard1"/>
          <w:rFonts w:cs="Arial"/>
          <w:szCs w:val="16"/>
        </w:rPr>
        <w:t>wird keine Umweltverträglichkeitsprüfung durchgeführt</w:t>
      </w:r>
      <w:r w:rsidR="0049516C">
        <w:rPr>
          <w:rStyle w:val="Standard1"/>
          <w:rFonts w:cs="Arial"/>
          <w:szCs w:val="16"/>
        </w:rPr>
        <w:t xml:space="preserve">. </w:t>
      </w:r>
    </w:p>
    <w:p w:rsidR="00065E8B" w:rsidRDefault="00065E8B" w:rsidP="00065E8B">
      <w:pPr>
        <w:pStyle w:val="Textkrper"/>
        <w:spacing w:line="276" w:lineRule="auto"/>
        <w:jc w:val="both"/>
        <w:rPr>
          <w:rStyle w:val="Standard1"/>
          <w:rFonts w:cs="Arial"/>
          <w:szCs w:val="16"/>
        </w:rPr>
      </w:pPr>
    </w:p>
    <w:p w:rsidR="00065E8B" w:rsidRDefault="00ED5387" w:rsidP="00065E8B">
      <w:pPr>
        <w:pStyle w:val="Textkrper"/>
        <w:spacing w:line="276" w:lineRule="auto"/>
        <w:jc w:val="both"/>
        <w:rPr>
          <w:rStyle w:val="Standard1"/>
          <w:rFonts w:cs="Arial"/>
          <w:szCs w:val="16"/>
        </w:rPr>
      </w:pPr>
      <w:r>
        <w:rPr>
          <w:rStyle w:val="Standard1"/>
          <w:rFonts w:cs="Arial"/>
          <w:szCs w:val="16"/>
        </w:rPr>
        <w:t xml:space="preserve">Die </w:t>
      </w:r>
      <w:r w:rsidR="00065E8B" w:rsidRPr="00065E8B">
        <w:rPr>
          <w:rStyle w:val="Standard1"/>
          <w:rFonts w:cs="Arial"/>
          <w:szCs w:val="16"/>
        </w:rPr>
        <w:t>gemäß § 9 Abs. 2, S. 1 Nr. 2 Var</w:t>
      </w:r>
      <w:r>
        <w:rPr>
          <w:rStyle w:val="Standard1"/>
          <w:rFonts w:cs="Arial"/>
          <w:szCs w:val="16"/>
        </w:rPr>
        <w:t xml:space="preserve">. 2 und </w:t>
      </w:r>
      <w:r w:rsidR="00065E8B" w:rsidRPr="009A6924">
        <w:rPr>
          <w:rStyle w:val="Standard1"/>
          <w:rFonts w:cs="Arial"/>
          <w:szCs w:val="16"/>
        </w:rPr>
        <w:t>Abs. 4</w:t>
      </w:r>
      <w:r w:rsidRPr="009A6924">
        <w:rPr>
          <w:rStyle w:val="Standard1"/>
          <w:rFonts w:cs="Arial"/>
          <w:szCs w:val="16"/>
        </w:rPr>
        <w:t xml:space="preserve"> </w:t>
      </w:r>
      <w:r w:rsidR="00065E8B" w:rsidRPr="00065E8B">
        <w:rPr>
          <w:rStyle w:val="Standard1"/>
          <w:rFonts w:cs="Arial"/>
          <w:szCs w:val="16"/>
        </w:rPr>
        <w:t xml:space="preserve">UVPG </w:t>
      </w:r>
      <w:proofErr w:type="spellStart"/>
      <w:r w:rsidR="00065E8B" w:rsidRPr="00065E8B">
        <w:rPr>
          <w:rStyle w:val="Standard1"/>
          <w:rFonts w:cs="Arial"/>
          <w:szCs w:val="16"/>
        </w:rPr>
        <w:t>i.V.m</w:t>
      </w:r>
      <w:proofErr w:type="spellEnd"/>
      <w:r w:rsidR="00065E8B" w:rsidRPr="00065E8B">
        <w:rPr>
          <w:rStyle w:val="Standard1"/>
          <w:rFonts w:cs="Arial"/>
          <w:szCs w:val="16"/>
        </w:rPr>
        <w:t xml:space="preserve">. § 7 Abs. 1 S. 2 und 3 UVPG </w:t>
      </w:r>
      <w:proofErr w:type="spellStart"/>
      <w:r w:rsidR="00065E8B" w:rsidRPr="00065E8B">
        <w:rPr>
          <w:rStyle w:val="Standard1"/>
          <w:rFonts w:cs="Arial"/>
          <w:szCs w:val="16"/>
        </w:rPr>
        <w:t>i.V.m</w:t>
      </w:r>
      <w:proofErr w:type="spellEnd"/>
      <w:r w:rsidR="00065E8B" w:rsidRPr="00065E8B">
        <w:rPr>
          <w:rStyle w:val="Standard1"/>
          <w:rFonts w:cs="Arial"/>
          <w:szCs w:val="16"/>
        </w:rPr>
        <w:t>. Nr. 5.4.2 der Anlage 1 LUVPG</w:t>
      </w:r>
      <w:r>
        <w:rPr>
          <w:rStyle w:val="Standard1"/>
          <w:rFonts w:cs="Arial"/>
          <w:szCs w:val="16"/>
        </w:rPr>
        <w:t xml:space="preserve"> erforderliche allgemeine Vorprüfung hat ergeben, dass durch das Vorhabe kei</w:t>
      </w:r>
      <w:r w:rsidR="009A6924">
        <w:rPr>
          <w:rStyle w:val="Standard1"/>
          <w:rFonts w:cs="Arial"/>
          <w:szCs w:val="16"/>
        </w:rPr>
        <w:t>ne erh</w:t>
      </w:r>
      <w:r>
        <w:rPr>
          <w:rStyle w:val="Standard1"/>
          <w:rFonts w:cs="Arial"/>
          <w:szCs w:val="16"/>
        </w:rPr>
        <w:t>e</w:t>
      </w:r>
      <w:r w:rsidR="009A6924">
        <w:rPr>
          <w:rStyle w:val="Standard1"/>
          <w:rFonts w:cs="Arial"/>
          <w:szCs w:val="16"/>
        </w:rPr>
        <w:t>b</w:t>
      </w:r>
      <w:r>
        <w:rPr>
          <w:rStyle w:val="Standard1"/>
          <w:rFonts w:cs="Arial"/>
          <w:szCs w:val="16"/>
        </w:rPr>
        <w:t>lichen nachteiligen Umweltauswi</w:t>
      </w:r>
      <w:r w:rsidR="009A6924">
        <w:rPr>
          <w:rStyle w:val="Standard1"/>
          <w:rFonts w:cs="Arial"/>
          <w:szCs w:val="16"/>
        </w:rPr>
        <w:t>r</w:t>
      </w:r>
      <w:r>
        <w:rPr>
          <w:rStyle w:val="Standard1"/>
          <w:rFonts w:cs="Arial"/>
          <w:szCs w:val="16"/>
        </w:rPr>
        <w:t xml:space="preserve">kungen zu erwarten sind. </w:t>
      </w:r>
    </w:p>
    <w:p w:rsidR="00ED5387" w:rsidRPr="009A6924" w:rsidRDefault="00ED5387" w:rsidP="00065E8B">
      <w:pPr>
        <w:pStyle w:val="Textkrper"/>
        <w:spacing w:line="276" w:lineRule="auto"/>
        <w:jc w:val="both"/>
        <w:rPr>
          <w:rStyle w:val="Standard1"/>
          <w:rFonts w:cs="Arial"/>
          <w:szCs w:val="16"/>
        </w:rPr>
      </w:pPr>
    </w:p>
    <w:p w:rsidR="00704D02" w:rsidRPr="00C5655D" w:rsidRDefault="00ED5387" w:rsidP="005F12B1">
      <w:pPr>
        <w:pStyle w:val="Textkrper"/>
        <w:spacing w:line="276" w:lineRule="auto"/>
        <w:jc w:val="both"/>
        <w:rPr>
          <w:rStyle w:val="Standard1"/>
          <w:szCs w:val="16"/>
        </w:rPr>
      </w:pPr>
      <w:r w:rsidRPr="00C5655D">
        <w:rPr>
          <w:rStyle w:val="Standard1"/>
          <w:szCs w:val="16"/>
        </w:rPr>
        <w:t xml:space="preserve">Als wesentliche </w:t>
      </w:r>
      <w:r w:rsidR="00C5655D" w:rsidRPr="00C5655D">
        <w:rPr>
          <w:rStyle w:val="Standard1"/>
          <w:szCs w:val="16"/>
        </w:rPr>
        <w:t xml:space="preserve">Merkmale </w:t>
      </w:r>
      <w:r w:rsidR="00CC6D7E" w:rsidRPr="00C5655D">
        <w:rPr>
          <w:rStyle w:val="Standard1"/>
          <w:szCs w:val="16"/>
        </w:rPr>
        <w:t xml:space="preserve">für das Vorhaben </w:t>
      </w:r>
      <w:r w:rsidR="00C5655D" w:rsidRPr="00C5655D">
        <w:rPr>
          <w:rStyle w:val="Standard1"/>
          <w:szCs w:val="16"/>
        </w:rPr>
        <w:t xml:space="preserve">und den Standort </w:t>
      </w:r>
      <w:r w:rsidR="00CC6D7E" w:rsidRPr="00C5655D">
        <w:rPr>
          <w:rStyle w:val="Standard1"/>
          <w:szCs w:val="16"/>
        </w:rPr>
        <w:t xml:space="preserve">waren die </w:t>
      </w:r>
      <w:r w:rsidR="00C5655D" w:rsidRPr="00C5655D">
        <w:rPr>
          <w:rStyle w:val="Standard1"/>
          <w:szCs w:val="16"/>
        </w:rPr>
        <w:t xml:space="preserve">Schutzgüter </w:t>
      </w:r>
      <w:r w:rsidR="00CC6D7E" w:rsidRPr="00C5655D">
        <w:rPr>
          <w:rStyle w:val="Standard1"/>
          <w:szCs w:val="16"/>
        </w:rPr>
        <w:t>„Mensch“ und „Tiere“ zu prüfen</w:t>
      </w:r>
      <w:r w:rsidR="00C5655D" w:rsidRPr="00C5655D">
        <w:rPr>
          <w:rStyle w:val="Standard1"/>
          <w:szCs w:val="16"/>
        </w:rPr>
        <w:t>, da von den Parkplatzflächen Emissionen ausgehen können.</w:t>
      </w:r>
      <w:r w:rsidR="0049516C" w:rsidRPr="00C5655D">
        <w:rPr>
          <w:rStyle w:val="Standard1"/>
          <w:szCs w:val="16"/>
        </w:rPr>
        <w:t xml:space="preserve"> </w:t>
      </w:r>
      <w:r w:rsidR="00C5655D" w:rsidRPr="00C5655D">
        <w:rPr>
          <w:rStyle w:val="Standard1"/>
          <w:szCs w:val="16"/>
        </w:rPr>
        <w:t xml:space="preserve">Andere Schutzgüter sind aufgrund des bestehenden hohen Versiegelungsgrades nicht zu erwarten. </w:t>
      </w:r>
    </w:p>
    <w:p w:rsidR="0049516C" w:rsidRPr="00C5655D" w:rsidRDefault="0049516C" w:rsidP="005F12B1">
      <w:pPr>
        <w:pStyle w:val="Textkrper"/>
        <w:spacing w:line="276" w:lineRule="auto"/>
        <w:jc w:val="both"/>
        <w:rPr>
          <w:rStyle w:val="Standard1"/>
          <w:szCs w:val="16"/>
        </w:rPr>
      </w:pPr>
      <w:r w:rsidRPr="00C5655D">
        <w:rPr>
          <w:rStyle w:val="Standard1"/>
          <w:szCs w:val="16"/>
        </w:rPr>
        <w:t xml:space="preserve">Durch die eingeschränkten Nutzungszeiten der Parkplatzfläche </w:t>
      </w:r>
      <w:r w:rsidR="001C60A6" w:rsidRPr="00C5655D">
        <w:rPr>
          <w:rStyle w:val="Standard1"/>
          <w:szCs w:val="16"/>
        </w:rPr>
        <w:t xml:space="preserve">sowie den </w:t>
      </w:r>
      <w:r w:rsidR="00C5655D" w:rsidRPr="00C5655D">
        <w:rPr>
          <w:rStyle w:val="Standard1"/>
          <w:szCs w:val="16"/>
        </w:rPr>
        <w:t xml:space="preserve">geplante </w:t>
      </w:r>
      <w:r w:rsidR="001C60A6" w:rsidRPr="00C5655D">
        <w:rPr>
          <w:rStyle w:val="Standard1"/>
          <w:szCs w:val="16"/>
        </w:rPr>
        <w:t xml:space="preserve">Bau des neuen Kreisverkehrsplatzes </w:t>
      </w:r>
      <w:r w:rsidRPr="00C5655D">
        <w:rPr>
          <w:rStyle w:val="Standard1"/>
          <w:szCs w:val="16"/>
        </w:rPr>
        <w:t xml:space="preserve">können erhebliche nachteilige Auswirkungen </w:t>
      </w:r>
      <w:r w:rsidR="001C60A6" w:rsidRPr="00C5655D">
        <w:rPr>
          <w:rStyle w:val="Standard1"/>
          <w:szCs w:val="16"/>
        </w:rPr>
        <w:t xml:space="preserve">auf das Schutzgut „Mensch“ vermieden werden. </w:t>
      </w:r>
    </w:p>
    <w:p w:rsidR="00EE1766" w:rsidRPr="00C5655D" w:rsidRDefault="001C60A6" w:rsidP="005F12B1">
      <w:pPr>
        <w:pStyle w:val="Textkrper"/>
        <w:spacing w:line="276" w:lineRule="auto"/>
        <w:jc w:val="both"/>
        <w:rPr>
          <w:rStyle w:val="Standard1"/>
          <w:szCs w:val="16"/>
        </w:rPr>
      </w:pPr>
      <w:r w:rsidRPr="00C5655D">
        <w:rPr>
          <w:rStyle w:val="Standard1"/>
          <w:szCs w:val="16"/>
        </w:rPr>
        <w:t xml:space="preserve">Durch Vermeidungsmaßnahmen (Rodungsarbeiten außerhalb der Brut- und Aufzuchtzeit, ökologische Baubegleitung) kann sichergestellt werden, dass es nicht zu vermeidbaren Tötungen/ Verletzungen von Individuen der europäischen Vogelarten und der FFH-IV-Arten kommen kann. </w:t>
      </w:r>
    </w:p>
    <w:p w:rsidR="00C5655D" w:rsidRPr="00C5655D" w:rsidRDefault="00C5655D" w:rsidP="005F12B1">
      <w:pPr>
        <w:pStyle w:val="Textkrper"/>
        <w:spacing w:line="276" w:lineRule="auto"/>
        <w:jc w:val="both"/>
        <w:rPr>
          <w:rStyle w:val="Standard1"/>
          <w:szCs w:val="16"/>
        </w:rPr>
      </w:pPr>
    </w:p>
    <w:p w:rsidR="001C60A6" w:rsidRPr="00C5655D" w:rsidRDefault="005D27FF" w:rsidP="005F12B1">
      <w:pPr>
        <w:pStyle w:val="Textkrper"/>
        <w:spacing w:line="276" w:lineRule="auto"/>
        <w:jc w:val="both"/>
        <w:rPr>
          <w:rStyle w:val="Standard1"/>
          <w:szCs w:val="16"/>
        </w:rPr>
      </w:pPr>
      <w:r w:rsidRPr="00C5655D">
        <w:rPr>
          <w:rStyle w:val="Standard1"/>
          <w:szCs w:val="16"/>
        </w:rPr>
        <w:t xml:space="preserve">Nach diesseitiger Einschätzung </w:t>
      </w:r>
      <w:r w:rsidR="00C5655D" w:rsidRPr="00C5655D">
        <w:rPr>
          <w:rStyle w:val="Standard1"/>
          <w:szCs w:val="16"/>
        </w:rPr>
        <w:t xml:space="preserve">ist </w:t>
      </w:r>
      <w:r w:rsidRPr="00C5655D">
        <w:rPr>
          <w:rStyle w:val="Standard1"/>
          <w:szCs w:val="16"/>
        </w:rPr>
        <w:t>aufgrund der überschlägigen Vorprüfung unter Berücksichtigung der in der Anlage 3 UVPG aufgeführten Kriterien nicht mit erheblichen nachteiligen Umweltauswirkungen durch das Änderungsvorhaben zu rechnen</w:t>
      </w:r>
      <w:r w:rsidR="00C5655D" w:rsidRPr="00C5655D">
        <w:rPr>
          <w:rStyle w:val="Standard1"/>
          <w:szCs w:val="16"/>
        </w:rPr>
        <w:t>.</w:t>
      </w:r>
    </w:p>
    <w:p w:rsidR="00C5655D" w:rsidRPr="00C5655D" w:rsidRDefault="00C5655D" w:rsidP="005F12B1">
      <w:pPr>
        <w:pStyle w:val="Textkrper"/>
        <w:spacing w:line="276" w:lineRule="auto"/>
        <w:jc w:val="both"/>
        <w:rPr>
          <w:rStyle w:val="Standard1"/>
          <w:szCs w:val="16"/>
        </w:rPr>
      </w:pPr>
    </w:p>
    <w:p w:rsidR="00C462D6" w:rsidRDefault="00C5655D" w:rsidP="005F12B1">
      <w:pPr>
        <w:pStyle w:val="Textkrper"/>
        <w:spacing w:line="276" w:lineRule="auto"/>
        <w:jc w:val="both"/>
        <w:rPr>
          <w:rStyle w:val="Standard1"/>
          <w:szCs w:val="16"/>
        </w:rPr>
      </w:pPr>
      <w:r w:rsidRPr="00C5655D">
        <w:rPr>
          <w:rStyle w:val="Standard1"/>
          <w:szCs w:val="16"/>
        </w:rPr>
        <w:t xml:space="preserve">Diese Feststellung ist nicht selbständig anfechtbar. </w:t>
      </w:r>
    </w:p>
    <w:p w:rsidR="00B867A0" w:rsidRPr="00C5655D" w:rsidRDefault="00B867A0" w:rsidP="005F12B1">
      <w:pPr>
        <w:pStyle w:val="Textkrper"/>
        <w:spacing w:line="276" w:lineRule="auto"/>
        <w:jc w:val="both"/>
        <w:rPr>
          <w:rStyle w:val="Standard1"/>
        </w:rPr>
      </w:pPr>
      <w:bookmarkStart w:id="0" w:name="_GoBack"/>
      <w:bookmarkEnd w:id="0"/>
    </w:p>
    <w:p w:rsidR="00C462D6" w:rsidRPr="005D27FF" w:rsidRDefault="00C462D6" w:rsidP="005F12B1">
      <w:pPr>
        <w:pStyle w:val="Textkrper"/>
        <w:spacing w:line="276" w:lineRule="auto"/>
        <w:jc w:val="both"/>
        <w:rPr>
          <w:rStyle w:val="Standard1"/>
          <w:rFonts w:cs="Arial"/>
          <w:szCs w:val="16"/>
        </w:rPr>
      </w:pPr>
    </w:p>
    <w:p w:rsidR="00C462D6" w:rsidRDefault="00C462D6" w:rsidP="005F12B1">
      <w:pPr>
        <w:pStyle w:val="Textkrper"/>
        <w:spacing w:line="276" w:lineRule="auto"/>
        <w:jc w:val="both"/>
        <w:rPr>
          <w:rStyle w:val="Standard1"/>
        </w:rPr>
      </w:pPr>
      <w:r>
        <w:rPr>
          <w:rStyle w:val="Standard1"/>
        </w:rPr>
        <w:t xml:space="preserve">Struktur- und Genehmigungsdirektion Nord </w:t>
      </w:r>
    </w:p>
    <w:p w:rsidR="00C462D6" w:rsidRPr="00B867A0" w:rsidRDefault="00C462D6" w:rsidP="005F12B1">
      <w:pPr>
        <w:pStyle w:val="Textkrper"/>
        <w:spacing w:line="276" w:lineRule="auto"/>
        <w:jc w:val="both"/>
        <w:rPr>
          <w:rStyle w:val="Standard1"/>
        </w:rPr>
      </w:pPr>
      <w:r>
        <w:rPr>
          <w:rStyle w:val="Standard1"/>
        </w:rPr>
        <w:t xml:space="preserve">Koblenz, </w:t>
      </w:r>
      <w:r w:rsidR="00B867A0">
        <w:rPr>
          <w:rStyle w:val="Standard1"/>
        </w:rPr>
        <w:t>15.12.2020</w:t>
      </w:r>
    </w:p>
    <w:p w:rsidR="00C462D6" w:rsidRDefault="00C462D6" w:rsidP="005F12B1">
      <w:pPr>
        <w:pStyle w:val="Textkrper"/>
        <w:spacing w:line="276" w:lineRule="auto"/>
        <w:jc w:val="both"/>
        <w:rPr>
          <w:rStyle w:val="Standard1"/>
        </w:rPr>
      </w:pPr>
    </w:p>
    <w:p w:rsidR="00C462D6" w:rsidRDefault="00C462D6" w:rsidP="005F12B1">
      <w:pPr>
        <w:pStyle w:val="Textkrper"/>
        <w:spacing w:line="276" w:lineRule="auto"/>
        <w:jc w:val="both"/>
        <w:rPr>
          <w:rStyle w:val="Standard1"/>
        </w:rPr>
      </w:pPr>
      <w:r>
        <w:rPr>
          <w:rStyle w:val="Standard1"/>
        </w:rPr>
        <w:t>Im Auftrag</w:t>
      </w:r>
    </w:p>
    <w:p w:rsidR="00C5655D" w:rsidRDefault="00C5655D" w:rsidP="005F12B1">
      <w:pPr>
        <w:pStyle w:val="Textkrper"/>
        <w:spacing w:line="276" w:lineRule="auto"/>
        <w:jc w:val="both"/>
        <w:rPr>
          <w:rStyle w:val="Standard1"/>
        </w:rPr>
      </w:pPr>
    </w:p>
    <w:p w:rsidR="00C5655D" w:rsidRDefault="00C5655D" w:rsidP="005F12B1">
      <w:pPr>
        <w:pStyle w:val="Textkrper"/>
        <w:spacing w:line="276" w:lineRule="auto"/>
        <w:jc w:val="both"/>
        <w:rPr>
          <w:rStyle w:val="Standard1"/>
        </w:rPr>
      </w:pPr>
    </w:p>
    <w:p w:rsidR="00C462D6" w:rsidRDefault="00065E8B" w:rsidP="005F12B1">
      <w:pPr>
        <w:pStyle w:val="Textkrper"/>
        <w:spacing w:line="276" w:lineRule="auto"/>
        <w:jc w:val="both"/>
        <w:rPr>
          <w:rStyle w:val="Standard1"/>
        </w:rPr>
      </w:pPr>
      <w:r>
        <w:rPr>
          <w:rStyle w:val="Standard1"/>
        </w:rPr>
        <w:t>Thomas Vogt</w:t>
      </w:r>
    </w:p>
    <w:sectPr w:rsidR="00C462D6" w:rsidSect="00E8392D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3D"/>
    <w:rsid w:val="00065E8B"/>
    <w:rsid w:val="001226C7"/>
    <w:rsid w:val="0012753D"/>
    <w:rsid w:val="00175F30"/>
    <w:rsid w:val="001C60A6"/>
    <w:rsid w:val="002F2FD0"/>
    <w:rsid w:val="0049516C"/>
    <w:rsid w:val="00537612"/>
    <w:rsid w:val="005D27FF"/>
    <w:rsid w:val="005F12B1"/>
    <w:rsid w:val="00611C7A"/>
    <w:rsid w:val="00704D02"/>
    <w:rsid w:val="007312C4"/>
    <w:rsid w:val="008B065C"/>
    <w:rsid w:val="009A6924"/>
    <w:rsid w:val="00A20548"/>
    <w:rsid w:val="00A340C7"/>
    <w:rsid w:val="00A631EF"/>
    <w:rsid w:val="00B7351F"/>
    <w:rsid w:val="00B867A0"/>
    <w:rsid w:val="00C462D6"/>
    <w:rsid w:val="00C5655D"/>
    <w:rsid w:val="00CC6D7E"/>
    <w:rsid w:val="00E01ADF"/>
    <w:rsid w:val="00E8392D"/>
    <w:rsid w:val="00ED5387"/>
    <w:rsid w:val="00EE1766"/>
    <w:rsid w:val="00F513EC"/>
    <w:rsid w:val="00FC6B47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A702D-99F9-4842-BCDE-1E722B9E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27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andard1">
    <w:name w:val="Standard1"/>
    <w:basedOn w:val="Absatz-Standardschriftart"/>
    <w:rsid w:val="005F12B1"/>
    <w:rPr>
      <w:rFonts w:ascii="Arial" w:hAnsi="Arial"/>
      <w:sz w:val="24"/>
    </w:rPr>
  </w:style>
  <w:style w:type="paragraph" w:styleId="Textkrper">
    <w:name w:val="Body Text"/>
    <w:basedOn w:val="Standard"/>
    <w:link w:val="TextkrperZchn"/>
    <w:uiPriority w:val="99"/>
    <w:unhideWhenUsed/>
    <w:rsid w:val="005F12B1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F12B1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462D6"/>
    <w:rPr>
      <w:color w:val="871D33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7B07-E478-4492-B322-D1E717A0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C364C6A8.dotm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Menningen, Ulrich</dc:creator>
  <cp:keywords/>
  <dc:description/>
  <cp:lastModifiedBy>Wenke, Nicole</cp:lastModifiedBy>
  <cp:revision>2</cp:revision>
  <cp:lastPrinted>2020-11-19T09:49:00Z</cp:lastPrinted>
  <dcterms:created xsi:type="dcterms:W3CDTF">2020-12-14T12:08:00Z</dcterms:created>
  <dcterms:modified xsi:type="dcterms:W3CDTF">2020-12-14T12:08:00Z</dcterms:modified>
</cp:coreProperties>
</file>