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3E" w:rsidRDefault="004E0D3E" w:rsidP="004E0D3E">
      <w:pPr>
        <w:pStyle w:val="BRDE1"/>
        <w:jc w:val="center"/>
        <w:rPr>
          <w:rFonts w:cs="Arial"/>
          <w:sz w:val="26"/>
          <w:szCs w:val="26"/>
        </w:rPr>
      </w:pPr>
      <w:r w:rsidRPr="00EC25F9">
        <w:rPr>
          <w:rFonts w:cs="Arial"/>
          <w:sz w:val="26"/>
          <w:szCs w:val="26"/>
        </w:rPr>
        <w:t>Bekanntgabe</w:t>
      </w:r>
      <w:r w:rsidRPr="00EC25F9">
        <w:rPr>
          <w:rFonts w:cs="Arial"/>
          <w:sz w:val="26"/>
          <w:szCs w:val="26"/>
        </w:rPr>
        <w:br/>
      </w:r>
      <w:r w:rsidRPr="0073298F">
        <w:rPr>
          <w:rFonts w:cs="Arial"/>
          <w:sz w:val="26"/>
          <w:szCs w:val="26"/>
        </w:rPr>
        <w:t>nach § 5 Absatz 2 des Gesetzes über die Umweltverträglichkeitsprüfung über die Feststellung der UVP-Pflicht für ein Vorhaben der IK Umwelt Düsseldorf GmbH in Duisburg</w:t>
      </w:r>
    </w:p>
    <w:p w:rsidR="004E0D3E" w:rsidRPr="00D53407" w:rsidRDefault="004E0D3E" w:rsidP="004E0D3E">
      <w:pPr>
        <w:tabs>
          <w:tab w:val="right" w:pos="7655"/>
        </w:tabs>
        <w:spacing w:after="120" w:line="320" w:lineRule="exact"/>
        <w:jc w:val="both"/>
        <w:rPr>
          <w:rFonts w:cs="Arial"/>
        </w:rPr>
      </w:pPr>
    </w:p>
    <w:p w:rsidR="004E0D3E" w:rsidRDefault="004E0D3E" w:rsidP="004E0D3E">
      <w:pPr>
        <w:tabs>
          <w:tab w:val="right" w:pos="7655"/>
        </w:tabs>
        <w:spacing w:after="120" w:line="320" w:lineRule="exact"/>
        <w:jc w:val="both"/>
        <w:rPr>
          <w:rFonts w:cs="Arial"/>
        </w:rPr>
      </w:pPr>
      <w:bookmarkStart w:id="0" w:name="_Toc71705663"/>
      <w:r w:rsidRPr="00E27DCC">
        <w:rPr>
          <w:rFonts w:cs="Arial"/>
        </w:rPr>
        <w:t>Az.: 54.06.03.02-85</w:t>
      </w:r>
      <w:r w:rsidRPr="00E27DCC">
        <w:rPr>
          <w:rFonts w:cs="Arial"/>
        </w:rPr>
        <w:tab/>
      </w:r>
      <w:bookmarkEnd w:id="0"/>
      <w:r w:rsidRPr="00E27DCC">
        <w:rPr>
          <w:rFonts w:cs="Arial"/>
        </w:rPr>
        <w:t xml:space="preserve">Düsseldorf, den </w:t>
      </w:r>
      <w:r>
        <w:rPr>
          <w:rFonts w:cs="Arial"/>
        </w:rPr>
        <w:t>10. März 2023</w:t>
      </w:r>
    </w:p>
    <w:p w:rsidR="004E0D3E" w:rsidRPr="00E27DCC" w:rsidRDefault="004E0D3E" w:rsidP="004E0D3E">
      <w:pPr>
        <w:tabs>
          <w:tab w:val="right" w:pos="7655"/>
        </w:tabs>
        <w:spacing w:after="120" w:line="320" w:lineRule="exact"/>
        <w:jc w:val="both"/>
        <w:rPr>
          <w:rFonts w:cs="Arial"/>
        </w:rPr>
      </w:pPr>
    </w:p>
    <w:p w:rsidR="004E0D3E" w:rsidRPr="00E27DCC" w:rsidRDefault="004E0D3E" w:rsidP="004E0D3E">
      <w:pPr>
        <w:tabs>
          <w:tab w:val="num" w:pos="284"/>
        </w:tabs>
        <w:spacing w:after="120" w:line="320" w:lineRule="exact"/>
        <w:jc w:val="both"/>
        <w:rPr>
          <w:rFonts w:cs="Arial"/>
        </w:rPr>
      </w:pPr>
      <w:r w:rsidRPr="00E27DCC">
        <w:rPr>
          <w:rFonts w:cs="Arial"/>
        </w:rPr>
        <w:t xml:space="preserve">Die IK Umwelt Düsseldorf GmbH, Krabbenkamp 7 in </w:t>
      </w:r>
      <w:r>
        <w:rPr>
          <w:rFonts w:cs="Arial"/>
        </w:rPr>
        <w:t>47138 Duisburg</w:t>
      </w:r>
      <w:r w:rsidRPr="00E27DCC">
        <w:rPr>
          <w:rFonts w:cs="Arial"/>
        </w:rPr>
        <w:t xml:space="preserve"> beabsichtigt, auf dem Grundstück in Duisburg, Gemarkung Meiderich, Flur 115, Flurstück 29 (teilweise) Grundwasser aus einem Brunnen bis zu einem jährlichen Volumen an Wasser von insgesamt 35.000 m³ zu entnehmen. Das geförderte Grundwasser wird zur </w:t>
      </w:r>
      <w:proofErr w:type="spellStart"/>
      <w:r w:rsidRPr="00E27DCC">
        <w:rPr>
          <w:rFonts w:cs="Arial"/>
        </w:rPr>
        <w:t>Bedüsung</w:t>
      </w:r>
      <w:proofErr w:type="spellEnd"/>
      <w:r w:rsidRPr="00E27DCC">
        <w:rPr>
          <w:rFonts w:cs="Arial"/>
        </w:rPr>
        <w:t>/Beregnung der Lagerhalden und Verkehrsflächen genutzt um Staubemissionen zu reduzieren.</w:t>
      </w:r>
    </w:p>
    <w:p w:rsidR="004E0D3E" w:rsidRPr="00E27DCC" w:rsidRDefault="004E0D3E" w:rsidP="004E0D3E">
      <w:pPr>
        <w:tabs>
          <w:tab w:val="num" w:pos="284"/>
        </w:tabs>
        <w:spacing w:after="120" w:line="320" w:lineRule="exact"/>
        <w:jc w:val="both"/>
        <w:rPr>
          <w:rFonts w:cs="Arial"/>
        </w:rPr>
      </w:pPr>
      <w:r w:rsidRPr="00E27DCC">
        <w:rPr>
          <w:rFonts w:cs="Arial"/>
        </w:rPr>
        <w:t xml:space="preserve">Für dieses Vorhaben hat die IK Umwelt Düsseldorf GmbH am 13.02.2023 die Erteilung einer wasserrechtlichen Erlaubnis nach § 8 Absatz 1 des Wasserhaushaltsgesetzes (WHG) in der jeweils geltenden Fassung beantragt. </w:t>
      </w:r>
    </w:p>
    <w:p w:rsidR="004E0D3E" w:rsidRPr="00F275EF" w:rsidRDefault="004E0D3E" w:rsidP="004E0D3E">
      <w:pPr>
        <w:tabs>
          <w:tab w:val="num" w:pos="284"/>
        </w:tabs>
        <w:spacing w:after="120" w:line="320" w:lineRule="exact"/>
        <w:jc w:val="both"/>
        <w:rPr>
          <w:rFonts w:cs="Arial"/>
        </w:rPr>
      </w:pPr>
      <w:r w:rsidRPr="00F275EF">
        <w:rPr>
          <w:rFonts w:cs="Arial"/>
        </w:rPr>
        <w:t>Für das Entnehmen, Zutagefördern oder Zutageleiten von Grundwasser mit einem jährlichen Volumen an Wasser von 5.000 m³ bis weniger als 100.000 m³ ist in Nummer 13.3.3 der Anlage 1 zum Gesetz über die Umweltverträglichkeitsprüfung (UVPG) in der jeweils geltenden Fassung eine standortbezogene Vorprüfung des Einzelfalls vorgesehen, wenn durch die Gewässerbenutzung erhebliche nachteilige Auswirkungen auf grundwasserabhängige Ökosysteme zu erwarten sind.</w:t>
      </w:r>
    </w:p>
    <w:p w:rsidR="004E0D3E" w:rsidRPr="00F9509B" w:rsidRDefault="004E0D3E" w:rsidP="004E0D3E">
      <w:pPr>
        <w:tabs>
          <w:tab w:val="num" w:pos="284"/>
        </w:tabs>
        <w:spacing w:after="120" w:line="320" w:lineRule="exact"/>
        <w:jc w:val="both"/>
        <w:rPr>
          <w:rFonts w:cs="Arial"/>
        </w:rPr>
      </w:pPr>
      <w:r w:rsidRPr="00F9509B">
        <w:rPr>
          <w:rFonts w:cs="Arial"/>
        </w:rPr>
        <w:t>Nach § 7 Absatz</w:t>
      </w:r>
      <w:r w:rsidRPr="00E27DCC">
        <w:rPr>
          <w:rFonts w:cs="Arial"/>
        </w:rPr>
        <w:t> </w:t>
      </w:r>
      <w:r w:rsidRPr="00F9509B">
        <w:rPr>
          <w:rFonts w:cs="Arial"/>
        </w:rPr>
        <w:t>2 Satz</w:t>
      </w:r>
      <w:r w:rsidRPr="00E27DCC">
        <w:rPr>
          <w:rFonts w:cs="Arial"/>
        </w:rPr>
        <w:t> </w:t>
      </w:r>
      <w:r w:rsidRPr="00F9509B">
        <w:rPr>
          <w:rFonts w:cs="Arial"/>
        </w:rPr>
        <w:t>2 UVPG ist für solche Vorhaben eine Umweltverträglichkeitsprüfung durchzuführen, wenn das Vorhaben nach Einschätzung der zuständigen Behörde aufgrund überschlägiger Prüfung in zwei Stufen unter Berücksichtigung der in der Anlage</w:t>
      </w:r>
      <w:r w:rsidRPr="00E27DCC">
        <w:rPr>
          <w:rFonts w:cs="Arial"/>
        </w:rPr>
        <w:t> </w:t>
      </w:r>
      <w:r w:rsidRPr="00F9509B">
        <w:rPr>
          <w:rFonts w:cs="Arial"/>
        </w:rPr>
        <w:t>3 Nummer</w:t>
      </w:r>
      <w:r w:rsidRPr="00E27DCC">
        <w:rPr>
          <w:rFonts w:cs="Arial"/>
        </w:rPr>
        <w:t> </w:t>
      </w:r>
      <w:r w:rsidRPr="00F9509B">
        <w:rPr>
          <w:rFonts w:cs="Arial"/>
        </w:rPr>
        <w:t>2.3 zum UVPG aufgeführten Schutzkriterien besondere örtliche Gegebenheiten vorliegen (Stufe</w:t>
      </w:r>
      <w:r w:rsidRPr="00E27DCC">
        <w:rPr>
          <w:rFonts w:cs="Arial"/>
        </w:rPr>
        <w:t> </w:t>
      </w:r>
      <w:r w:rsidRPr="00F9509B">
        <w:rPr>
          <w:rFonts w:cs="Arial"/>
        </w:rPr>
        <w:t>1) und das Vorhaben unter Berücksichtigung der in der Anlage</w:t>
      </w:r>
      <w:r w:rsidRPr="00E27DCC">
        <w:rPr>
          <w:rFonts w:cs="Arial"/>
        </w:rPr>
        <w:t> </w:t>
      </w:r>
      <w:r w:rsidRPr="00F9509B">
        <w:rPr>
          <w:rFonts w:cs="Arial"/>
        </w:rPr>
        <w:t>3 zum UVPG aufgeführten Kriterien erhebliche nachteilige Umweltauswirkungen haben kann, die nach § 25 Absatz</w:t>
      </w:r>
      <w:r w:rsidRPr="00E27DCC">
        <w:rPr>
          <w:rFonts w:cs="Arial"/>
        </w:rPr>
        <w:t> </w:t>
      </w:r>
      <w:r w:rsidRPr="00F9509B">
        <w:rPr>
          <w:rFonts w:cs="Arial"/>
        </w:rPr>
        <w:t>2 UVPG zu berücksichtigen wären (Stufe</w:t>
      </w:r>
      <w:r w:rsidRPr="00E27DCC">
        <w:rPr>
          <w:rFonts w:cs="Arial"/>
        </w:rPr>
        <w:t> </w:t>
      </w:r>
      <w:r w:rsidRPr="00F9509B">
        <w:rPr>
          <w:rFonts w:cs="Arial"/>
        </w:rPr>
        <w:t>2).</w:t>
      </w:r>
    </w:p>
    <w:p w:rsidR="004E0D3E" w:rsidRPr="00E27DCC" w:rsidRDefault="004E0D3E" w:rsidP="004E0D3E">
      <w:pPr>
        <w:tabs>
          <w:tab w:val="num" w:pos="284"/>
        </w:tabs>
        <w:spacing w:after="120" w:line="320" w:lineRule="exact"/>
        <w:jc w:val="both"/>
        <w:rPr>
          <w:rFonts w:cs="Arial"/>
        </w:rPr>
      </w:pPr>
      <w:r w:rsidRPr="00E27DCC">
        <w:rPr>
          <w:rFonts w:cs="Arial"/>
        </w:rPr>
        <w:t xml:space="preserve">Meine Prüfung hat ergeben, dass keine besonderen örtlichen Gegebenheiten gemäß den in Anlage 3 Nummer 2.3 aufgeführten Schutzkriterien vorliegen. </w:t>
      </w:r>
    </w:p>
    <w:p w:rsidR="004E0D3E" w:rsidRDefault="004E0D3E" w:rsidP="004E0D3E">
      <w:pPr>
        <w:tabs>
          <w:tab w:val="num" w:pos="284"/>
        </w:tabs>
        <w:spacing w:after="120" w:line="320" w:lineRule="exact"/>
        <w:jc w:val="both"/>
        <w:rPr>
          <w:rFonts w:cs="Arial"/>
        </w:rPr>
      </w:pPr>
      <w:r w:rsidRPr="005C6A7F">
        <w:rPr>
          <w:rFonts w:cs="Arial"/>
        </w:rPr>
        <w:t>Entsprechend § 5 Absatz</w:t>
      </w:r>
      <w:r w:rsidRPr="00E27DCC">
        <w:rPr>
          <w:rFonts w:cs="Arial"/>
        </w:rPr>
        <w:t> </w:t>
      </w:r>
      <w:r w:rsidRPr="005C6A7F">
        <w:rPr>
          <w:rFonts w:cs="Arial"/>
        </w:rPr>
        <w:t>1 Satz</w:t>
      </w:r>
      <w:r w:rsidRPr="00E27DCC">
        <w:rPr>
          <w:rFonts w:cs="Arial"/>
        </w:rPr>
        <w:t> </w:t>
      </w:r>
      <w:r w:rsidRPr="005C6A7F">
        <w:rPr>
          <w:rFonts w:cs="Arial"/>
        </w:rPr>
        <w:t>1 UVPG stelle ich fest, dass von dem Vorhaben der</w:t>
      </w:r>
      <w:r w:rsidRPr="00E27DCC">
        <w:rPr>
          <w:rFonts w:cs="Arial"/>
        </w:rPr>
        <w:t xml:space="preserve"> IK Umwelt Düsseldorf GmbH </w:t>
      </w:r>
      <w:r w:rsidRPr="005C6A7F">
        <w:rPr>
          <w:rFonts w:cs="Arial"/>
        </w:rPr>
        <w:t>keine erheblichen nachteiligen Umweltauswirkungen zu erwarten sind und daher keine Verpflichtung zur Durchführung einer Umweltverträglichkeitsprüfung besteht. Diese Feststellung wird hiermit gemäß § 5 Absatz 2 Satz 1 UVPG bekanntgegeben. Sie ist nach § 5 Absatz 3 Satz 1 UVPG nicht selbständig anfechtbar.</w:t>
      </w:r>
    </w:p>
    <w:p w:rsidR="004E0D3E" w:rsidRPr="00D1471E" w:rsidRDefault="004E0D3E" w:rsidP="004E0D3E">
      <w:pPr>
        <w:keepNext/>
        <w:spacing w:line="320" w:lineRule="exact"/>
        <w:rPr>
          <w:rFonts w:cs="Arial"/>
          <w:b/>
          <w:bCs/>
          <w:sz w:val="22"/>
          <w:szCs w:val="22"/>
        </w:rPr>
      </w:pPr>
      <w:bookmarkStart w:id="1" w:name="_GoBack"/>
      <w:bookmarkEnd w:id="1"/>
      <w:r w:rsidRPr="00D1471E">
        <w:rPr>
          <w:rFonts w:cs="Arial"/>
          <w:b/>
          <w:bCs/>
          <w:sz w:val="22"/>
          <w:szCs w:val="22"/>
        </w:rPr>
        <w:t xml:space="preserve">Hinweis: </w:t>
      </w:r>
    </w:p>
    <w:p w:rsidR="004E0D3E" w:rsidRPr="00D1471E" w:rsidRDefault="004E0D3E" w:rsidP="004E0D3E">
      <w:pPr>
        <w:keepNext/>
        <w:spacing w:line="320" w:lineRule="exact"/>
        <w:rPr>
          <w:rFonts w:cs="Arial"/>
          <w:sz w:val="22"/>
          <w:szCs w:val="22"/>
        </w:rPr>
      </w:pPr>
      <w:r w:rsidRPr="00D1471E">
        <w:rPr>
          <w:rFonts w:cs="Arial"/>
          <w:sz w:val="22"/>
          <w:szCs w:val="22"/>
        </w:rPr>
        <w:t xml:space="preserve">Das Dezernat 54 – Wasserwirtschaft - einschl. anlagenbezogener Umweltschutz - </w:t>
      </w:r>
    </w:p>
    <w:p w:rsidR="004E0D3E" w:rsidRPr="00D1471E" w:rsidRDefault="004E0D3E" w:rsidP="004E0D3E">
      <w:pPr>
        <w:keepNext/>
        <w:spacing w:line="320" w:lineRule="exact"/>
        <w:rPr>
          <w:rFonts w:cs="Arial"/>
          <w:sz w:val="22"/>
          <w:szCs w:val="22"/>
        </w:rPr>
      </w:pPr>
      <w:r w:rsidRPr="00D1471E">
        <w:rPr>
          <w:rFonts w:cs="Arial"/>
          <w:sz w:val="22"/>
          <w:szCs w:val="22"/>
        </w:rPr>
        <w:t xml:space="preserve">befindet sich in der </w:t>
      </w:r>
      <w:proofErr w:type="spellStart"/>
      <w:r w:rsidRPr="00D1471E">
        <w:rPr>
          <w:rFonts w:cs="Arial"/>
          <w:sz w:val="22"/>
          <w:szCs w:val="22"/>
        </w:rPr>
        <w:t>Cecilienallee</w:t>
      </w:r>
      <w:proofErr w:type="spellEnd"/>
      <w:r w:rsidRPr="00D1471E">
        <w:rPr>
          <w:rFonts w:cs="Arial"/>
          <w:sz w:val="22"/>
          <w:szCs w:val="22"/>
        </w:rPr>
        <w:t xml:space="preserve"> 2 in 40474 Düsseldorf</w:t>
      </w:r>
    </w:p>
    <w:p w:rsidR="004E0D3E" w:rsidRPr="00D1471E" w:rsidRDefault="004E0D3E" w:rsidP="004E0D3E">
      <w:pPr>
        <w:keepNext/>
        <w:spacing w:line="320" w:lineRule="exact"/>
        <w:rPr>
          <w:rFonts w:cs="Arial"/>
          <w:sz w:val="22"/>
          <w:szCs w:val="22"/>
        </w:rPr>
      </w:pPr>
      <w:r w:rsidRPr="00D1471E">
        <w:rPr>
          <w:rFonts w:cs="Arial"/>
          <w:sz w:val="22"/>
          <w:szCs w:val="22"/>
        </w:rPr>
        <w:t>Telefonzentrale: 0211 475-5499</w:t>
      </w:r>
    </w:p>
    <w:p w:rsidR="004E0D3E" w:rsidRPr="00D1471E" w:rsidRDefault="004E0D3E" w:rsidP="004E0D3E">
      <w:pPr>
        <w:keepNext/>
        <w:spacing w:line="320" w:lineRule="exact"/>
        <w:rPr>
          <w:rFonts w:cs="Arial"/>
          <w:sz w:val="22"/>
          <w:szCs w:val="22"/>
        </w:rPr>
      </w:pPr>
      <w:r w:rsidRPr="00D1471E">
        <w:rPr>
          <w:rFonts w:cs="Arial"/>
          <w:sz w:val="22"/>
          <w:szCs w:val="22"/>
        </w:rPr>
        <w:t>Zentrales Fax: 0211 475-2987</w:t>
      </w:r>
    </w:p>
    <w:p w:rsidR="004E0D3E" w:rsidRPr="00D1471E" w:rsidRDefault="004E0D3E" w:rsidP="004E0D3E">
      <w:pPr>
        <w:spacing w:line="320" w:lineRule="exact"/>
        <w:rPr>
          <w:rFonts w:cs="Arial"/>
          <w:sz w:val="22"/>
          <w:szCs w:val="22"/>
        </w:rPr>
      </w:pPr>
    </w:p>
    <w:p w:rsidR="004E0D3E" w:rsidRPr="00D1471E" w:rsidRDefault="004E0D3E" w:rsidP="004E0D3E">
      <w:pPr>
        <w:keepNext/>
        <w:spacing w:line="320" w:lineRule="exact"/>
        <w:rPr>
          <w:rFonts w:cs="Arial"/>
          <w:b/>
          <w:bCs/>
          <w:sz w:val="22"/>
          <w:szCs w:val="22"/>
        </w:rPr>
      </w:pPr>
      <w:r w:rsidRPr="00D1471E">
        <w:rPr>
          <w:rFonts w:cs="Arial"/>
          <w:b/>
          <w:bCs/>
          <w:sz w:val="22"/>
          <w:szCs w:val="22"/>
        </w:rPr>
        <w:t xml:space="preserve">Postanschrift: </w:t>
      </w:r>
    </w:p>
    <w:p w:rsidR="004E0D3E" w:rsidRPr="00D1471E" w:rsidRDefault="004E0D3E" w:rsidP="004E0D3E">
      <w:pPr>
        <w:keepNext/>
        <w:spacing w:line="320" w:lineRule="exact"/>
        <w:rPr>
          <w:rFonts w:cs="Arial"/>
          <w:sz w:val="22"/>
          <w:szCs w:val="22"/>
        </w:rPr>
      </w:pPr>
      <w:r w:rsidRPr="00D1471E">
        <w:rPr>
          <w:rFonts w:cs="Arial"/>
          <w:sz w:val="22"/>
          <w:szCs w:val="22"/>
        </w:rPr>
        <w:t xml:space="preserve">Bezirksregierung Düsseldorf </w:t>
      </w:r>
    </w:p>
    <w:p w:rsidR="004E0D3E" w:rsidRPr="00D1471E" w:rsidRDefault="004E0D3E" w:rsidP="004E0D3E">
      <w:pPr>
        <w:keepNext/>
        <w:spacing w:line="320" w:lineRule="exact"/>
        <w:rPr>
          <w:rFonts w:cs="Arial"/>
          <w:sz w:val="22"/>
          <w:szCs w:val="22"/>
        </w:rPr>
      </w:pPr>
      <w:r w:rsidRPr="00D1471E">
        <w:rPr>
          <w:rFonts w:cs="Arial"/>
          <w:sz w:val="22"/>
          <w:szCs w:val="22"/>
        </w:rPr>
        <w:t>Dezernat 54</w:t>
      </w:r>
    </w:p>
    <w:p w:rsidR="004E0D3E" w:rsidRPr="00D1471E" w:rsidRDefault="004E0D3E" w:rsidP="004E0D3E">
      <w:pPr>
        <w:keepNext/>
        <w:spacing w:line="320" w:lineRule="exact"/>
        <w:rPr>
          <w:rFonts w:cs="Arial"/>
          <w:sz w:val="22"/>
          <w:szCs w:val="22"/>
        </w:rPr>
      </w:pPr>
      <w:proofErr w:type="spellStart"/>
      <w:r w:rsidRPr="00D1471E">
        <w:rPr>
          <w:rFonts w:cs="Arial"/>
          <w:sz w:val="22"/>
          <w:szCs w:val="22"/>
        </w:rPr>
        <w:t>Cecilienallee</w:t>
      </w:r>
      <w:proofErr w:type="spellEnd"/>
      <w:r w:rsidRPr="00D1471E">
        <w:rPr>
          <w:rFonts w:cs="Arial"/>
          <w:sz w:val="22"/>
          <w:szCs w:val="22"/>
        </w:rPr>
        <w:t xml:space="preserve"> 2 </w:t>
      </w:r>
    </w:p>
    <w:p w:rsidR="004E0D3E" w:rsidRPr="00D1471E" w:rsidRDefault="004E0D3E" w:rsidP="004E0D3E">
      <w:pPr>
        <w:keepNext/>
        <w:spacing w:line="320" w:lineRule="exact"/>
        <w:rPr>
          <w:rFonts w:cs="Arial"/>
          <w:sz w:val="22"/>
          <w:szCs w:val="22"/>
        </w:rPr>
      </w:pPr>
      <w:r w:rsidRPr="00D1471E">
        <w:rPr>
          <w:rFonts w:cs="Arial"/>
          <w:sz w:val="22"/>
          <w:szCs w:val="22"/>
        </w:rPr>
        <w:t>40474 Düsseldorf</w:t>
      </w:r>
    </w:p>
    <w:p w:rsidR="004E0D3E" w:rsidRPr="00D1471E" w:rsidRDefault="004E0D3E" w:rsidP="004E0D3E">
      <w:pPr>
        <w:spacing w:line="320" w:lineRule="exact"/>
        <w:rPr>
          <w:rFonts w:cs="Arial"/>
          <w:sz w:val="22"/>
          <w:szCs w:val="22"/>
        </w:rPr>
      </w:pPr>
    </w:p>
    <w:p w:rsidR="004E0D3E" w:rsidRPr="00D1471E" w:rsidRDefault="004E0D3E" w:rsidP="004E0D3E">
      <w:pPr>
        <w:keepNext/>
        <w:spacing w:line="320" w:lineRule="exact"/>
        <w:rPr>
          <w:rFonts w:cs="Arial"/>
          <w:sz w:val="22"/>
          <w:szCs w:val="22"/>
        </w:rPr>
      </w:pPr>
      <w:r w:rsidRPr="00D1471E">
        <w:rPr>
          <w:rFonts w:cs="Arial"/>
          <w:b/>
          <w:bCs/>
          <w:sz w:val="22"/>
          <w:szCs w:val="22"/>
        </w:rPr>
        <w:t>Zentrale E-Mail:</w:t>
      </w:r>
      <w:r w:rsidRPr="00D1471E">
        <w:rPr>
          <w:rFonts w:cs="Arial"/>
          <w:sz w:val="22"/>
          <w:szCs w:val="22"/>
        </w:rPr>
        <w:t xml:space="preserve"> </w:t>
      </w:r>
    </w:p>
    <w:p w:rsidR="004E0D3E" w:rsidRPr="00D1471E" w:rsidRDefault="004E0D3E" w:rsidP="004E0D3E">
      <w:pPr>
        <w:keepNext/>
        <w:spacing w:line="320" w:lineRule="exact"/>
        <w:rPr>
          <w:rFonts w:cs="Arial"/>
          <w:sz w:val="22"/>
          <w:szCs w:val="22"/>
        </w:rPr>
      </w:pPr>
      <w:hyperlink r:id="rId5" w:history="1">
        <w:r w:rsidRPr="00D1471E">
          <w:rPr>
            <w:rFonts w:cs="Arial"/>
            <w:color w:val="0000FF"/>
            <w:sz w:val="22"/>
            <w:szCs w:val="22"/>
            <w:u w:val="single"/>
          </w:rPr>
          <w:t>Dezernat54@brd.nrw.de</w:t>
        </w:r>
      </w:hyperlink>
    </w:p>
    <w:p w:rsidR="004E0D3E" w:rsidRPr="00D1471E" w:rsidRDefault="004E0D3E" w:rsidP="004E0D3E">
      <w:pPr>
        <w:spacing w:line="320" w:lineRule="exact"/>
        <w:rPr>
          <w:rFonts w:cs="Arial"/>
          <w:sz w:val="22"/>
          <w:szCs w:val="22"/>
        </w:rPr>
      </w:pPr>
    </w:p>
    <w:p w:rsidR="004E0D3E" w:rsidRPr="00D1471E" w:rsidRDefault="004E0D3E" w:rsidP="004E0D3E">
      <w:pPr>
        <w:keepNext/>
        <w:spacing w:line="320" w:lineRule="exact"/>
        <w:rPr>
          <w:rFonts w:cs="Arial"/>
          <w:b/>
          <w:bCs/>
          <w:sz w:val="22"/>
          <w:szCs w:val="22"/>
        </w:rPr>
      </w:pPr>
      <w:r w:rsidRPr="00D1471E">
        <w:rPr>
          <w:rFonts w:cs="Arial"/>
          <w:b/>
          <w:bCs/>
          <w:sz w:val="22"/>
          <w:szCs w:val="22"/>
        </w:rPr>
        <w:t>Internetauftritt:</w:t>
      </w:r>
    </w:p>
    <w:p w:rsidR="004E0D3E" w:rsidRPr="00D1471E" w:rsidRDefault="004E0D3E" w:rsidP="004E0D3E">
      <w:pPr>
        <w:keepNext/>
        <w:spacing w:line="320" w:lineRule="exact"/>
        <w:rPr>
          <w:rFonts w:cs="Arial"/>
          <w:sz w:val="22"/>
          <w:szCs w:val="22"/>
        </w:rPr>
      </w:pPr>
      <w:hyperlink r:id="rId6" w:history="1">
        <w:r w:rsidRPr="00D1471E">
          <w:rPr>
            <w:rFonts w:cs="Arial"/>
            <w:color w:val="0000FF"/>
            <w:sz w:val="22"/>
            <w:szCs w:val="22"/>
            <w:u w:val="single"/>
          </w:rPr>
          <w:t>www.brd.nrw.de</w:t>
        </w:r>
      </w:hyperlink>
    </w:p>
    <w:p w:rsidR="00EC4681" w:rsidRDefault="00EC4681"/>
    <w:sectPr w:rsidR="00EC46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B99"/>
    <w:multiLevelType w:val="hybridMultilevel"/>
    <w:tmpl w:val="BF5A60EA"/>
    <w:lvl w:ilvl="0" w:tplc="5628BE28">
      <w:start w:val="1"/>
      <w:numFmt w:val="upperRoman"/>
      <w:pStyle w:val="AbschnittI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D1"/>
    <w:rsid w:val="004E0D3E"/>
    <w:rsid w:val="00923E74"/>
    <w:rsid w:val="00C919F5"/>
    <w:rsid w:val="00DD50D1"/>
    <w:rsid w:val="00EC4681"/>
    <w:rsid w:val="00F2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6D0E"/>
  <w15:chartTrackingRefBased/>
  <w15:docId w15:val="{07B650D1-36FB-45DD-B0B0-FFE1D9D1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0D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I">
    <w:name w:val="Abschnitt I"/>
    <w:basedOn w:val="Standard"/>
    <w:qFormat/>
    <w:rsid w:val="00923E74"/>
    <w:pPr>
      <w:numPr>
        <w:numId w:val="1"/>
      </w:numPr>
      <w:spacing w:after="160" w:line="320" w:lineRule="atLeast"/>
      <w:jc w:val="both"/>
    </w:pPr>
    <w:rPr>
      <w:rFonts w:cs="Arial"/>
      <w:b/>
    </w:rPr>
  </w:style>
  <w:style w:type="paragraph" w:customStyle="1" w:styleId="BRDE1">
    <w:name w:val="BR_D E1"/>
    <w:basedOn w:val="Titel"/>
    <w:qFormat/>
    <w:rsid w:val="004E0D3E"/>
    <w:pPr>
      <w:spacing w:before="240" w:after="60" w:line="320" w:lineRule="exact"/>
      <w:contextualSpacing w:val="0"/>
      <w:outlineLvl w:val="0"/>
    </w:pPr>
    <w:rPr>
      <w:rFonts w:ascii="Arial" w:eastAsia="Times New Roman" w:hAnsi="Arial" w:cs="Times New Roman"/>
      <w:b/>
      <w:bCs/>
      <w:spacing w:val="0"/>
      <w:sz w:val="3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4E0D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0D3E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d.nrw.de" TargetMode="External"/><Relationship Id="rId5" Type="http://schemas.openxmlformats.org/officeDocument/2006/relationships/hyperlink" Target="mailto:Dezernat54@brd.nrw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2494</Characters>
  <Application>Microsoft Office Word</Application>
  <DocSecurity>0</DocSecurity>
  <Lines>20</Lines>
  <Paragraphs>5</Paragraphs>
  <ScaleCrop>false</ScaleCrop>
  <Company>Bezirksregierung Düsseldorf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Reiners, Elisabeth</dc:creator>
  <cp:keywords/>
  <dc:description/>
  <cp:lastModifiedBy>Reiners, Elisabeth</cp:lastModifiedBy>
  <cp:revision>3</cp:revision>
  <dcterms:created xsi:type="dcterms:W3CDTF">2023-03-10T10:33:00Z</dcterms:created>
  <dcterms:modified xsi:type="dcterms:W3CDTF">2023-03-10T10:36:00Z</dcterms:modified>
</cp:coreProperties>
</file>