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326D" w:rsidRPr="00936768" w:rsidRDefault="00B0326D" w:rsidP="007F7DBE">
      <w:pPr>
        <w:tabs>
          <w:tab w:val="center" w:pos="4796"/>
        </w:tabs>
        <w:spacing w:line="276" w:lineRule="auto"/>
        <w:jc w:val="center"/>
        <w:rPr>
          <w:rFonts w:ascii="Arial" w:hAnsi="Arial" w:cs="Arial"/>
          <w:szCs w:val="24"/>
        </w:rPr>
      </w:pPr>
      <w:r w:rsidRPr="00936768">
        <w:rPr>
          <w:rFonts w:ascii="Arial" w:hAnsi="Arial" w:cs="Arial"/>
          <w:b/>
          <w:szCs w:val="24"/>
        </w:rPr>
        <w:t>ÖFFENTLICHE BEKANNTMACHUNG</w:t>
      </w:r>
    </w:p>
    <w:p w:rsidR="00203130" w:rsidRDefault="00203130" w:rsidP="007F7DBE">
      <w:pPr>
        <w:tabs>
          <w:tab w:val="left" w:pos="0"/>
        </w:tabs>
        <w:spacing w:line="276" w:lineRule="auto"/>
        <w:jc w:val="both"/>
        <w:rPr>
          <w:rFonts w:ascii="Arial" w:hAnsi="Arial" w:cs="Arial"/>
          <w:szCs w:val="24"/>
        </w:rPr>
      </w:pPr>
    </w:p>
    <w:p w:rsidR="00203130" w:rsidRDefault="00203130" w:rsidP="007F7DBE">
      <w:pPr>
        <w:tabs>
          <w:tab w:val="left" w:pos="0"/>
        </w:tabs>
        <w:spacing w:line="276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Bezirksregierung Köln</w:t>
      </w:r>
    </w:p>
    <w:p w:rsidR="00203130" w:rsidRPr="00936768" w:rsidRDefault="00203130" w:rsidP="007F7DBE">
      <w:pPr>
        <w:tabs>
          <w:tab w:val="left" w:pos="0"/>
        </w:tabs>
        <w:spacing w:line="276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Az.: </w:t>
      </w:r>
      <w:r w:rsidRPr="00C07039">
        <w:rPr>
          <w:rFonts w:ascii="Arial" w:hAnsi="Arial" w:cs="Arial"/>
        </w:rPr>
        <w:t>52.</w:t>
      </w:r>
      <w:r>
        <w:rPr>
          <w:rFonts w:ascii="Arial" w:hAnsi="Arial" w:cs="Arial"/>
        </w:rPr>
        <w:t>03.01-00</w:t>
      </w:r>
      <w:r w:rsidR="00B440E6">
        <w:rPr>
          <w:rFonts w:ascii="Arial" w:hAnsi="Arial" w:cs="Arial"/>
        </w:rPr>
        <w:t>40</w:t>
      </w:r>
      <w:r>
        <w:rPr>
          <w:rFonts w:ascii="Arial" w:hAnsi="Arial" w:cs="Arial"/>
        </w:rPr>
        <w:t>/18</w:t>
      </w:r>
      <w:r w:rsidRPr="00C07039">
        <w:rPr>
          <w:rFonts w:ascii="Arial" w:hAnsi="Arial" w:cs="Arial"/>
        </w:rPr>
        <w:t>/</w:t>
      </w:r>
      <w:r w:rsidR="00B440E6">
        <w:rPr>
          <w:rFonts w:ascii="Arial" w:hAnsi="Arial" w:cs="Arial"/>
        </w:rPr>
        <w:t>11.0</w:t>
      </w:r>
      <w:r>
        <w:rPr>
          <w:rFonts w:ascii="Arial" w:hAnsi="Arial" w:cs="Arial"/>
        </w:rPr>
        <w:t>-</w:t>
      </w:r>
      <w:r w:rsidR="009C4FD5">
        <w:rPr>
          <w:rFonts w:ascii="Arial" w:hAnsi="Arial" w:cs="Arial"/>
        </w:rPr>
        <w:t>Schn</w:t>
      </w:r>
    </w:p>
    <w:p w:rsidR="00203130" w:rsidRDefault="00203130" w:rsidP="007F7DBE">
      <w:pPr>
        <w:tabs>
          <w:tab w:val="left" w:pos="0"/>
        </w:tabs>
        <w:spacing w:line="276" w:lineRule="auto"/>
        <w:rPr>
          <w:rFonts w:ascii="Arial" w:hAnsi="Arial" w:cs="Arial"/>
          <w:szCs w:val="24"/>
        </w:rPr>
      </w:pPr>
    </w:p>
    <w:p w:rsidR="00460043" w:rsidRDefault="00460043" w:rsidP="007F7DBE">
      <w:pPr>
        <w:tabs>
          <w:tab w:val="left" w:pos="0"/>
        </w:tabs>
        <w:spacing w:line="276" w:lineRule="auto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Immissionsschutzrechtliches </w:t>
      </w:r>
      <w:r w:rsidR="00417D50" w:rsidRPr="00417D50">
        <w:rPr>
          <w:rFonts w:ascii="Arial" w:hAnsi="Arial" w:cs="Arial"/>
          <w:b/>
          <w:szCs w:val="24"/>
        </w:rPr>
        <w:t>Genehmigungsverfahren für die Firma</w:t>
      </w:r>
    </w:p>
    <w:p w:rsidR="00417D50" w:rsidRPr="00417D50" w:rsidRDefault="00417D50" w:rsidP="007F7DBE">
      <w:pPr>
        <w:tabs>
          <w:tab w:val="left" w:pos="0"/>
        </w:tabs>
        <w:spacing w:line="276" w:lineRule="auto"/>
        <w:rPr>
          <w:rFonts w:ascii="Arial" w:hAnsi="Arial" w:cs="Arial"/>
          <w:b/>
          <w:szCs w:val="24"/>
        </w:rPr>
      </w:pPr>
      <w:r w:rsidRPr="00417D50">
        <w:rPr>
          <w:rFonts w:ascii="Arial" w:hAnsi="Arial" w:cs="Arial"/>
          <w:b/>
          <w:szCs w:val="24"/>
        </w:rPr>
        <w:t>Theo Steil GmbH</w:t>
      </w:r>
      <w:bookmarkStart w:id="0" w:name="_GoBack"/>
      <w:bookmarkEnd w:id="0"/>
    </w:p>
    <w:p w:rsidR="00203130" w:rsidRDefault="008034C4" w:rsidP="007F7DBE">
      <w:pPr>
        <w:tabs>
          <w:tab w:val="left" w:pos="0"/>
        </w:tabs>
        <w:spacing w:line="276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Auf Grundlage des §</w:t>
      </w:r>
      <w:r w:rsidR="00522D9A">
        <w:rPr>
          <w:rFonts w:ascii="Arial" w:hAnsi="Arial" w:cs="Arial"/>
          <w:szCs w:val="24"/>
        </w:rPr>
        <w:t> 10 Abs. </w:t>
      </w:r>
      <w:r>
        <w:rPr>
          <w:rFonts w:ascii="Arial" w:hAnsi="Arial" w:cs="Arial"/>
          <w:szCs w:val="24"/>
        </w:rPr>
        <w:t xml:space="preserve">3 </w:t>
      </w:r>
      <w:r w:rsidR="00B440E6">
        <w:rPr>
          <w:rFonts w:ascii="Arial" w:hAnsi="Arial" w:cs="Arial"/>
          <w:szCs w:val="24"/>
        </w:rPr>
        <w:t xml:space="preserve">und 4 </w:t>
      </w:r>
      <w:r w:rsidR="00A27EE8">
        <w:rPr>
          <w:rFonts w:ascii="Arial" w:hAnsi="Arial" w:cs="Arial"/>
          <w:color w:val="000000"/>
        </w:rPr>
        <w:t>des Bundes-Immissionsschutz</w:t>
      </w:r>
      <w:r w:rsidR="00A27EE8" w:rsidRPr="00A70A3B">
        <w:rPr>
          <w:rFonts w:ascii="Arial" w:hAnsi="Arial" w:cs="Arial"/>
          <w:color w:val="000000"/>
        </w:rPr>
        <w:t>gesetzes (BI</w:t>
      </w:r>
      <w:r w:rsidR="00A27EE8" w:rsidRPr="00A70A3B">
        <w:rPr>
          <w:rFonts w:ascii="Arial" w:hAnsi="Arial" w:cs="Arial"/>
          <w:color w:val="000000"/>
        </w:rPr>
        <w:t>m</w:t>
      </w:r>
      <w:r w:rsidR="00A27EE8" w:rsidRPr="00A70A3B">
        <w:rPr>
          <w:rFonts w:ascii="Arial" w:hAnsi="Arial" w:cs="Arial"/>
          <w:color w:val="000000"/>
        </w:rPr>
        <w:t xml:space="preserve">SchG) </w:t>
      </w:r>
      <w:r w:rsidR="00FF2DED">
        <w:rPr>
          <w:rFonts w:ascii="Arial" w:hAnsi="Arial" w:cs="Arial"/>
          <w:szCs w:val="24"/>
        </w:rPr>
        <w:t>i</w:t>
      </w:r>
      <w:r w:rsidR="00FA26D2">
        <w:rPr>
          <w:rFonts w:ascii="Arial" w:hAnsi="Arial" w:cs="Arial"/>
          <w:szCs w:val="24"/>
        </w:rPr>
        <w:t>n</w:t>
      </w:r>
      <w:r w:rsidR="00FF2DED">
        <w:rPr>
          <w:rFonts w:ascii="Arial" w:hAnsi="Arial" w:cs="Arial"/>
          <w:szCs w:val="24"/>
        </w:rPr>
        <w:t xml:space="preserve"> V</w:t>
      </w:r>
      <w:r w:rsidR="00FA26D2">
        <w:rPr>
          <w:rFonts w:ascii="Arial" w:hAnsi="Arial" w:cs="Arial"/>
          <w:szCs w:val="24"/>
        </w:rPr>
        <w:t>erbindung mit</w:t>
      </w:r>
      <w:r w:rsidR="00522D9A">
        <w:rPr>
          <w:rFonts w:ascii="Arial" w:hAnsi="Arial" w:cs="Arial"/>
          <w:szCs w:val="24"/>
        </w:rPr>
        <w:t xml:space="preserve"> den §§ </w:t>
      </w:r>
      <w:r w:rsidR="00FF2DED">
        <w:rPr>
          <w:rFonts w:ascii="Arial" w:hAnsi="Arial" w:cs="Arial"/>
          <w:szCs w:val="24"/>
        </w:rPr>
        <w:t xml:space="preserve">8, 9 der Neunten Verordnung zur Durchführung des Bundes-Immissionsschutzgesetzes (9. BImSchV) in der </w:t>
      </w:r>
      <w:r w:rsidR="00FA26D2">
        <w:rPr>
          <w:rFonts w:ascii="Arial" w:hAnsi="Arial" w:cs="Arial"/>
          <w:szCs w:val="24"/>
        </w:rPr>
        <w:t xml:space="preserve">jeweils </w:t>
      </w:r>
      <w:r w:rsidR="00FF2DED">
        <w:rPr>
          <w:rFonts w:ascii="Arial" w:hAnsi="Arial" w:cs="Arial"/>
          <w:szCs w:val="24"/>
        </w:rPr>
        <w:t>zurzeit geltenden Fassung wird Folgendes bekanntgegeben:</w:t>
      </w:r>
    </w:p>
    <w:p w:rsidR="00FA26D2" w:rsidRDefault="00FA26D2" w:rsidP="007F7DBE">
      <w:pPr>
        <w:spacing w:line="276" w:lineRule="auto"/>
        <w:jc w:val="both"/>
        <w:rPr>
          <w:rFonts w:ascii="Arial" w:hAnsi="Arial" w:cs="Arial"/>
          <w:szCs w:val="24"/>
        </w:rPr>
      </w:pPr>
    </w:p>
    <w:p w:rsidR="0046147B" w:rsidRPr="00F91745" w:rsidRDefault="00FF2DED" w:rsidP="007F7DBE">
      <w:pPr>
        <w:pStyle w:val="Textkrper2"/>
        <w:spacing w:line="276" w:lineRule="auto"/>
        <w:rPr>
          <w:szCs w:val="24"/>
        </w:rPr>
      </w:pPr>
      <w:r>
        <w:rPr>
          <w:szCs w:val="24"/>
        </w:rPr>
        <w:t xml:space="preserve">Die Firma </w:t>
      </w:r>
      <w:r w:rsidR="00A27EE8" w:rsidRPr="00417D50">
        <w:rPr>
          <w:szCs w:val="24"/>
        </w:rPr>
        <w:t>Theo Steil GmbH</w:t>
      </w:r>
      <w:r w:rsidRPr="00417D50">
        <w:rPr>
          <w:szCs w:val="24"/>
        </w:rPr>
        <w:t xml:space="preserve">, </w:t>
      </w:r>
      <w:proofErr w:type="spellStart"/>
      <w:r w:rsidR="00A27EE8" w:rsidRPr="00417D50">
        <w:rPr>
          <w:szCs w:val="24"/>
        </w:rPr>
        <w:t>Ostkai</w:t>
      </w:r>
      <w:proofErr w:type="spellEnd"/>
      <w:r w:rsidR="00A27EE8" w:rsidRPr="00417D50">
        <w:rPr>
          <w:szCs w:val="24"/>
        </w:rPr>
        <w:t xml:space="preserve"> 6 </w:t>
      </w:r>
      <w:r w:rsidRPr="00417D50">
        <w:rPr>
          <w:szCs w:val="24"/>
        </w:rPr>
        <w:t xml:space="preserve">in </w:t>
      </w:r>
      <w:r w:rsidR="00E12168" w:rsidRPr="00417D50">
        <w:rPr>
          <w:szCs w:val="24"/>
        </w:rPr>
        <w:t xml:space="preserve">54293 Trier </w:t>
      </w:r>
      <w:r w:rsidR="00136D92">
        <w:rPr>
          <w:szCs w:val="24"/>
        </w:rPr>
        <w:t>hat bei der Bezirk</w:t>
      </w:r>
      <w:r>
        <w:rPr>
          <w:szCs w:val="24"/>
        </w:rPr>
        <w:t xml:space="preserve">sregierung </w:t>
      </w:r>
      <w:r w:rsidR="00DF152D">
        <w:rPr>
          <w:szCs w:val="24"/>
        </w:rPr>
        <w:t>K</w:t>
      </w:r>
      <w:r>
        <w:rPr>
          <w:szCs w:val="24"/>
        </w:rPr>
        <w:t xml:space="preserve">öln als zuständige Genehmigungsbehörde mit Antrag vom </w:t>
      </w:r>
      <w:r w:rsidR="00E12168">
        <w:rPr>
          <w:szCs w:val="24"/>
        </w:rPr>
        <w:t>10.10.2018</w:t>
      </w:r>
      <w:r>
        <w:rPr>
          <w:szCs w:val="24"/>
        </w:rPr>
        <w:t xml:space="preserve">, </w:t>
      </w:r>
      <w:r w:rsidRPr="000D565B">
        <w:rPr>
          <w:szCs w:val="24"/>
        </w:rPr>
        <w:t xml:space="preserve">letztmalig </w:t>
      </w:r>
      <w:r w:rsidRPr="0056755C">
        <w:rPr>
          <w:szCs w:val="24"/>
        </w:rPr>
        <w:t xml:space="preserve">ergänzt am </w:t>
      </w:r>
      <w:r w:rsidR="00D24208">
        <w:rPr>
          <w:szCs w:val="24"/>
        </w:rPr>
        <w:t>03</w:t>
      </w:r>
      <w:r w:rsidRPr="0056755C">
        <w:rPr>
          <w:szCs w:val="24"/>
        </w:rPr>
        <w:t>.</w:t>
      </w:r>
      <w:r w:rsidR="00D24208">
        <w:rPr>
          <w:szCs w:val="24"/>
        </w:rPr>
        <w:t>02</w:t>
      </w:r>
      <w:r w:rsidR="00A0007A" w:rsidRPr="0056755C">
        <w:rPr>
          <w:szCs w:val="24"/>
        </w:rPr>
        <w:t>.2020</w:t>
      </w:r>
      <w:r w:rsidR="009503C4" w:rsidRPr="0056755C">
        <w:rPr>
          <w:szCs w:val="24"/>
        </w:rPr>
        <w:t xml:space="preserve">, </w:t>
      </w:r>
      <w:r w:rsidR="00E12168" w:rsidRPr="0056755C">
        <w:rPr>
          <w:szCs w:val="24"/>
        </w:rPr>
        <w:t xml:space="preserve">eine </w:t>
      </w:r>
      <w:r w:rsidR="009503C4" w:rsidRPr="0056755C">
        <w:rPr>
          <w:szCs w:val="24"/>
        </w:rPr>
        <w:t xml:space="preserve">Genehmigung nach </w:t>
      </w:r>
      <w:r w:rsidR="00E12168" w:rsidRPr="0056755C">
        <w:rPr>
          <w:szCs w:val="24"/>
        </w:rPr>
        <w:t>§ 4</w:t>
      </w:r>
      <w:r w:rsidR="009503C4" w:rsidRPr="0056755C">
        <w:rPr>
          <w:szCs w:val="24"/>
        </w:rPr>
        <w:t xml:space="preserve"> BImSchG</w:t>
      </w:r>
      <w:r w:rsidR="00E12168" w:rsidRPr="0056755C">
        <w:rPr>
          <w:rFonts w:eastAsia="Calibri"/>
          <w:szCs w:val="22"/>
          <w:lang w:eastAsia="en-US"/>
        </w:rPr>
        <w:t xml:space="preserve"> für die Errichtung </w:t>
      </w:r>
      <w:r w:rsidR="00E12168" w:rsidRPr="00E12168">
        <w:rPr>
          <w:rFonts w:eastAsia="Calibri"/>
          <w:szCs w:val="22"/>
          <w:lang w:eastAsia="en-US"/>
        </w:rPr>
        <w:t xml:space="preserve">und zum Betrieb einer </w:t>
      </w:r>
      <w:r w:rsidR="007C7035">
        <w:rPr>
          <w:rFonts w:eastAsia="Calibri"/>
          <w:szCs w:val="22"/>
          <w:lang w:eastAsia="en-US"/>
        </w:rPr>
        <w:t xml:space="preserve">trimodalen </w:t>
      </w:r>
      <w:r w:rsidR="00E12168" w:rsidRPr="00E12168">
        <w:rPr>
          <w:rFonts w:eastAsia="Calibri"/>
          <w:szCs w:val="22"/>
          <w:lang w:eastAsia="en-US"/>
        </w:rPr>
        <w:t>Anlage zur zeitweiligen Lagerung von Eisen- und Nichteisenschrotten und von gefährlichen Abfällen, zur sonstigen Behandlung von gefährlichen und nicht gefährlichen Abfällen sowie zur Behandlung von Altfahrze</w:t>
      </w:r>
      <w:r w:rsidR="00E12168" w:rsidRPr="00E12168">
        <w:rPr>
          <w:rFonts w:eastAsia="Calibri"/>
          <w:szCs w:val="22"/>
          <w:lang w:eastAsia="en-US"/>
        </w:rPr>
        <w:t>u</w:t>
      </w:r>
      <w:r w:rsidR="00E12168" w:rsidRPr="00E12168">
        <w:rPr>
          <w:rFonts w:eastAsia="Calibri"/>
          <w:szCs w:val="22"/>
          <w:lang w:eastAsia="en-US"/>
        </w:rPr>
        <w:t>gen (Sonderfahrzeugen)</w:t>
      </w:r>
      <w:r w:rsidR="00DF152D">
        <w:rPr>
          <w:rFonts w:eastAsia="Calibri"/>
          <w:szCs w:val="22"/>
          <w:lang w:eastAsia="en-US"/>
        </w:rPr>
        <w:t xml:space="preserve"> auf dem Gelände </w:t>
      </w:r>
      <w:r w:rsidR="00A16E2A">
        <w:rPr>
          <w:rFonts w:eastAsia="Calibri"/>
          <w:szCs w:val="22"/>
          <w:lang w:eastAsia="en-US"/>
        </w:rPr>
        <w:t>in 50997 Köln-</w:t>
      </w:r>
      <w:proofErr w:type="spellStart"/>
      <w:r w:rsidR="00A16E2A">
        <w:rPr>
          <w:rFonts w:eastAsia="Calibri"/>
          <w:szCs w:val="22"/>
          <w:lang w:eastAsia="en-US"/>
        </w:rPr>
        <w:t>Godorf</w:t>
      </w:r>
      <w:proofErr w:type="spellEnd"/>
      <w:r w:rsidR="00A16E2A">
        <w:rPr>
          <w:rFonts w:eastAsia="Calibri"/>
          <w:szCs w:val="22"/>
          <w:lang w:eastAsia="en-US"/>
        </w:rPr>
        <w:t>, Mühlenhof, G</w:t>
      </w:r>
      <w:r w:rsidR="00A16E2A">
        <w:rPr>
          <w:rFonts w:eastAsia="Calibri"/>
          <w:szCs w:val="22"/>
          <w:lang w:eastAsia="en-US"/>
        </w:rPr>
        <w:t>e</w:t>
      </w:r>
      <w:r w:rsidR="00A16E2A">
        <w:rPr>
          <w:rFonts w:eastAsia="Calibri"/>
          <w:szCs w:val="22"/>
          <w:lang w:eastAsia="en-US"/>
        </w:rPr>
        <w:t xml:space="preserve">markung </w:t>
      </w:r>
      <w:proofErr w:type="spellStart"/>
      <w:r w:rsidR="00A16E2A">
        <w:rPr>
          <w:rFonts w:eastAsia="Calibri"/>
          <w:szCs w:val="22"/>
          <w:lang w:eastAsia="en-US"/>
        </w:rPr>
        <w:t>Rondorf</w:t>
      </w:r>
      <w:proofErr w:type="spellEnd"/>
      <w:r w:rsidR="00A16E2A">
        <w:rPr>
          <w:rFonts w:eastAsia="Calibri"/>
          <w:szCs w:val="22"/>
          <w:lang w:eastAsia="en-US"/>
        </w:rPr>
        <w:t>-Land, Flur 34, Flurstück</w:t>
      </w:r>
      <w:r w:rsidR="000C7CC9">
        <w:rPr>
          <w:rFonts w:eastAsia="Calibri"/>
          <w:szCs w:val="22"/>
          <w:lang w:eastAsia="en-US"/>
        </w:rPr>
        <w:t>e</w:t>
      </w:r>
      <w:r w:rsidR="00A16E2A">
        <w:rPr>
          <w:rFonts w:eastAsia="Calibri"/>
          <w:szCs w:val="22"/>
          <w:lang w:eastAsia="en-US"/>
        </w:rPr>
        <w:t xml:space="preserve"> 136 und 142 </w:t>
      </w:r>
      <w:r w:rsidR="000C7CC9">
        <w:rPr>
          <w:rFonts w:eastAsia="Calibri"/>
          <w:szCs w:val="22"/>
          <w:lang w:eastAsia="en-US"/>
        </w:rPr>
        <w:t>je tei</w:t>
      </w:r>
      <w:r w:rsidR="000565C6">
        <w:rPr>
          <w:rFonts w:eastAsia="Calibri"/>
          <w:szCs w:val="22"/>
          <w:lang w:eastAsia="en-US"/>
        </w:rPr>
        <w:t>l</w:t>
      </w:r>
      <w:r w:rsidR="000C7CC9">
        <w:rPr>
          <w:rFonts w:eastAsia="Calibri"/>
          <w:szCs w:val="22"/>
          <w:lang w:eastAsia="en-US"/>
        </w:rPr>
        <w:t xml:space="preserve">weise </w:t>
      </w:r>
      <w:r w:rsidR="009503C4">
        <w:rPr>
          <w:szCs w:val="24"/>
        </w:rPr>
        <w:t>beantragt.</w:t>
      </w:r>
      <w:r w:rsidR="009503C4" w:rsidRPr="009503C4">
        <w:rPr>
          <w:szCs w:val="24"/>
        </w:rPr>
        <w:t xml:space="preserve"> </w:t>
      </w:r>
      <w:r w:rsidR="00EA48FD" w:rsidRPr="00EA48FD">
        <w:rPr>
          <w:szCs w:val="24"/>
        </w:rPr>
        <w:t xml:space="preserve">Die Fläche des Betriebsgeländes </w:t>
      </w:r>
      <w:r w:rsidR="00756D5D">
        <w:rPr>
          <w:szCs w:val="24"/>
        </w:rPr>
        <w:t xml:space="preserve">liegt im Überschwemmungsgebiet des Rheins und </w:t>
      </w:r>
      <w:r w:rsidR="00EA48FD" w:rsidRPr="00EA48FD">
        <w:rPr>
          <w:szCs w:val="24"/>
        </w:rPr>
        <w:t>u</w:t>
      </w:r>
      <w:r w:rsidR="00EA48FD" w:rsidRPr="00EA48FD">
        <w:rPr>
          <w:szCs w:val="24"/>
        </w:rPr>
        <w:t>m</w:t>
      </w:r>
      <w:r w:rsidR="00EA48FD" w:rsidRPr="00EA48FD">
        <w:rPr>
          <w:szCs w:val="24"/>
        </w:rPr>
        <w:t>fasst ca. 14.000 qm</w:t>
      </w:r>
      <w:r w:rsidR="00EA48FD" w:rsidRPr="00216A48">
        <w:rPr>
          <w:rFonts w:eastAsia="Calibri"/>
          <w:szCs w:val="22"/>
          <w:lang w:eastAsia="en-US"/>
        </w:rPr>
        <w:t>.</w:t>
      </w:r>
      <w:r w:rsidR="00216A48" w:rsidRPr="00216A48">
        <w:rPr>
          <w:rFonts w:eastAsia="Calibri"/>
          <w:szCs w:val="22"/>
          <w:lang w:eastAsia="en-US"/>
        </w:rPr>
        <w:t xml:space="preserve"> Die maximal geplante Lagerkapazität aller Anlagen beträgt 12.000 t. Der Jahresdurchsatz soll maximal 133.000 t/a betragen.</w:t>
      </w:r>
      <w:r w:rsidR="00FA26D2">
        <w:rPr>
          <w:rFonts w:eastAsia="Calibri"/>
          <w:szCs w:val="22"/>
          <w:lang w:eastAsia="en-US"/>
        </w:rPr>
        <w:t xml:space="preserve"> </w:t>
      </w:r>
      <w:r w:rsidR="0046147B" w:rsidRPr="00F91745">
        <w:rPr>
          <w:szCs w:val="24"/>
        </w:rPr>
        <w:t>Außerdem hat die Theo Steil GmbH eine Zulassung des vorzeitigen Beginns</w:t>
      </w:r>
      <w:r w:rsidR="0046147B">
        <w:rPr>
          <w:szCs w:val="24"/>
        </w:rPr>
        <w:t xml:space="preserve"> </w:t>
      </w:r>
      <w:r w:rsidR="00522D9A">
        <w:rPr>
          <w:szCs w:val="24"/>
        </w:rPr>
        <w:t>gemäß § </w:t>
      </w:r>
      <w:r w:rsidR="0046147B">
        <w:rPr>
          <w:szCs w:val="24"/>
        </w:rPr>
        <w:t>8a BImSchG</w:t>
      </w:r>
      <w:r w:rsidR="0046147B" w:rsidRPr="00F91745">
        <w:rPr>
          <w:szCs w:val="24"/>
        </w:rPr>
        <w:t xml:space="preserve"> </w:t>
      </w:r>
      <w:r w:rsidR="00246E19">
        <w:rPr>
          <w:szCs w:val="24"/>
        </w:rPr>
        <w:t xml:space="preserve">für die Errichtung des Vorhabens </w:t>
      </w:r>
      <w:r w:rsidR="0046147B" w:rsidRPr="003D79E8">
        <w:rPr>
          <w:szCs w:val="24"/>
        </w:rPr>
        <w:t>beantragt.</w:t>
      </w:r>
      <w:r w:rsidR="00E0035B" w:rsidRPr="003D79E8">
        <w:rPr>
          <w:szCs w:val="24"/>
        </w:rPr>
        <w:t xml:space="preserve"> Die Anl</w:t>
      </w:r>
      <w:r w:rsidR="003D79E8">
        <w:rPr>
          <w:szCs w:val="24"/>
        </w:rPr>
        <w:t>age soll im Dezember 2020 in B</w:t>
      </w:r>
      <w:r w:rsidR="003D79E8">
        <w:rPr>
          <w:szCs w:val="24"/>
        </w:rPr>
        <w:t>e</w:t>
      </w:r>
      <w:r w:rsidR="00E0035B" w:rsidRPr="003D79E8">
        <w:rPr>
          <w:szCs w:val="24"/>
        </w:rPr>
        <w:t>trieb genommen werden.</w:t>
      </w:r>
    </w:p>
    <w:p w:rsidR="00460043" w:rsidRDefault="00460043" w:rsidP="007F7DBE">
      <w:pPr>
        <w:spacing w:line="276" w:lineRule="auto"/>
        <w:jc w:val="both"/>
        <w:rPr>
          <w:rFonts w:ascii="Arial" w:eastAsia="Calibri" w:hAnsi="Arial"/>
          <w:szCs w:val="22"/>
          <w:lang w:eastAsia="en-US"/>
        </w:rPr>
      </w:pPr>
    </w:p>
    <w:p w:rsidR="00433852" w:rsidRPr="00715BF5" w:rsidRDefault="00C93A3E" w:rsidP="00433852">
      <w:pPr>
        <w:pStyle w:val="Textkrper2"/>
        <w:spacing w:line="276" w:lineRule="auto"/>
        <w:rPr>
          <w:rFonts w:eastAsia="Calibri"/>
          <w:szCs w:val="22"/>
          <w:lang w:eastAsia="en-US"/>
        </w:rPr>
      </w:pPr>
      <w:r w:rsidRPr="00004F94">
        <w:rPr>
          <w:rFonts w:eastAsia="Calibri"/>
          <w:szCs w:val="22"/>
          <w:lang w:eastAsia="en-US"/>
        </w:rPr>
        <w:t xml:space="preserve">Die Antragsunterlagen </w:t>
      </w:r>
      <w:r w:rsidR="00246E19" w:rsidRPr="00004F94">
        <w:rPr>
          <w:rFonts w:eastAsia="Calibri"/>
          <w:szCs w:val="22"/>
          <w:lang w:eastAsia="en-US"/>
        </w:rPr>
        <w:t xml:space="preserve">haben </w:t>
      </w:r>
      <w:r w:rsidR="002A3550" w:rsidRPr="00004F94">
        <w:rPr>
          <w:rFonts w:eastAsia="Calibri"/>
          <w:szCs w:val="22"/>
          <w:lang w:eastAsia="en-US"/>
        </w:rPr>
        <w:t xml:space="preserve">bereits </w:t>
      </w:r>
      <w:r w:rsidRPr="00004F94">
        <w:rPr>
          <w:rFonts w:eastAsia="Calibri"/>
          <w:szCs w:val="22"/>
          <w:lang w:eastAsia="en-US"/>
        </w:rPr>
        <w:t xml:space="preserve">nach </w:t>
      </w:r>
      <w:r w:rsidR="00246E19" w:rsidRPr="00004F94">
        <w:rPr>
          <w:rFonts w:eastAsia="Calibri"/>
          <w:szCs w:val="22"/>
          <w:lang w:eastAsia="en-US"/>
        </w:rPr>
        <w:t xml:space="preserve">der öffentlichen </w:t>
      </w:r>
      <w:r w:rsidRPr="00004F94">
        <w:rPr>
          <w:rFonts w:eastAsia="Calibri"/>
          <w:szCs w:val="22"/>
          <w:lang w:eastAsia="en-US"/>
        </w:rPr>
        <w:t>Bekanntmachung im Amtsblatt für den Regierungsbezirk Köln Nr. 29 vom 22. Juli 2019</w:t>
      </w:r>
      <w:r w:rsidR="002A3550" w:rsidRPr="00004F94">
        <w:rPr>
          <w:rFonts w:eastAsia="Calibri"/>
          <w:szCs w:val="22"/>
          <w:lang w:eastAsia="en-US"/>
        </w:rPr>
        <w:t xml:space="preserve"> </w:t>
      </w:r>
      <w:r w:rsidR="00715BF5">
        <w:rPr>
          <w:rFonts w:eastAsia="Calibri"/>
          <w:szCs w:val="22"/>
          <w:lang w:eastAsia="en-US"/>
        </w:rPr>
        <w:t>in der Zeit vom 12.08. bis einschließlich</w:t>
      </w:r>
      <w:r w:rsidR="00FD0460" w:rsidRPr="00004F94">
        <w:rPr>
          <w:rFonts w:eastAsia="Calibri"/>
          <w:szCs w:val="22"/>
          <w:lang w:eastAsia="en-US"/>
        </w:rPr>
        <w:t xml:space="preserve"> 11.09.2</w:t>
      </w:r>
      <w:r w:rsidR="00FA38C1" w:rsidRPr="00004F94">
        <w:rPr>
          <w:rFonts w:eastAsia="Calibri"/>
          <w:szCs w:val="22"/>
          <w:lang w:eastAsia="en-US"/>
        </w:rPr>
        <w:t xml:space="preserve">019 </w:t>
      </w:r>
      <w:r w:rsidR="00715BF5" w:rsidRPr="00715BF5">
        <w:rPr>
          <w:rFonts w:eastAsia="Calibri"/>
          <w:szCs w:val="22"/>
          <w:lang w:eastAsia="en-US"/>
        </w:rPr>
        <w:t>bei mir und der Stadt Köln, Stadthaus Deutz s</w:t>
      </w:r>
      <w:r w:rsidR="00715BF5" w:rsidRPr="00715BF5">
        <w:rPr>
          <w:rFonts w:eastAsia="Calibri"/>
          <w:szCs w:val="22"/>
          <w:lang w:eastAsia="en-US"/>
        </w:rPr>
        <w:t>o</w:t>
      </w:r>
      <w:r w:rsidR="00715BF5" w:rsidRPr="00715BF5">
        <w:rPr>
          <w:rFonts w:eastAsia="Calibri"/>
          <w:szCs w:val="22"/>
          <w:lang w:eastAsia="en-US"/>
        </w:rPr>
        <w:t>wie im Bezirksrath</w:t>
      </w:r>
      <w:r w:rsidR="00715BF5">
        <w:rPr>
          <w:rFonts w:eastAsia="Calibri"/>
          <w:szCs w:val="22"/>
          <w:lang w:eastAsia="en-US"/>
        </w:rPr>
        <w:t>aus Rodenkirchen, offengelegen.</w:t>
      </w:r>
      <w:r w:rsidR="00724F00" w:rsidRPr="00004F94">
        <w:rPr>
          <w:rFonts w:eastAsia="Calibri"/>
          <w:b/>
          <w:szCs w:val="22"/>
          <w:lang w:eastAsia="en-US"/>
        </w:rPr>
        <w:t xml:space="preserve"> Die hierzu in der Einwe</w:t>
      </w:r>
      <w:r w:rsidR="00724F00" w:rsidRPr="00004F94">
        <w:rPr>
          <w:rFonts w:eastAsia="Calibri"/>
          <w:b/>
          <w:szCs w:val="22"/>
          <w:lang w:eastAsia="en-US"/>
        </w:rPr>
        <w:t>n</w:t>
      </w:r>
      <w:r w:rsidR="00724F00" w:rsidRPr="00004F94">
        <w:rPr>
          <w:rFonts w:eastAsia="Calibri"/>
          <w:b/>
          <w:szCs w:val="22"/>
          <w:lang w:eastAsia="en-US"/>
        </w:rPr>
        <w:t>dungsfrist bis zum 11.10.2019 eingegangen Einwendungen bleiben bestehen und finden im weiteren Genehmigungsverfahren Berücksichtigung.</w:t>
      </w:r>
    </w:p>
    <w:p w:rsidR="009E3D8A" w:rsidRPr="00004F94" w:rsidRDefault="009E3D8A" w:rsidP="00433852">
      <w:pPr>
        <w:pStyle w:val="Textkrper2"/>
        <w:spacing w:line="276" w:lineRule="auto"/>
        <w:rPr>
          <w:szCs w:val="24"/>
        </w:rPr>
      </w:pPr>
    </w:p>
    <w:p w:rsidR="009E3D8A" w:rsidRDefault="0072691A" w:rsidP="009E3D8A">
      <w:pPr>
        <w:tabs>
          <w:tab w:val="left" w:pos="0"/>
        </w:tabs>
        <w:spacing w:line="276" w:lineRule="auto"/>
        <w:jc w:val="both"/>
        <w:rPr>
          <w:rFonts w:ascii="Arial" w:eastAsia="Calibri" w:hAnsi="Arial"/>
          <w:szCs w:val="22"/>
          <w:lang w:eastAsia="en-US"/>
        </w:rPr>
      </w:pPr>
      <w:r w:rsidRPr="00004F94">
        <w:rPr>
          <w:rFonts w:ascii="Arial" w:hAnsi="Arial" w:cs="Arial"/>
          <w:b/>
        </w:rPr>
        <w:t xml:space="preserve">Die </w:t>
      </w:r>
      <w:r w:rsidR="00FD0460" w:rsidRPr="00004F94">
        <w:rPr>
          <w:rFonts w:ascii="Arial" w:hAnsi="Arial" w:cs="Arial"/>
          <w:b/>
        </w:rPr>
        <w:t>erneute Auslage des Genehmigungsantrags sowie der zugehörigen Unte</w:t>
      </w:r>
      <w:r w:rsidR="00FD0460" w:rsidRPr="00004F94">
        <w:rPr>
          <w:rFonts w:ascii="Arial" w:hAnsi="Arial" w:cs="Arial"/>
          <w:b/>
        </w:rPr>
        <w:t>r</w:t>
      </w:r>
      <w:r w:rsidR="00FD0460" w:rsidRPr="00004F94">
        <w:rPr>
          <w:rFonts w:ascii="Arial" w:hAnsi="Arial" w:cs="Arial"/>
          <w:b/>
        </w:rPr>
        <w:t>lagen</w:t>
      </w:r>
      <w:r w:rsidR="00792454" w:rsidRPr="00004F94">
        <w:rPr>
          <w:rFonts w:ascii="Arial" w:hAnsi="Arial" w:cs="Arial"/>
          <w:b/>
        </w:rPr>
        <w:t xml:space="preserve"> wird hiermit bekanntgegebe</w:t>
      </w:r>
      <w:r w:rsidR="009E3D8A" w:rsidRPr="00004F94">
        <w:rPr>
          <w:rFonts w:ascii="Arial" w:hAnsi="Arial" w:cs="Arial"/>
          <w:b/>
        </w:rPr>
        <w:t>n.</w:t>
      </w:r>
    </w:p>
    <w:p w:rsidR="009E3D8A" w:rsidRDefault="009E3D8A" w:rsidP="009E3D8A">
      <w:pPr>
        <w:tabs>
          <w:tab w:val="left" w:pos="0"/>
        </w:tabs>
        <w:spacing w:line="276" w:lineRule="auto"/>
        <w:jc w:val="both"/>
        <w:rPr>
          <w:rFonts w:ascii="Arial" w:eastAsia="Calibri" w:hAnsi="Arial"/>
          <w:szCs w:val="22"/>
          <w:lang w:eastAsia="en-US"/>
        </w:rPr>
      </w:pPr>
    </w:p>
    <w:p w:rsidR="006C6C12" w:rsidRPr="00FA26D2" w:rsidRDefault="006C6C12" w:rsidP="009E3D8A">
      <w:pPr>
        <w:tabs>
          <w:tab w:val="left" w:pos="0"/>
        </w:tabs>
        <w:spacing w:line="276" w:lineRule="auto"/>
        <w:jc w:val="both"/>
        <w:rPr>
          <w:szCs w:val="24"/>
        </w:rPr>
      </w:pPr>
      <w:r w:rsidRPr="00FA26D2">
        <w:rPr>
          <w:rFonts w:ascii="Arial" w:hAnsi="Arial" w:cs="Arial"/>
          <w:szCs w:val="24"/>
        </w:rPr>
        <w:t>Der Antragsgegenstand beinhaltet</w:t>
      </w:r>
      <w:r w:rsidR="00D80C22" w:rsidRPr="00FA26D2">
        <w:rPr>
          <w:rFonts w:ascii="Arial" w:hAnsi="Arial" w:cs="Arial"/>
          <w:szCs w:val="24"/>
        </w:rPr>
        <w:t>:</w:t>
      </w:r>
    </w:p>
    <w:p w:rsidR="003F7D8E" w:rsidRPr="00FA26D2" w:rsidRDefault="00F82983" w:rsidP="007F7DBE">
      <w:pPr>
        <w:pStyle w:val="Textkrper2"/>
        <w:numPr>
          <w:ilvl w:val="0"/>
          <w:numId w:val="11"/>
        </w:numPr>
        <w:spacing w:line="276" w:lineRule="auto"/>
      </w:pPr>
      <w:r w:rsidRPr="00FA26D2">
        <w:rPr>
          <w:szCs w:val="24"/>
        </w:rPr>
        <w:t xml:space="preserve">die Errichtung und den Betrieb </w:t>
      </w:r>
      <w:r w:rsidR="00EA2DF0" w:rsidRPr="00FA26D2">
        <w:rPr>
          <w:szCs w:val="24"/>
        </w:rPr>
        <w:t xml:space="preserve">einer </w:t>
      </w:r>
      <w:r w:rsidRPr="00FA26D2">
        <w:t>Anlage zur Lagerung und zum Umschlag von Eisen- und Nichteisenmetallen sowie deren Sortierung und Behandlung unter Einsatz einer Schrottschere</w:t>
      </w:r>
      <w:r w:rsidR="00EA2DF0" w:rsidRPr="00FA26D2">
        <w:t>, einer Paketierpresse</w:t>
      </w:r>
      <w:r w:rsidR="007A1153" w:rsidRPr="00FA26D2">
        <w:t>, einer Baggerschere, von Brennschneidelanzen</w:t>
      </w:r>
      <w:r w:rsidR="00EA2DF0" w:rsidRPr="00FA26D2">
        <w:t xml:space="preserve"> und eines Schienenbrechers</w:t>
      </w:r>
      <w:r w:rsidRPr="00FA26D2">
        <w:t xml:space="preserve">. </w:t>
      </w:r>
      <w:r w:rsidR="00B456DD" w:rsidRPr="00FA26D2">
        <w:t>Die Behandlung der Schrotte beinh</w:t>
      </w:r>
      <w:r w:rsidR="00382EB4">
        <w:t xml:space="preserve">altet u.a. die </w:t>
      </w:r>
      <w:proofErr w:type="spellStart"/>
      <w:r w:rsidR="00382EB4">
        <w:t>Entfrachtung</w:t>
      </w:r>
      <w:proofErr w:type="spellEnd"/>
      <w:r w:rsidR="00B456DD" w:rsidRPr="00FA26D2">
        <w:t xml:space="preserve"> von Schadstoffen, wie </w:t>
      </w:r>
      <w:r w:rsidR="00216A48" w:rsidRPr="00FA26D2">
        <w:t xml:space="preserve">beispielsweise </w:t>
      </w:r>
      <w:r w:rsidR="00460043">
        <w:t>Bleimennige, KMF, Asbest,</w:t>
      </w:r>
    </w:p>
    <w:p w:rsidR="003F7D8E" w:rsidRPr="00FA26D2" w:rsidRDefault="000C00E7" w:rsidP="007F7DBE">
      <w:pPr>
        <w:pStyle w:val="Textkrper2"/>
        <w:numPr>
          <w:ilvl w:val="0"/>
          <w:numId w:val="11"/>
        </w:numPr>
        <w:spacing w:line="276" w:lineRule="auto"/>
      </w:pPr>
      <w:r w:rsidRPr="00FA26D2">
        <w:rPr>
          <w:szCs w:val="24"/>
        </w:rPr>
        <w:lastRenderedPageBreak/>
        <w:t xml:space="preserve">die Errichtung und den Betrieb einer Anlage </w:t>
      </w:r>
      <w:r w:rsidR="00311E06" w:rsidRPr="00FA26D2">
        <w:rPr>
          <w:szCs w:val="24"/>
        </w:rPr>
        <w:t xml:space="preserve">zur Lagerung und Behandlung von </w:t>
      </w:r>
      <w:r w:rsidR="00DE32F8" w:rsidRPr="00FA26D2">
        <w:rPr>
          <w:szCs w:val="24"/>
        </w:rPr>
        <w:t>FE- und NE-Spänen sowie zur Lagerung von Schrotten, die Gefährlic</w:t>
      </w:r>
      <w:r w:rsidR="00DE32F8" w:rsidRPr="00FA26D2">
        <w:rPr>
          <w:szCs w:val="24"/>
        </w:rPr>
        <w:t>h</w:t>
      </w:r>
      <w:r w:rsidR="00460043">
        <w:rPr>
          <w:szCs w:val="24"/>
        </w:rPr>
        <w:t>keitsmerkmale aufweisen,</w:t>
      </w:r>
    </w:p>
    <w:p w:rsidR="00DE32F8" w:rsidRPr="00FA26D2" w:rsidRDefault="00EA48FD" w:rsidP="007F7DBE">
      <w:pPr>
        <w:pStyle w:val="Textkrper2"/>
        <w:numPr>
          <w:ilvl w:val="0"/>
          <w:numId w:val="11"/>
        </w:numPr>
        <w:spacing w:line="276" w:lineRule="auto"/>
      </w:pPr>
      <w:r w:rsidRPr="00FA26D2">
        <w:t>die Errichtung und den Betrieb einer Schienenfahrzeugzerlegung</w:t>
      </w:r>
      <w:r w:rsidR="00216A48" w:rsidRPr="00FA26D2">
        <w:t xml:space="preserve"> sowie einer Trockenlegung von Transformatoren</w:t>
      </w:r>
      <w:r w:rsidR="00460043">
        <w:t>,</w:t>
      </w:r>
    </w:p>
    <w:p w:rsidR="00EA48FD" w:rsidRPr="00311E06" w:rsidRDefault="00EA48FD" w:rsidP="007F7DBE">
      <w:pPr>
        <w:pStyle w:val="Textkrper2"/>
        <w:numPr>
          <w:ilvl w:val="0"/>
          <w:numId w:val="11"/>
        </w:numPr>
        <w:spacing w:line="276" w:lineRule="auto"/>
      </w:pPr>
      <w:r>
        <w:t xml:space="preserve">die Errichtung und den Betrieb einer </w:t>
      </w:r>
      <w:r w:rsidR="00216A48">
        <w:t>Anlage zur Erstbehandlung von</w:t>
      </w:r>
      <w:r w:rsidR="00460043">
        <w:t xml:space="preserve"> Elektro- und Elektronikschrott,</w:t>
      </w:r>
    </w:p>
    <w:p w:rsidR="004A6BE9" w:rsidRPr="004A6BE9" w:rsidRDefault="00216A48" w:rsidP="007F7DBE">
      <w:pPr>
        <w:pStyle w:val="Textkrper2"/>
        <w:numPr>
          <w:ilvl w:val="0"/>
          <w:numId w:val="11"/>
        </w:numPr>
        <w:spacing w:line="276" w:lineRule="auto"/>
      </w:pPr>
      <w:r>
        <w:t xml:space="preserve">die Errichtung und den Betrieb einer </w:t>
      </w:r>
      <w:r w:rsidR="00BD5B81">
        <w:t>Anlage zur Schienen</w:t>
      </w:r>
      <w:r w:rsidR="00460043">
        <w:t>fahrzeug- und Lok-Trockenlegung,</w:t>
      </w:r>
    </w:p>
    <w:p w:rsidR="00BD74EE" w:rsidRPr="00BD74EE" w:rsidRDefault="00BD74EE" w:rsidP="007F7DBE">
      <w:pPr>
        <w:pStyle w:val="Textkrper2"/>
        <w:numPr>
          <w:ilvl w:val="0"/>
          <w:numId w:val="11"/>
        </w:numPr>
        <w:spacing w:line="276" w:lineRule="auto"/>
      </w:pPr>
      <w:r>
        <w:t xml:space="preserve">die Errichtung </w:t>
      </w:r>
      <w:r w:rsidR="00311E06">
        <w:t xml:space="preserve">und den Betrieb </w:t>
      </w:r>
      <w:r>
        <w:t>eines Verwaltungsgebäudes, von Verkehrs- und Lagerflächen, einer Eingangs-</w:t>
      </w:r>
      <w:r w:rsidR="005123F3">
        <w:t>,</w:t>
      </w:r>
      <w:r>
        <w:t xml:space="preserve"> </w:t>
      </w:r>
      <w:r w:rsidR="005123F3">
        <w:t xml:space="preserve">einer </w:t>
      </w:r>
      <w:r>
        <w:t>Ausgangs</w:t>
      </w:r>
      <w:r w:rsidR="00311E06">
        <w:t xml:space="preserve">- sowie </w:t>
      </w:r>
      <w:r w:rsidR="005123F3">
        <w:t xml:space="preserve">einer </w:t>
      </w:r>
      <w:r w:rsidR="00311E06">
        <w:t>Gleis</w:t>
      </w:r>
      <w:r>
        <w:t>waage</w:t>
      </w:r>
      <w:r w:rsidR="0091518D">
        <w:t xml:space="preserve">, einer Schrankenanlage, einer Radioaktivitätsmesseinrichtung, </w:t>
      </w:r>
      <w:r>
        <w:t>einer Werkha</w:t>
      </w:r>
      <w:r>
        <w:t>l</w:t>
      </w:r>
      <w:r>
        <w:t xml:space="preserve">le, einer Betriebstankstelle, eines Waschplatzes, </w:t>
      </w:r>
      <w:r w:rsidR="0091518D">
        <w:t xml:space="preserve">einer Lärmschutzwand, von </w:t>
      </w:r>
      <w:r w:rsidR="00756D5D" w:rsidRPr="00460043">
        <w:t>Abwasser</w:t>
      </w:r>
      <w:r w:rsidR="0091518D" w:rsidRPr="00460043">
        <w:t>aufbereitungsanlagen</w:t>
      </w:r>
      <w:r w:rsidR="00460043">
        <w:t>,</w:t>
      </w:r>
    </w:p>
    <w:p w:rsidR="003F7D8E" w:rsidRPr="00F9466C" w:rsidRDefault="004A6BE9" w:rsidP="007F7DBE">
      <w:pPr>
        <w:pStyle w:val="Textkrper2"/>
        <w:numPr>
          <w:ilvl w:val="0"/>
          <w:numId w:val="11"/>
        </w:numPr>
        <w:spacing w:line="276" w:lineRule="auto"/>
      </w:pPr>
      <w:r w:rsidRPr="00F9466C">
        <w:rPr>
          <w:szCs w:val="24"/>
        </w:rPr>
        <w:t>de</w:t>
      </w:r>
      <w:r w:rsidR="00BD5B81" w:rsidRPr="00F9466C">
        <w:rPr>
          <w:szCs w:val="24"/>
        </w:rPr>
        <w:t>n</w:t>
      </w:r>
      <w:r w:rsidRPr="00F9466C">
        <w:rPr>
          <w:szCs w:val="24"/>
        </w:rPr>
        <w:t xml:space="preserve"> Einsatz von 5 Hydraulikbaggern, 2 Radladern, 2 Gabelstaplern und einem LKW</w:t>
      </w:r>
      <w:r w:rsidR="00756D5D">
        <w:rPr>
          <w:szCs w:val="24"/>
        </w:rPr>
        <w:t xml:space="preserve"> oder Dumper</w:t>
      </w:r>
      <w:r w:rsidRPr="00F9466C">
        <w:rPr>
          <w:szCs w:val="24"/>
        </w:rPr>
        <w:t xml:space="preserve"> in den </w:t>
      </w:r>
      <w:r w:rsidR="00BD5B81" w:rsidRPr="00F9466C">
        <w:rPr>
          <w:szCs w:val="24"/>
        </w:rPr>
        <w:t>j</w:t>
      </w:r>
      <w:r w:rsidRPr="00F9466C">
        <w:rPr>
          <w:szCs w:val="24"/>
        </w:rPr>
        <w:t>eweiligen Betriebseinheiten</w:t>
      </w:r>
      <w:r w:rsidR="00460043">
        <w:rPr>
          <w:szCs w:val="24"/>
        </w:rPr>
        <w:t>,</w:t>
      </w:r>
    </w:p>
    <w:p w:rsidR="00F82983" w:rsidRPr="00F9466C" w:rsidRDefault="0046147B" w:rsidP="007F7DBE">
      <w:pPr>
        <w:pStyle w:val="Textkrper2"/>
        <w:numPr>
          <w:ilvl w:val="0"/>
          <w:numId w:val="11"/>
        </w:numPr>
        <w:spacing w:line="276" w:lineRule="auto"/>
      </w:pPr>
      <w:r>
        <w:rPr>
          <w:szCs w:val="24"/>
        </w:rPr>
        <w:t>eine Betriebszeit von</w:t>
      </w:r>
      <w:r w:rsidR="003F7D8E" w:rsidRPr="00F9466C">
        <w:rPr>
          <w:szCs w:val="24"/>
        </w:rPr>
        <w:t xml:space="preserve"> Montag bis Samstag von 06.00 bis 22.00 Uhr</w:t>
      </w:r>
      <w:r w:rsidR="00F551EF" w:rsidRPr="00F9466C">
        <w:rPr>
          <w:szCs w:val="24"/>
        </w:rPr>
        <w:t>. Die Schrottschere, die Schrottpaketierpresse, der Schienenbrecher und die Wa</w:t>
      </w:r>
      <w:r w:rsidR="00F551EF" w:rsidRPr="00F9466C">
        <w:rPr>
          <w:szCs w:val="24"/>
        </w:rPr>
        <w:t>g</w:t>
      </w:r>
      <w:r w:rsidR="00F551EF" w:rsidRPr="00F9466C">
        <w:rPr>
          <w:szCs w:val="24"/>
        </w:rPr>
        <w:t xml:space="preserve">gonzerlegung </w:t>
      </w:r>
      <w:r w:rsidR="000C00E7" w:rsidRPr="00F9466C">
        <w:rPr>
          <w:szCs w:val="24"/>
        </w:rPr>
        <w:t>sollen davon abweichend Montag bis Samstag in der Zeit von 07.00</w:t>
      </w:r>
      <w:r w:rsidR="00460043">
        <w:rPr>
          <w:szCs w:val="24"/>
        </w:rPr>
        <w:t xml:space="preserve"> bis 20.00 Uhr betrieben werden</w:t>
      </w:r>
      <w:r w:rsidR="001231A0">
        <w:rPr>
          <w:szCs w:val="24"/>
        </w:rPr>
        <w:t xml:space="preserve"> und</w:t>
      </w:r>
    </w:p>
    <w:p w:rsidR="001F7C98" w:rsidRPr="00E05BA4" w:rsidRDefault="00F9466C" w:rsidP="007F7DBE">
      <w:pPr>
        <w:pStyle w:val="Textkrper2"/>
        <w:numPr>
          <w:ilvl w:val="0"/>
          <w:numId w:val="11"/>
        </w:numPr>
        <w:spacing w:line="276" w:lineRule="auto"/>
        <w:rPr>
          <w:b/>
          <w:szCs w:val="24"/>
        </w:rPr>
      </w:pPr>
      <w:r w:rsidRPr="00F9466C">
        <w:rPr>
          <w:szCs w:val="24"/>
        </w:rPr>
        <w:t>die Änderung der bestehenden Bahnanlage.</w:t>
      </w:r>
    </w:p>
    <w:p w:rsidR="00F91745" w:rsidRDefault="00F91745" w:rsidP="007F7DBE">
      <w:pPr>
        <w:tabs>
          <w:tab w:val="left" w:pos="0"/>
        </w:tabs>
        <w:spacing w:line="276" w:lineRule="auto"/>
        <w:jc w:val="both"/>
        <w:rPr>
          <w:rFonts w:ascii="Arial" w:hAnsi="Arial" w:cs="Arial"/>
          <w:szCs w:val="24"/>
        </w:rPr>
      </w:pPr>
    </w:p>
    <w:p w:rsidR="006C6C12" w:rsidRDefault="006C6C12" w:rsidP="007F7DBE">
      <w:pPr>
        <w:pStyle w:val="Textkrper2"/>
        <w:spacing w:line="276" w:lineRule="auto"/>
        <w:rPr>
          <w:szCs w:val="24"/>
        </w:rPr>
      </w:pPr>
      <w:r>
        <w:rPr>
          <w:szCs w:val="24"/>
        </w:rPr>
        <w:t xml:space="preserve">Die am o. g. Standort </w:t>
      </w:r>
      <w:r w:rsidR="001231A0">
        <w:rPr>
          <w:szCs w:val="24"/>
        </w:rPr>
        <w:t xml:space="preserve">beantragte </w:t>
      </w:r>
      <w:r>
        <w:rPr>
          <w:szCs w:val="24"/>
        </w:rPr>
        <w:t xml:space="preserve">Entsorgungsanlage ist den Ziffern </w:t>
      </w:r>
      <w:r w:rsidR="00AE7040" w:rsidRPr="00AE7040">
        <w:rPr>
          <w:szCs w:val="24"/>
        </w:rPr>
        <w:t>8.9.2</w:t>
      </w:r>
      <w:r w:rsidR="00AE7040">
        <w:rPr>
          <w:szCs w:val="24"/>
        </w:rPr>
        <w:t xml:space="preserve">, </w:t>
      </w:r>
      <w:r w:rsidR="006D5FD4" w:rsidRPr="00662F96">
        <w:rPr>
          <w:szCs w:val="24"/>
        </w:rPr>
        <w:t>8.11.2.1</w:t>
      </w:r>
      <w:r w:rsidR="006D5FD4">
        <w:rPr>
          <w:szCs w:val="24"/>
        </w:rPr>
        <w:t>,</w:t>
      </w:r>
      <w:r w:rsidR="006D5FD4" w:rsidRPr="006D5FD4">
        <w:rPr>
          <w:szCs w:val="24"/>
        </w:rPr>
        <w:t xml:space="preserve"> </w:t>
      </w:r>
      <w:r w:rsidR="006D5FD4" w:rsidRPr="00662F96">
        <w:rPr>
          <w:szCs w:val="24"/>
        </w:rPr>
        <w:t>8.11.2.4</w:t>
      </w:r>
      <w:r w:rsidR="00E961F4">
        <w:rPr>
          <w:szCs w:val="24"/>
        </w:rPr>
        <w:t>,</w:t>
      </w:r>
      <w:r w:rsidR="006D5FD4">
        <w:rPr>
          <w:szCs w:val="24"/>
        </w:rPr>
        <w:t xml:space="preserve"> </w:t>
      </w:r>
      <w:r w:rsidR="00662F96" w:rsidRPr="00662F96">
        <w:rPr>
          <w:szCs w:val="24"/>
        </w:rPr>
        <w:t xml:space="preserve">8.12.1.1, 8.12.3.1 </w:t>
      </w:r>
      <w:r w:rsidRPr="00936768">
        <w:rPr>
          <w:szCs w:val="24"/>
        </w:rPr>
        <w:t xml:space="preserve">des Anhangs 1 zur </w:t>
      </w:r>
      <w:r w:rsidR="00DE6CBC">
        <w:rPr>
          <w:szCs w:val="24"/>
        </w:rPr>
        <w:t>Vierten Verordnung zur Durchführung</w:t>
      </w:r>
      <w:r w:rsidR="00140904">
        <w:rPr>
          <w:szCs w:val="24"/>
        </w:rPr>
        <w:t xml:space="preserve"> des Bundes-Immissionsschutzgesetzes (</w:t>
      </w:r>
      <w:r w:rsidRPr="00936768">
        <w:rPr>
          <w:szCs w:val="24"/>
        </w:rPr>
        <w:t>4. BImSchV</w:t>
      </w:r>
      <w:r w:rsidR="00140904">
        <w:rPr>
          <w:szCs w:val="24"/>
        </w:rPr>
        <w:t>)</w:t>
      </w:r>
      <w:r w:rsidRPr="00936768">
        <w:rPr>
          <w:szCs w:val="24"/>
        </w:rPr>
        <w:t xml:space="preserve"> in der zurzeit</w:t>
      </w:r>
      <w:r>
        <w:rPr>
          <w:szCs w:val="24"/>
        </w:rPr>
        <w:t xml:space="preserve"> gültigen Fassung zuzuordnen.</w:t>
      </w:r>
    </w:p>
    <w:p w:rsidR="00203130" w:rsidRDefault="00203130" w:rsidP="007F7DBE">
      <w:pPr>
        <w:tabs>
          <w:tab w:val="left" w:pos="0"/>
        </w:tabs>
        <w:spacing w:line="276" w:lineRule="auto"/>
        <w:jc w:val="both"/>
        <w:rPr>
          <w:rFonts w:ascii="Arial" w:hAnsi="Arial" w:cs="Arial"/>
          <w:szCs w:val="24"/>
        </w:rPr>
      </w:pPr>
    </w:p>
    <w:p w:rsidR="00660E91" w:rsidRDefault="00C26F48" w:rsidP="007F7DBE">
      <w:pPr>
        <w:pStyle w:val="Textkrper2"/>
        <w:spacing w:line="276" w:lineRule="auto"/>
        <w:rPr>
          <w:szCs w:val="24"/>
        </w:rPr>
      </w:pPr>
      <w:r>
        <w:rPr>
          <w:szCs w:val="24"/>
        </w:rPr>
        <w:t xml:space="preserve">Bei den </w:t>
      </w:r>
      <w:r w:rsidRPr="00936768">
        <w:rPr>
          <w:szCs w:val="24"/>
        </w:rPr>
        <w:t>Anlagen der Ziffer</w:t>
      </w:r>
      <w:r w:rsidR="00F07802">
        <w:rPr>
          <w:szCs w:val="24"/>
        </w:rPr>
        <w:t xml:space="preserve"> 8.11.2.1</w:t>
      </w:r>
      <w:r>
        <w:rPr>
          <w:szCs w:val="24"/>
        </w:rPr>
        <w:t xml:space="preserve"> und</w:t>
      </w:r>
      <w:r w:rsidRPr="00936768">
        <w:rPr>
          <w:szCs w:val="24"/>
        </w:rPr>
        <w:t xml:space="preserve"> </w:t>
      </w:r>
      <w:r w:rsidR="00F07802">
        <w:rPr>
          <w:szCs w:val="24"/>
        </w:rPr>
        <w:t>8.12</w:t>
      </w:r>
      <w:r>
        <w:rPr>
          <w:szCs w:val="24"/>
        </w:rPr>
        <w:t>.1.1</w:t>
      </w:r>
      <w:r w:rsidRPr="00936768">
        <w:rPr>
          <w:szCs w:val="24"/>
        </w:rPr>
        <w:t xml:space="preserve"> handelt</w:t>
      </w:r>
      <w:r>
        <w:rPr>
          <w:szCs w:val="24"/>
        </w:rPr>
        <w:t xml:space="preserve"> es</w:t>
      </w:r>
      <w:r w:rsidRPr="00936768">
        <w:rPr>
          <w:szCs w:val="24"/>
        </w:rPr>
        <w:t xml:space="preserve"> sich um Anlagen </w:t>
      </w:r>
      <w:r>
        <w:rPr>
          <w:szCs w:val="24"/>
        </w:rPr>
        <w:t>nach Artikel 10 der Richtlinie 2010/75/EU des Europäischen Parlaments (IE-RL).</w:t>
      </w:r>
    </w:p>
    <w:p w:rsidR="00660E91" w:rsidRDefault="00660E91" w:rsidP="007F7DBE">
      <w:pPr>
        <w:tabs>
          <w:tab w:val="left" w:pos="0"/>
        </w:tabs>
        <w:spacing w:line="276" w:lineRule="auto"/>
        <w:jc w:val="both"/>
        <w:rPr>
          <w:rFonts w:ascii="Arial" w:hAnsi="Arial" w:cs="Arial"/>
          <w:szCs w:val="24"/>
        </w:rPr>
      </w:pPr>
    </w:p>
    <w:p w:rsidR="009D6157" w:rsidRDefault="009B52D7" w:rsidP="007F7DBE">
      <w:pPr>
        <w:pStyle w:val="Textkrper2"/>
        <w:spacing w:line="276" w:lineRule="auto"/>
        <w:rPr>
          <w:szCs w:val="24"/>
        </w:rPr>
      </w:pPr>
      <w:r w:rsidRPr="00F2123A">
        <w:rPr>
          <w:szCs w:val="24"/>
        </w:rPr>
        <w:t>Es handelt sich um ein Vorhaben nach Nr. 8.7.1.1 der Anlage 1 des Gesetzes über die Umweltverträglichkeitsprüfung (UVPG), welches in der Spalte 2 mit einem “A“ gekennzeichnet ist</w:t>
      </w:r>
      <w:r w:rsidR="00F2765E">
        <w:rPr>
          <w:szCs w:val="24"/>
        </w:rPr>
        <w:t xml:space="preserve"> </w:t>
      </w:r>
      <w:r w:rsidR="00701761">
        <w:rPr>
          <w:szCs w:val="24"/>
        </w:rPr>
        <w:t xml:space="preserve">und einer </w:t>
      </w:r>
      <w:r w:rsidRPr="00F2123A">
        <w:rPr>
          <w:szCs w:val="24"/>
        </w:rPr>
        <w:t>allgemeine</w:t>
      </w:r>
      <w:r w:rsidR="00701761">
        <w:rPr>
          <w:szCs w:val="24"/>
        </w:rPr>
        <w:t>n</w:t>
      </w:r>
      <w:r w:rsidRPr="00F2123A">
        <w:rPr>
          <w:szCs w:val="24"/>
        </w:rPr>
        <w:t xml:space="preserve"> Vorprüfung </w:t>
      </w:r>
      <w:r w:rsidR="00701761">
        <w:rPr>
          <w:szCs w:val="24"/>
        </w:rPr>
        <w:t xml:space="preserve">des Einzelfalls </w:t>
      </w:r>
      <w:r w:rsidRPr="00F2123A">
        <w:rPr>
          <w:szCs w:val="24"/>
        </w:rPr>
        <w:t>nach § 7 Abs</w:t>
      </w:r>
      <w:r w:rsidR="00E30B69" w:rsidRPr="00F2123A">
        <w:rPr>
          <w:szCs w:val="24"/>
        </w:rPr>
        <w:t>.</w:t>
      </w:r>
      <w:r w:rsidRPr="00F2123A">
        <w:rPr>
          <w:szCs w:val="24"/>
        </w:rPr>
        <w:t xml:space="preserve"> 1 UVPG unter Berücksichtigung der in der Anlage 3 zum UVPG aufgeführten Kriterien </w:t>
      </w:r>
      <w:r w:rsidR="00701761">
        <w:rPr>
          <w:szCs w:val="24"/>
        </w:rPr>
        <w:t>bedarf</w:t>
      </w:r>
      <w:r w:rsidR="00892B88" w:rsidRPr="00F2123A">
        <w:rPr>
          <w:szCs w:val="24"/>
        </w:rPr>
        <w:t>.</w:t>
      </w:r>
      <w:r w:rsidR="00BD055D">
        <w:rPr>
          <w:szCs w:val="24"/>
        </w:rPr>
        <w:t xml:space="preserve"> </w:t>
      </w:r>
    </w:p>
    <w:p w:rsidR="00D177A4" w:rsidRDefault="00D177A4" w:rsidP="007F7DBE">
      <w:pPr>
        <w:pStyle w:val="Textkrper2"/>
        <w:spacing w:line="276" w:lineRule="auto"/>
        <w:rPr>
          <w:szCs w:val="24"/>
        </w:rPr>
      </w:pPr>
    </w:p>
    <w:p w:rsidR="00F2765E" w:rsidRPr="000A30E9" w:rsidRDefault="00701761" w:rsidP="00F2765E">
      <w:pPr>
        <w:pStyle w:val="Textkrper2"/>
        <w:spacing w:line="276" w:lineRule="auto"/>
        <w:rPr>
          <w:szCs w:val="24"/>
        </w:rPr>
      </w:pPr>
      <w:r w:rsidRPr="00F41904">
        <w:rPr>
          <w:szCs w:val="24"/>
        </w:rPr>
        <w:t xml:space="preserve">Eine erneute </w:t>
      </w:r>
      <w:r w:rsidR="00F2765E" w:rsidRPr="00F41904">
        <w:rPr>
          <w:szCs w:val="24"/>
        </w:rPr>
        <w:t xml:space="preserve">allgemeine Vorprüfung des Einzelfalls nach § 7 Abs. 1 UVPG </w:t>
      </w:r>
      <w:r w:rsidR="00DF7E4D" w:rsidRPr="00DF7E4D">
        <w:rPr>
          <w:szCs w:val="24"/>
        </w:rPr>
        <w:t>vom 23</w:t>
      </w:r>
      <w:r w:rsidR="00F2765E" w:rsidRPr="00DF7E4D">
        <w:rPr>
          <w:szCs w:val="24"/>
        </w:rPr>
        <w:t>.01.2020 hat ergeben, dass das Vorhaben erhebliche nachteilige Auswirkungen</w:t>
      </w:r>
      <w:r w:rsidR="00F2765E" w:rsidRPr="00F41904">
        <w:rPr>
          <w:szCs w:val="24"/>
        </w:rPr>
        <w:t xml:space="preserve"> auf die Schutzgüter gemäß § 2 UVPG haben kann. Somit ist die Durchführung einer Umweltverträglichkeitsprüfung im Rahmen des immissionsschutzrechtlichen Gene</w:t>
      </w:r>
      <w:r w:rsidR="00F2765E" w:rsidRPr="00F41904">
        <w:rPr>
          <w:szCs w:val="24"/>
        </w:rPr>
        <w:t>h</w:t>
      </w:r>
      <w:r w:rsidR="00F2765E" w:rsidRPr="00F41904">
        <w:rPr>
          <w:szCs w:val="24"/>
        </w:rPr>
        <w:t xml:space="preserve">migungsverfahrens erforderlich. Die Antragstellerin hat dazu mit Datum vom </w:t>
      </w:r>
      <w:r w:rsidR="0056755C" w:rsidRPr="0056755C">
        <w:rPr>
          <w:szCs w:val="24"/>
        </w:rPr>
        <w:t>31</w:t>
      </w:r>
      <w:r w:rsidR="00F2765E" w:rsidRPr="0056755C">
        <w:rPr>
          <w:szCs w:val="24"/>
        </w:rPr>
        <w:t xml:space="preserve">.01.2020 eine </w:t>
      </w:r>
      <w:r w:rsidR="005123F3" w:rsidRPr="0056755C">
        <w:rPr>
          <w:szCs w:val="24"/>
        </w:rPr>
        <w:t xml:space="preserve">Darstellung </w:t>
      </w:r>
      <w:r w:rsidR="00F2765E" w:rsidRPr="0056755C">
        <w:rPr>
          <w:szCs w:val="24"/>
        </w:rPr>
        <w:t>über alle voraussichtlichen Umweltauswirkungen des</w:t>
      </w:r>
      <w:r w:rsidR="00F2765E" w:rsidRPr="00F41904">
        <w:rPr>
          <w:szCs w:val="24"/>
        </w:rPr>
        <w:t xml:space="preserve"> Vorhabens als Bestandteil dieses Genehmigungsantrages in Form eines UVP-Berichts</w:t>
      </w:r>
      <w:r w:rsidR="0026383E">
        <w:rPr>
          <w:szCs w:val="24"/>
        </w:rPr>
        <w:t xml:space="preserve"> </w:t>
      </w:r>
      <w:r w:rsidR="00F2765E" w:rsidRPr="00F41904">
        <w:rPr>
          <w:szCs w:val="24"/>
        </w:rPr>
        <w:t>vorgelegt.</w:t>
      </w:r>
    </w:p>
    <w:p w:rsidR="00F2765E" w:rsidRPr="00264630" w:rsidRDefault="00F2765E" w:rsidP="00F2765E">
      <w:pPr>
        <w:spacing w:line="276" w:lineRule="auto"/>
        <w:jc w:val="both"/>
        <w:rPr>
          <w:rFonts w:ascii="Arial" w:eastAsia="Calibri" w:hAnsi="Arial"/>
          <w:szCs w:val="22"/>
          <w:highlight w:val="cyan"/>
          <w:lang w:eastAsia="en-US"/>
        </w:rPr>
      </w:pPr>
    </w:p>
    <w:p w:rsidR="00F2765E" w:rsidRDefault="00F2765E" w:rsidP="007F7DBE">
      <w:pPr>
        <w:pStyle w:val="Textkrper2"/>
        <w:spacing w:line="276" w:lineRule="auto"/>
        <w:rPr>
          <w:szCs w:val="24"/>
        </w:rPr>
      </w:pPr>
    </w:p>
    <w:p w:rsidR="0056771F" w:rsidRDefault="00264630" w:rsidP="0056771F">
      <w:pPr>
        <w:pStyle w:val="Textkrper2"/>
        <w:spacing w:line="276" w:lineRule="auto"/>
        <w:rPr>
          <w:szCs w:val="24"/>
        </w:rPr>
      </w:pPr>
      <w:r w:rsidRPr="00F41904">
        <w:rPr>
          <w:szCs w:val="24"/>
        </w:rPr>
        <w:t>Darüber hinaus hat sie insbesondere die nachfolgende genannten Antragsunterlagen vorge</w:t>
      </w:r>
      <w:r w:rsidR="00C4225B" w:rsidRPr="00F41904">
        <w:rPr>
          <w:szCs w:val="24"/>
        </w:rPr>
        <w:t>legt, die die umweltbezogenen Auswirkungen auf die Schutzgüt</w:t>
      </w:r>
      <w:r w:rsidRPr="00F41904">
        <w:rPr>
          <w:szCs w:val="24"/>
        </w:rPr>
        <w:t>er Mensch ei</w:t>
      </w:r>
      <w:r w:rsidRPr="00F41904">
        <w:rPr>
          <w:szCs w:val="24"/>
        </w:rPr>
        <w:t>n</w:t>
      </w:r>
      <w:r w:rsidR="00C4225B" w:rsidRPr="00F41904">
        <w:rPr>
          <w:szCs w:val="24"/>
        </w:rPr>
        <w:t>schließlich der menschlichen G</w:t>
      </w:r>
      <w:r w:rsidRPr="00F41904">
        <w:rPr>
          <w:szCs w:val="24"/>
        </w:rPr>
        <w:t>esundheit, Tiere, Pflanzen und die biologische Vie</w:t>
      </w:r>
      <w:r w:rsidRPr="00F41904">
        <w:rPr>
          <w:szCs w:val="24"/>
        </w:rPr>
        <w:t>l</w:t>
      </w:r>
      <w:r w:rsidRPr="00F41904">
        <w:rPr>
          <w:szCs w:val="24"/>
        </w:rPr>
        <w:t>falt, Fläche, Boden, Wasser, Luft, Klima und Landscha</w:t>
      </w:r>
      <w:r w:rsidR="00C4225B" w:rsidRPr="00F41904">
        <w:rPr>
          <w:szCs w:val="24"/>
        </w:rPr>
        <w:t>f</w:t>
      </w:r>
      <w:r w:rsidRPr="00F41904">
        <w:rPr>
          <w:szCs w:val="24"/>
        </w:rPr>
        <w:t xml:space="preserve">t sowie Kulturelles Erbe und sonstigen </w:t>
      </w:r>
      <w:r w:rsidR="00C4225B" w:rsidRPr="00F41904">
        <w:rPr>
          <w:szCs w:val="24"/>
        </w:rPr>
        <w:t>Sachgüter erkennen lassen.</w:t>
      </w:r>
      <w:r w:rsidR="0056771F" w:rsidRPr="00F41904">
        <w:rPr>
          <w:szCs w:val="24"/>
        </w:rPr>
        <w:t xml:space="preserve"> </w:t>
      </w:r>
    </w:p>
    <w:p w:rsidR="00F05092" w:rsidRPr="00F41904" w:rsidRDefault="00F05092" w:rsidP="0056771F">
      <w:pPr>
        <w:pStyle w:val="Textkrper2"/>
        <w:spacing w:line="276" w:lineRule="auto"/>
      </w:pPr>
    </w:p>
    <w:p w:rsidR="00C4225B" w:rsidRPr="00295FA4" w:rsidRDefault="00C4225B" w:rsidP="00C4225B">
      <w:pPr>
        <w:pStyle w:val="Listenabsatz"/>
        <w:numPr>
          <w:ilvl w:val="0"/>
          <w:numId w:val="12"/>
        </w:numPr>
        <w:tabs>
          <w:tab w:val="left" w:pos="0"/>
        </w:tabs>
        <w:spacing w:line="276" w:lineRule="auto"/>
        <w:jc w:val="both"/>
        <w:rPr>
          <w:rFonts w:ascii="Arial" w:hAnsi="Arial" w:cs="Arial"/>
          <w:szCs w:val="24"/>
        </w:rPr>
      </w:pPr>
      <w:r w:rsidRPr="00295FA4">
        <w:rPr>
          <w:rFonts w:ascii="Arial" w:hAnsi="Arial" w:cs="Arial"/>
          <w:szCs w:val="24"/>
        </w:rPr>
        <w:t>Brandschutzkonzept der Müller–BBM GmbH vom 16.05.2018, Bericht-Nr. M138812/01,</w:t>
      </w:r>
    </w:p>
    <w:p w:rsidR="00C4225B" w:rsidRPr="00DF7E4D" w:rsidRDefault="00C4225B" w:rsidP="00DF7E4D">
      <w:pPr>
        <w:pStyle w:val="Listenabsatz"/>
        <w:numPr>
          <w:ilvl w:val="0"/>
          <w:numId w:val="12"/>
        </w:numPr>
        <w:tabs>
          <w:tab w:val="left" w:pos="0"/>
        </w:tabs>
        <w:spacing w:line="276" w:lineRule="auto"/>
        <w:jc w:val="both"/>
        <w:rPr>
          <w:rFonts w:ascii="Arial" w:hAnsi="Arial" w:cs="Arial"/>
          <w:szCs w:val="24"/>
        </w:rPr>
      </w:pPr>
      <w:r w:rsidRPr="001C4ABB">
        <w:rPr>
          <w:rFonts w:ascii="Arial" w:hAnsi="Arial" w:cs="Arial"/>
          <w:szCs w:val="24"/>
        </w:rPr>
        <w:t>Prognose der durch den Anlagenbetrieb bedingten Staubfreisetzungen sowie der Immissionszusatzbelastung (Schwebstaub (PM</w:t>
      </w:r>
      <w:r w:rsidRPr="001C4ABB">
        <w:rPr>
          <w:rFonts w:ascii="Arial" w:hAnsi="Arial" w:cs="Arial"/>
          <w:szCs w:val="24"/>
          <w:vertAlign w:val="subscript"/>
        </w:rPr>
        <w:t>10</w:t>
      </w:r>
      <w:r w:rsidRPr="001C4ABB">
        <w:rPr>
          <w:rFonts w:ascii="Arial" w:hAnsi="Arial" w:cs="Arial"/>
          <w:szCs w:val="24"/>
        </w:rPr>
        <w:t xml:space="preserve">) und </w:t>
      </w:r>
      <w:r w:rsidRPr="00F41904">
        <w:rPr>
          <w:rFonts w:ascii="Arial" w:hAnsi="Arial" w:cs="Arial"/>
          <w:szCs w:val="24"/>
        </w:rPr>
        <w:t>Staubni</w:t>
      </w:r>
      <w:r w:rsidRPr="00F41904">
        <w:rPr>
          <w:rFonts w:ascii="Arial" w:hAnsi="Arial" w:cs="Arial"/>
          <w:szCs w:val="24"/>
        </w:rPr>
        <w:t>e</w:t>
      </w:r>
      <w:r w:rsidRPr="00F41904">
        <w:rPr>
          <w:rFonts w:ascii="Arial" w:hAnsi="Arial" w:cs="Arial"/>
          <w:szCs w:val="24"/>
        </w:rPr>
        <w:t xml:space="preserve">derschlag) im Einwirkbereich der Anlage - Immissionsprognose für </w:t>
      </w:r>
      <w:r w:rsidR="008676DC" w:rsidRPr="00F41904">
        <w:rPr>
          <w:rFonts w:ascii="Arial" w:hAnsi="Arial" w:cs="Arial"/>
          <w:szCs w:val="24"/>
        </w:rPr>
        <w:t xml:space="preserve">Staub der Müller-BBM </w:t>
      </w:r>
      <w:r w:rsidR="008676DC" w:rsidRPr="00DF7E4D">
        <w:rPr>
          <w:rFonts w:ascii="Arial" w:hAnsi="Arial" w:cs="Arial"/>
          <w:szCs w:val="24"/>
        </w:rPr>
        <w:t xml:space="preserve">GmbH </w:t>
      </w:r>
      <w:r w:rsidR="00DF7E4D" w:rsidRPr="00DF7E4D">
        <w:rPr>
          <w:rFonts w:ascii="Arial" w:hAnsi="Arial" w:cs="Arial"/>
          <w:szCs w:val="24"/>
        </w:rPr>
        <w:t>vom 24</w:t>
      </w:r>
      <w:r w:rsidR="008676DC" w:rsidRPr="00DF7E4D">
        <w:rPr>
          <w:rFonts w:ascii="Arial" w:hAnsi="Arial" w:cs="Arial"/>
          <w:szCs w:val="24"/>
        </w:rPr>
        <w:t>.01.2020</w:t>
      </w:r>
      <w:r w:rsidR="00BB3876">
        <w:rPr>
          <w:rFonts w:ascii="Arial" w:hAnsi="Arial" w:cs="Arial"/>
          <w:szCs w:val="24"/>
        </w:rPr>
        <w:t>, Bericht-Nr. M 15723/02</w:t>
      </w:r>
      <w:r w:rsidRPr="00DF7E4D">
        <w:rPr>
          <w:rFonts w:ascii="Arial" w:hAnsi="Arial" w:cs="Arial"/>
          <w:szCs w:val="24"/>
        </w:rPr>
        <w:t>,</w:t>
      </w:r>
    </w:p>
    <w:p w:rsidR="00C4225B" w:rsidRPr="001C4ABB" w:rsidRDefault="00C4225B" w:rsidP="00C4225B">
      <w:pPr>
        <w:pStyle w:val="Listenabsatz"/>
        <w:numPr>
          <w:ilvl w:val="0"/>
          <w:numId w:val="12"/>
        </w:numPr>
        <w:tabs>
          <w:tab w:val="left" w:pos="0"/>
        </w:tabs>
        <w:spacing w:line="276" w:lineRule="auto"/>
        <w:jc w:val="both"/>
        <w:rPr>
          <w:rFonts w:ascii="Arial" w:hAnsi="Arial" w:cs="Arial"/>
          <w:szCs w:val="24"/>
        </w:rPr>
      </w:pPr>
      <w:r w:rsidRPr="001C4ABB">
        <w:rPr>
          <w:rFonts w:ascii="Arial" w:hAnsi="Arial" w:cs="Arial"/>
          <w:szCs w:val="24"/>
        </w:rPr>
        <w:t>Untersuchung der durch den Anlagenbetrieb verursachten Geräusche s</w:t>
      </w:r>
      <w:r w:rsidRPr="001C4ABB">
        <w:rPr>
          <w:rFonts w:ascii="Arial" w:hAnsi="Arial" w:cs="Arial"/>
          <w:szCs w:val="24"/>
        </w:rPr>
        <w:t>o</w:t>
      </w:r>
      <w:r w:rsidRPr="001C4ABB">
        <w:rPr>
          <w:rFonts w:ascii="Arial" w:hAnsi="Arial" w:cs="Arial"/>
          <w:szCs w:val="24"/>
        </w:rPr>
        <w:t>wie deren Auswirkungen an den nächstgelegenen Immissionsorten - Schalltechnische Untersuchung zum Betrieb eines Schrottplatzes mit Au</w:t>
      </w:r>
      <w:r w:rsidRPr="001C4ABB">
        <w:rPr>
          <w:rFonts w:ascii="Arial" w:hAnsi="Arial" w:cs="Arial"/>
          <w:szCs w:val="24"/>
        </w:rPr>
        <w:t>f</w:t>
      </w:r>
      <w:r w:rsidRPr="001C4ABB">
        <w:rPr>
          <w:rFonts w:ascii="Arial" w:hAnsi="Arial" w:cs="Arial"/>
          <w:szCs w:val="24"/>
        </w:rPr>
        <w:t xml:space="preserve">bereitungsanlagen im </w:t>
      </w:r>
      <w:proofErr w:type="spellStart"/>
      <w:r w:rsidRPr="001C4ABB">
        <w:rPr>
          <w:rFonts w:ascii="Arial" w:hAnsi="Arial" w:cs="Arial"/>
          <w:szCs w:val="24"/>
        </w:rPr>
        <w:t>Godorfer</w:t>
      </w:r>
      <w:proofErr w:type="spellEnd"/>
      <w:r w:rsidRPr="001C4ABB">
        <w:rPr>
          <w:rFonts w:ascii="Arial" w:hAnsi="Arial" w:cs="Arial"/>
          <w:szCs w:val="24"/>
        </w:rPr>
        <w:t xml:space="preserve"> Hafen, Köln der Kramer Schalltechnik GmbH vom 07.06.2018, Projekt-Nr. 16 01 040/09,</w:t>
      </w:r>
    </w:p>
    <w:p w:rsidR="00C4225B" w:rsidRDefault="00C4225B" w:rsidP="00C4225B">
      <w:pPr>
        <w:pStyle w:val="Listenabsatz"/>
        <w:numPr>
          <w:ilvl w:val="0"/>
          <w:numId w:val="12"/>
        </w:numPr>
        <w:tabs>
          <w:tab w:val="left" w:pos="0"/>
        </w:tabs>
        <w:spacing w:line="276" w:lineRule="auto"/>
        <w:jc w:val="both"/>
        <w:rPr>
          <w:rFonts w:ascii="Arial" w:hAnsi="Arial" w:cs="Arial"/>
          <w:szCs w:val="24"/>
        </w:rPr>
      </w:pPr>
      <w:r w:rsidRPr="001C4ABB">
        <w:rPr>
          <w:rFonts w:ascii="Arial" w:hAnsi="Arial" w:cs="Arial"/>
          <w:szCs w:val="24"/>
        </w:rPr>
        <w:t xml:space="preserve">Begutachtung der SWECO GmbH </w:t>
      </w:r>
      <w:r w:rsidR="00BB3876">
        <w:rPr>
          <w:rFonts w:ascii="Arial" w:hAnsi="Arial" w:cs="Arial"/>
          <w:szCs w:val="24"/>
        </w:rPr>
        <w:t>vom 15</w:t>
      </w:r>
      <w:r w:rsidR="00BB3876" w:rsidRPr="00BB3876">
        <w:rPr>
          <w:rFonts w:ascii="Arial" w:hAnsi="Arial" w:cs="Arial"/>
          <w:szCs w:val="24"/>
        </w:rPr>
        <w:t>.1</w:t>
      </w:r>
      <w:r w:rsidR="008676DC" w:rsidRPr="00BB3876">
        <w:rPr>
          <w:rFonts w:ascii="Arial" w:hAnsi="Arial" w:cs="Arial"/>
          <w:szCs w:val="24"/>
        </w:rPr>
        <w:t>1.</w:t>
      </w:r>
      <w:r w:rsidR="00BB3876" w:rsidRPr="00BB3876">
        <w:rPr>
          <w:rFonts w:ascii="Arial" w:hAnsi="Arial" w:cs="Arial"/>
          <w:szCs w:val="24"/>
        </w:rPr>
        <w:t>2017</w:t>
      </w:r>
      <w:r w:rsidRPr="00BB3876">
        <w:rPr>
          <w:rFonts w:ascii="Arial" w:hAnsi="Arial" w:cs="Arial"/>
          <w:szCs w:val="24"/>
        </w:rPr>
        <w:t xml:space="preserve"> der</w:t>
      </w:r>
      <w:r w:rsidRPr="001C4ABB">
        <w:rPr>
          <w:rFonts w:ascii="Arial" w:hAnsi="Arial" w:cs="Arial"/>
          <w:szCs w:val="24"/>
        </w:rPr>
        <w:t xml:space="preserve"> hydraulischen Auswirkungen des Vorhabens auf die Hochwassersituation, Projekt-Nr. 9141-17-032</w:t>
      </w:r>
      <w:r w:rsidR="002C1CA4">
        <w:rPr>
          <w:rFonts w:ascii="Arial" w:hAnsi="Arial" w:cs="Arial"/>
          <w:szCs w:val="24"/>
        </w:rPr>
        <w:t xml:space="preserve"> mit ergänzenden Ausführungen</w:t>
      </w:r>
      <w:r w:rsidR="00873960">
        <w:rPr>
          <w:rFonts w:ascii="Arial" w:hAnsi="Arial" w:cs="Arial"/>
          <w:szCs w:val="24"/>
        </w:rPr>
        <w:t xml:space="preserve"> vom 19.09.2019, 06.11.2019 sowie 23.01.2020</w:t>
      </w:r>
      <w:r>
        <w:rPr>
          <w:rFonts w:ascii="Arial" w:hAnsi="Arial" w:cs="Arial"/>
          <w:szCs w:val="24"/>
        </w:rPr>
        <w:t xml:space="preserve"> und</w:t>
      </w:r>
    </w:p>
    <w:p w:rsidR="00C4225B" w:rsidRPr="0056755C" w:rsidRDefault="00C4225B" w:rsidP="00C4225B">
      <w:pPr>
        <w:pStyle w:val="Listenabsatz"/>
        <w:numPr>
          <w:ilvl w:val="0"/>
          <w:numId w:val="12"/>
        </w:numPr>
        <w:shd w:val="clear" w:color="auto" w:fill="FFFFFF" w:themeFill="background1"/>
        <w:tabs>
          <w:tab w:val="left" w:pos="0"/>
        </w:tabs>
        <w:spacing w:line="276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Artenschutzprüfun</w:t>
      </w:r>
      <w:r w:rsidR="008676DC">
        <w:rPr>
          <w:rFonts w:ascii="Arial" w:hAnsi="Arial" w:cs="Arial"/>
          <w:szCs w:val="24"/>
        </w:rPr>
        <w:t xml:space="preserve">g der </w:t>
      </w:r>
      <w:proofErr w:type="spellStart"/>
      <w:r w:rsidR="008676DC">
        <w:rPr>
          <w:rFonts w:ascii="Arial" w:hAnsi="Arial" w:cs="Arial"/>
          <w:szCs w:val="24"/>
        </w:rPr>
        <w:t>regio</w:t>
      </w:r>
      <w:proofErr w:type="spellEnd"/>
      <w:r w:rsidR="008676DC">
        <w:rPr>
          <w:rFonts w:ascii="Arial" w:hAnsi="Arial" w:cs="Arial"/>
          <w:szCs w:val="24"/>
        </w:rPr>
        <w:t xml:space="preserve"> </w:t>
      </w:r>
      <w:proofErr w:type="spellStart"/>
      <w:r w:rsidR="008676DC">
        <w:rPr>
          <w:rFonts w:ascii="Arial" w:hAnsi="Arial" w:cs="Arial"/>
          <w:szCs w:val="24"/>
        </w:rPr>
        <w:t>gis</w:t>
      </w:r>
      <w:proofErr w:type="spellEnd"/>
      <w:r w:rsidR="008676DC">
        <w:rPr>
          <w:rFonts w:ascii="Arial" w:hAnsi="Arial" w:cs="Arial"/>
          <w:szCs w:val="24"/>
        </w:rPr>
        <w:t xml:space="preserve"> + </w:t>
      </w:r>
      <w:proofErr w:type="spellStart"/>
      <w:r w:rsidR="008676DC">
        <w:rPr>
          <w:rFonts w:ascii="Arial" w:hAnsi="Arial" w:cs="Arial"/>
          <w:szCs w:val="24"/>
        </w:rPr>
        <w:t>planung</w:t>
      </w:r>
      <w:proofErr w:type="spellEnd"/>
      <w:r w:rsidR="008676DC">
        <w:rPr>
          <w:rFonts w:ascii="Arial" w:hAnsi="Arial" w:cs="Arial"/>
          <w:szCs w:val="24"/>
        </w:rPr>
        <w:t xml:space="preserve"> </w:t>
      </w:r>
      <w:r w:rsidR="008676DC" w:rsidRPr="0056755C">
        <w:rPr>
          <w:rFonts w:ascii="Arial" w:hAnsi="Arial" w:cs="Arial"/>
          <w:szCs w:val="24"/>
        </w:rPr>
        <w:t xml:space="preserve">vom </w:t>
      </w:r>
      <w:r w:rsidR="0056755C" w:rsidRPr="0056755C">
        <w:rPr>
          <w:rFonts w:ascii="Arial" w:hAnsi="Arial" w:cs="Arial"/>
          <w:szCs w:val="24"/>
        </w:rPr>
        <w:t>30</w:t>
      </w:r>
      <w:r w:rsidR="008676DC" w:rsidRPr="0056755C">
        <w:rPr>
          <w:rFonts w:ascii="Arial" w:hAnsi="Arial" w:cs="Arial"/>
          <w:szCs w:val="24"/>
        </w:rPr>
        <w:t>.01.2020</w:t>
      </w:r>
      <w:r w:rsidRPr="0056755C">
        <w:rPr>
          <w:rFonts w:ascii="Arial" w:hAnsi="Arial" w:cs="Arial"/>
          <w:szCs w:val="24"/>
        </w:rPr>
        <w:t>.</w:t>
      </w:r>
    </w:p>
    <w:p w:rsidR="00F05092" w:rsidRPr="00F05092" w:rsidRDefault="00F05092" w:rsidP="00F05092">
      <w:pPr>
        <w:shd w:val="clear" w:color="auto" w:fill="FFFFFF" w:themeFill="background1"/>
        <w:tabs>
          <w:tab w:val="left" w:pos="0"/>
        </w:tabs>
        <w:spacing w:line="276" w:lineRule="auto"/>
        <w:jc w:val="both"/>
        <w:rPr>
          <w:rFonts w:ascii="Arial" w:hAnsi="Arial" w:cs="Arial"/>
          <w:szCs w:val="24"/>
          <w:highlight w:val="yellow"/>
        </w:rPr>
      </w:pPr>
    </w:p>
    <w:p w:rsidR="0056771F" w:rsidRPr="00F41904" w:rsidRDefault="0056771F" w:rsidP="0056771F">
      <w:pPr>
        <w:pStyle w:val="Textkrper2"/>
        <w:spacing w:line="276" w:lineRule="auto"/>
      </w:pPr>
      <w:r w:rsidRPr="00F41904">
        <w:t xml:space="preserve">Hierbei wurden die Immissionsprognose für Staub der Müller-BBM GmbH vom </w:t>
      </w:r>
      <w:r w:rsidR="00DF7E4D" w:rsidRPr="00DF7E4D">
        <w:t>24</w:t>
      </w:r>
      <w:r w:rsidRPr="00DF7E4D">
        <w:t>.01.2020,</w:t>
      </w:r>
      <w:r w:rsidRPr="00F41904">
        <w:t xml:space="preserve"> Bericht-Nr. M127621/07 sowie die Artenschutzprüfung der </w:t>
      </w:r>
      <w:proofErr w:type="spellStart"/>
      <w:r w:rsidRPr="00F41904">
        <w:t>regio</w:t>
      </w:r>
      <w:proofErr w:type="spellEnd"/>
      <w:r w:rsidRPr="00F41904">
        <w:t xml:space="preserve"> </w:t>
      </w:r>
      <w:proofErr w:type="spellStart"/>
      <w:r w:rsidRPr="00F41904">
        <w:t>gis</w:t>
      </w:r>
      <w:proofErr w:type="spellEnd"/>
      <w:r w:rsidRPr="00F41904">
        <w:t xml:space="preserve"> + </w:t>
      </w:r>
      <w:proofErr w:type="spellStart"/>
      <w:r w:rsidRPr="00F41904">
        <w:t>planung</w:t>
      </w:r>
      <w:proofErr w:type="spellEnd"/>
      <w:r w:rsidRPr="00F41904">
        <w:t xml:space="preserve"> </w:t>
      </w:r>
      <w:r w:rsidRPr="0056755C">
        <w:t xml:space="preserve">vom </w:t>
      </w:r>
      <w:r w:rsidR="0056755C" w:rsidRPr="0056755C">
        <w:t>30</w:t>
      </w:r>
      <w:r w:rsidRPr="0056755C">
        <w:t>.01.2020</w:t>
      </w:r>
      <w:r w:rsidRPr="00F41904">
        <w:t xml:space="preserve"> erneuert</w:t>
      </w:r>
      <w:r w:rsidR="005D617D">
        <w:t xml:space="preserve"> und</w:t>
      </w:r>
      <w:r w:rsidR="00A97384">
        <w:t xml:space="preserve"> die</w:t>
      </w:r>
      <w:r w:rsidR="005D617D">
        <w:t xml:space="preserve"> </w:t>
      </w:r>
      <w:r w:rsidR="004A0F5C" w:rsidRPr="001C4ABB">
        <w:rPr>
          <w:szCs w:val="24"/>
        </w:rPr>
        <w:t>Begutach</w:t>
      </w:r>
      <w:r w:rsidR="004A0F5C">
        <w:rPr>
          <w:szCs w:val="24"/>
        </w:rPr>
        <w:t>tung</w:t>
      </w:r>
      <w:r w:rsidR="004A0F5C" w:rsidRPr="001C4ABB">
        <w:rPr>
          <w:szCs w:val="24"/>
        </w:rPr>
        <w:t xml:space="preserve"> </w:t>
      </w:r>
      <w:r w:rsidR="004A0F5C" w:rsidRPr="00BB3876">
        <w:rPr>
          <w:szCs w:val="24"/>
        </w:rPr>
        <w:t>der</w:t>
      </w:r>
      <w:r w:rsidR="004A0F5C" w:rsidRPr="001C4ABB">
        <w:rPr>
          <w:szCs w:val="24"/>
        </w:rPr>
        <w:t xml:space="preserve"> hydraulischen Auswi</w:t>
      </w:r>
      <w:r w:rsidR="004A0F5C" w:rsidRPr="001C4ABB">
        <w:rPr>
          <w:szCs w:val="24"/>
        </w:rPr>
        <w:t>r</w:t>
      </w:r>
      <w:r w:rsidR="004A0F5C" w:rsidRPr="001C4ABB">
        <w:rPr>
          <w:szCs w:val="24"/>
        </w:rPr>
        <w:t>kungen des Vorhabens auf die Hochwassersituation</w:t>
      </w:r>
      <w:r w:rsidR="005B04F1">
        <w:rPr>
          <w:szCs w:val="24"/>
        </w:rPr>
        <w:t xml:space="preserve"> der</w:t>
      </w:r>
      <w:r w:rsidR="004A0F5C" w:rsidRPr="001C4ABB">
        <w:rPr>
          <w:szCs w:val="24"/>
        </w:rPr>
        <w:t xml:space="preserve"> SWECO GmbH </w:t>
      </w:r>
      <w:r w:rsidR="004A0F5C">
        <w:rPr>
          <w:szCs w:val="24"/>
        </w:rPr>
        <w:t>vom 15</w:t>
      </w:r>
      <w:r w:rsidR="004A0F5C" w:rsidRPr="00BB3876">
        <w:rPr>
          <w:szCs w:val="24"/>
        </w:rPr>
        <w:t>.11.2017</w:t>
      </w:r>
      <w:r w:rsidR="004A0F5C">
        <w:rPr>
          <w:szCs w:val="24"/>
        </w:rPr>
        <w:t>,</w:t>
      </w:r>
      <w:r w:rsidR="004A0F5C" w:rsidRPr="00BB3876">
        <w:rPr>
          <w:szCs w:val="24"/>
        </w:rPr>
        <w:t xml:space="preserve"> </w:t>
      </w:r>
      <w:r w:rsidR="004A0F5C" w:rsidRPr="001C4ABB">
        <w:rPr>
          <w:szCs w:val="24"/>
        </w:rPr>
        <w:t>Projekt-Nr. 9141-17-032</w:t>
      </w:r>
      <w:r w:rsidR="003779DE">
        <w:t xml:space="preserve"> </w:t>
      </w:r>
      <w:r w:rsidR="005B04F1">
        <w:t xml:space="preserve">um Ausführungen </w:t>
      </w:r>
      <w:r w:rsidR="003779DE">
        <w:t xml:space="preserve">mit Datum vom </w:t>
      </w:r>
      <w:r w:rsidR="00C71E84">
        <w:t>19.09</w:t>
      </w:r>
      <w:r w:rsidR="0056755C">
        <w:t xml:space="preserve">.2019, </w:t>
      </w:r>
      <w:r w:rsidR="00C71E84">
        <w:t>06</w:t>
      </w:r>
      <w:r w:rsidR="0056755C" w:rsidRPr="0056755C">
        <w:t>.11.2019</w:t>
      </w:r>
      <w:r w:rsidR="003779DE" w:rsidRPr="0056755C">
        <w:t xml:space="preserve"> sowie </w:t>
      </w:r>
      <w:r w:rsidR="0056755C" w:rsidRPr="0056755C">
        <w:t>23</w:t>
      </w:r>
      <w:r w:rsidR="003779DE" w:rsidRPr="0056755C">
        <w:t>.01.20</w:t>
      </w:r>
      <w:r w:rsidR="0056755C" w:rsidRPr="0056755C">
        <w:t>20</w:t>
      </w:r>
      <w:r w:rsidR="003779DE" w:rsidRPr="0056755C">
        <w:t xml:space="preserve"> ergänzt</w:t>
      </w:r>
      <w:r w:rsidRPr="0056755C">
        <w:t>. Weitere Ergänzungen, die aus dem bisher</w:t>
      </w:r>
      <w:r w:rsidRPr="0056755C">
        <w:t>i</w:t>
      </w:r>
      <w:r w:rsidRPr="00F41904">
        <w:t>gen Genehmigungsverfahren resultieren, wurden nicht vorgenommen.</w:t>
      </w:r>
    </w:p>
    <w:p w:rsidR="00C4225B" w:rsidRDefault="00C4225B" w:rsidP="007F7DBE">
      <w:pPr>
        <w:pStyle w:val="Textkrper2"/>
        <w:spacing w:line="276" w:lineRule="auto"/>
        <w:rPr>
          <w:szCs w:val="24"/>
        </w:rPr>
      </w:pPr>
    </w:p>
    <w:p w:rsidR="000D565B" w:rsidRPr="005E7361" w:rsidRDefault="000D565B" w:rsidP="00070B12">
      <w:pPr>
        <w:spacing w:after="120" w:line="240" w:lineRule="auto"/>
        <w:jc w:val="both"/>
        <w:rPr>
          <w:rFonts w:ascii="Arial" w:hAnsi="Arial" w:cs="Arial"/>
          <w:b/>
          <w:szCs w:val="24"/>
        </w:rPr>
      </w:pPr>
      <w:r w:rsidRPr="0058366E">
        <w:rPr>
          <w:rFonts w:ascii="Arial" w:hAnsi="Arial" w:cs="Arial"/>
          <w:b/>
          <w:szCs w:val="24"/>
        </w:rPr>
        <w:t>Auf Grundlage der Durchführung eine</w:t>
      </w:r>
      <w:r>
        <w:rPr>
          <w:rFonts w:ascii="Arial" w:hAnsi="Arial" w:cs="Arial"/>
          <w:b/>
          <w:szCs w:val="24"/>
        </w:rPr>
        <w:t>r Umweltverträglichkeitsprüfung</w:t>
      </w:r>
      <w:r w:rsidRPr="0058366E">
        <w:rPr>
          <w:rFonts w:ascii="Arial" w:hAnsi="Arial" w:cs="Arial"/>
          <w:b/>
          <w:szCs w:val="24"/>
        </w:rPr>
        <w:t xml:space="preserve"> hat sich ein</w:t>
      </w:r>
      <w:r w:rsidR="00382EB4">
        <w:rPr>
          <w:rFonts w:ascii="Arial" w:hAnsi="Arial" w:cs="Arial"/>
          <w:b/>
          <w:szCs w:val="24"/>
        </w:rPr>
        <w:t xml:space="preserve"> geringfügig</w:t>
      </w:r>
      <w:r w:rsidRPr="0058366E">
        <w:rPr>
          <w:rFonts w:ascii="Arial" w:hAnsi="Arial" w:cs="Arial"/>
          <w:b/>
          <w:szCs w:val="24"/>
        </w:rPr>
        <w:t xml:space="preserve"> größere</w:t>
      </w:r>
      <w:r>
        <w:rPr>
          <w:rFonts w:ascii="Arial" w:hAnsi="Arial" w:cs="Arial"/>
          <w:b/>
          <w:szCs w:val="24"/>
        </w:rPr>
        <w:t>s</w:t>
      </w:r>
      <w:r w:rsidRPr="0058366E">
        <w:rPr>
          <w:rFonts w:ascii="Arial" w:hAnsi="Arial" w:cs="Arial"/>
          <w:b/>
          <w:szCs w:val="24"/>
        </w:rPr>
        <w:t xml:space="preserve"> </w:t>
      </w:r>
      <w:r>
        <w:rPr>
          <w:rFonts w:ascii="Arial" w:hAnsi="Arial" w:cs="Arial"/>
          <w:b/>
          <w:szCs w:val="24"/>
        </w:rPr>
        <w:t>Beurteilungsgebiet</w:t>
      </w:r>
      <w:r w:rsidRPr="0058366E">
        <w:rPr>
          <w:rFonts w:ascii="Arial" w:hAnsi="Arial" w:cs="Arial"/>
          <w:b/>
          <w:szCs w:val="24"/>
        </w:rPr>
        <w:t xml:space="preserve"> ergeben. Daher werden die A</w:t>
      </w:r>
      <w:r w:rsidRPr="0058366E">
        <w:rPr>
          <w:rFonts w:ascii="Arial" w:hAnsi="Arial" w:cs="Arial"/>
          <w:b/>
          <w:szCs w:val="24"/>
        </w:rPr>
        <w:t>n</w:t>
      </w:r>
      <w:r w:rsidRPr="0058366E">
        <w:rPr>
          <w:rFonts w:ascii="Arial" w:hAnsi="Arial" w:cs="Arial"/>
          <w:b/>
          <w:szCs w:val="24"/>
        </w:rPr>
        <w:t>tragsunterlagen nun zusätzlich erstmals in den Städten Wesseling sowie Ni</w:t>
      </w:r>
      <w:r w:rsidRPr="0058366E">
        <w:rPr>
          <w:rFonts w:ascii="Arial" w:hAnsi="Arial" w:cs="Arial"/>
          <w:b/>
          <w:szCs w:val="24"/>
        </w:rPr>
        <w:t>e</w:t>
      </w:r>
      <w:r w:rsidRPr="0058366E">
        <w:rPr>
          <w:rFonts w:ascii="Arial" w:hAnsi="Arial" w:cs="Arial"/>
          <w:b/>
          <w:szCs w:val="24"/>
        </w:rPr>
        <w:t>derkassel ausgelegt.</w:t>
      </w:r>
    </w:p>
    <w:p w:rsidR="000D565B" w:rsidRPr="00C4225B" w:rsidRDefault="000D565B" w:rsidP="007F7DBE">
      <w:pPr>
        <w:pStyle w:val="Textkrper2"/>
        <w:spacing w:line="276" w:lineRule="auto"/>
        <w:rPr>
          <w:szCs w:val="24"/>
        </w:rPr>
      </w:pPr>
    </w:p>
    <w:p w:rsidR="00203130" w:rsidRDefault="000D565B" w:rsidP="007F7DBE">
      <w:pPr>
        <w:tabs>
          <w:tab w:val="left" w:pos="0"/>
        </w:tabs>
        <w:spacing w:line="276" w:lineRule="auto"/>
        <w:jc w:val="both"/>
        <w:rPr>
          <w:rFonts w:ascii="Arial" w:hAnsi="Arial" w:cs="Arial"/>
          <w:szCs w:val="24"/>
        </w:rPr>
      </w:pPr>
      <w:r w:rsidRPr="002838AC">
        <w:rPr>
          <w:rFonts w:ascii="Arial" w:hAnsi="Arial" w:cs="Arial"/>
          <w:szCs w:val="24"/>
        </w:rPr>
        <w:t>Der Antrag sowie die zugehörigen Unterlagen liegen</w:t>
      </w:r>
      <w:r w:rsidRPr="00CE3F4E">
        <w:rPr>
          <w:rFonts w:ascii="Arial" w:hAnsi="Arial" w:cs="Arial"/>
          <w:szCs w:val="24"/>
        </w:rPr>
        <w:t xml:space="preserve"> </w:t>
      </w:r>
      <w:r w:rsidR="003A20B8" w:rsidRPr="007114E3">
        <w:rPr>
          <w:rFonts w:ascii="Arial" w:hAnsi="Arial" w:cs="Arial"/>
          <w:szCs w:val="24"/>
        </w:rPr>
        <w:t>gemäß § 10 Abs. 3 und 4 BI</w:t>
      </w:r>
      <w:r w:rsidR="003A20B8" w:rsidRPr="007114E3">
        <w:rPr>
          <w:rFonts w:ascii="Arial" w:hAnsi="Arial" w:cs="Arial"/>
          <w:szCs w:val="24"/>
        </w:rPr>
        <w:t>m</w:t>
      </w:r>
      <w:r w:rsidR="003A20B8" w:rsidRPr="007114E3">
        <w:rPr>
          <w:rFonts w:ascii="Arial" w:hAnsi="Arial" w:cs="Arial"/>
          <w:szCs w:val="24"/>
        </w:rPr>
        <w:t xml:space="preserve">SchG in der </w:t>
      </w:r>
      <w:r w:rsidR="006F2647" w:rsidRPr="007114E3">
        <w:rPr>
          <w:rFonts w:ascii="Arial" w:hAnsi="Arial" w:cs="Arial"/>
          <w:szCs w:val="24"/>
        </w:rPr>
        <w:t>Zeit vom</w:t>
      </w:r>
    </w:p>
    <w:p w:rsidR="00460043" w:rsidRDefault="00460043" w:rsidP="007F7DBE">
      <w:pPr>
        <w:tabs>
          <w:tab w:val="left" w:pos="0"/>
        </w:tabs>
        <w:spacing w:line="276" w:lineRule="auto"/>
        <w:jc w:val="both"/>
        <w:rPr>
          <w:rFonts w:ascii="Arial" w:hAnsi="Arial" w:cs="Arial"/>
          <w:szCs w:val="24"/>
        </w:rPr>
      </w:pPr>
    </w:p>
    <w:p w:rsidR="006F2647" w:rsidRPr="00936768" w:rsidRDefault="008676DC" w:rsidP="007F7DBE">
      <w:pPr>
        <w:tabs>
          <w:tab w:val="left" w:pos="0"/>
        </w:tabs>
        <w:spacing w:line="276" w:lineRule="auto"/>
        <w:jc w:val="center"/>
        <w:rPr>
          <w:rFonts w:ascii="Arial" w:hAnsi="Arial" w:cs="Arial"/>
          <w:b/>
          <w:bCs/>
          <w:szCs w:val="24"/>
        </w:rPr>
      </w:pPr>
      <w:r w:rsidRPr="0056755C">
        <w:rPr>
          <w:rFonts w:ascii="Arial" w:hAnsi="Arial" w:cs="Arial"/>
          <w:b/>
          <w:bCs/>
          <w:szCs w:val="24"/>
        </w:rPr>
        <w:t>17</w:t>
      </w:r>
      <w:r w:rsidR="006F2647" w:rsidRPr="0056755C">
        <w:rPr>
          <w:rFonts w:ascii="Arial" w:hAnsi="Arial" w:cs="Arial"/>
          <w:b/>
          <w:bCs/>
          <w:szCs w:val="24"/>
        </w:rPr>
        <w:t xml:space="preserve">. </w:t>
      </w:r>
      <w:r w:rsidRPr="0056755C">
        <w:rPr>
          <w:rFonts w:ascii="Arial" w:hAnsi="Arial" w:cs="Arial"/>
          <w:b/>
          <w:bCs/>
          <w:szCs w:val="24"/>
        </w:rPr>
        <w:t>Februar</w:t>
      </w:r>
      <w:r w:rsidR="000C260E" w:rsidRPr="0056755C">
        <w:rPr>
          <w:rFonts w:ascii="Arial" w:hAnsi="Arial" w:cs="Arial"/>
          <w:b/>
          <w:bCs/>
          <w:szCs w:val="24"/>
        </w:rPr>
        <w:t xml:space="preserve"> </w:t>
      </w:r>
      <w:r w:rsidRPr="0056755C">
        <w:rPr>
          <w:rFonts w:ascii="Arial" w:hAnsi="Arial" w:cs="Arial"/>
          <w:b/>
          <w:bCs/>
          <w:szCs w:val="24"/>
        </w:rPr>
        <w:t>2020</w:t>
      </w:r>
      <w:r w:rsidR="006F2647" w:rsidRPr="0056755C">
        <w:rPr>
          <w:rFonts w:ascii="Arial" w:hAnsi="Arial" w:cs="Arial"/>
          <w:b/>
          <w:bCs/>
          <w:szCs w:val="24"/>
        </w:rPr>
        <w:t xml:space="preserve"> bis e</w:t>
      </w:r>
      <w:r w:rsidR="000C260E" w:rsidRPr="0056755C">
        <w:rPr>
          <w:rFonts w:ascii="Arial" w:hAnsi="Arial" w:cs="Arial"/>
          <w:b/>
          <w:bCs/>
          <w:szCs w:val="24"/>
        </w:rPr>
        <w:t xml:space="preserve">inschließlich </w:t>
      </w:r>
      <w:r w:rsidRPr="0056755C">
        <w:rPr>
          <w:rFonts w:ascii="Arial" w:hAnsi="Arial" w:cs="Arial"/>
          <w:b/>
          <w:bCs/>
          <w:szCs w:val="24"/>
        </w:rPr>
        <w:t>16</w:t>
      </w:r>
      <w:r w:rsidR="006F2647" w:rsidRPr="0056755C">
        <w:rPr>
          <w:rFonts w:ascii="Arial" w:hAnsi="Arial" w:cs="Arial"/>
          <w:b/>
          <w:bCs/>
          <w:szCs w:val="24"/>
        </w:rPr>
        <w:t xml:space="preserve">. </w:t>
      </w:r>
      <w:r w:rsidRPr="0056755C">
        <w:rPr>
          <w:rFonts w:ascii="Arial" w:hAnsi="Arial" w:cs="Arial"/>
          <w:b/>
          <w:bCs/>
          <w:szCs w:val="24"/>
        </w:rPr>
        <w:t>März</w:t>
      </w:r>
      <w:r w:rsidR="006F2647" w:rsidRPr="0056755C">
        <w:rPr>
          <w:rFonts w:ascii="Arial" w:hAnsi="Arial" w:cs="Arial"/>
          <w:b/>
          <w:bCs/>
          <w:szCs w:val="24"/>
        </w:rPr>
        <w:t xml:space="preserve"> </w:t>
      </w:r>
      <w:r w:rsidRPr="0056755C">
        <w:rPr>
          <w:rFonts w:ascii="Arial" w:hAnsi="Arial" w:cs="Arial"/>
          <w:b/>
          <w:bCs/>
          <w:szCs w:val="24"/>
        </w:rPr>
        <w:t>2020</w:t>
      </w:r>
      <w:r w:rsidR="006F2647" w:rsidRPr="00936768">
        <w:rPr>
          <w:rFonts w:ascii="Arial" w:hAnsi="Arial" w:cs="Arial"/>
          <w:b/>
          <w:bCs/>
          <w:szCs w:val="24"/>
        </w:rPr>
        <w:t xml:space="preserve"> </w:t>
      </w:r>
    </w:p>
    <w:p w:rsidR="00460043" w:rsidRDefault="00460043" w:rsidP="007F7DBE">
      <w:pPr>
        <w:tabs>
          <w:tab w:val="left" w:pos="0"/>
        </w:tabs>
        <w:spacing w:line="276" w:lineRule="auto"/>
        <w:jc w:val="both"/>
        <w:rPr>
          <w:rFonts w:ascii="Arial" w:hAnsi="Arial" w:cs="Arial"/>
          <w:szCs w:val="24"/>
        </w:rPr>
      </w:pPr>
    </w:p>
    <w:p w:rsidR="006F2647" w:rsidRDefault="006F2647" w:rsidP="007F7DBE">
      <w:pPr>
        <w:tabs>
          <w:tab w:val="left" w:pos="0"/>
        </w:tabs>
        <w:spacing w:line="276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an den nachfolgend aufgeführten Stellen zu den folgenden</w:t>
      </w:r>
      <w:r w:rsidR="005B575D">
        <w:rPr>
          <w:rFonts w:ascii="Arial" w:hAnsi="Arial" w:cs="Arial"/>
          <w:szCs w:val="24"/>
        </w:rPr>
        <w:t xml:space="preserve"> Zeiten</w:t>
      </w:r>
      <w:r>
        <w:rPr>
          <w:rFonts w:ascii="Arial" w:hAnsi="Arial" w:cs="Arial"/>
          <w:szCs w:val="24"/>
        </w:rPr>
        <w:t xml:space="preserve"> </w:t>
      </w:r>
      <w:r w:rsidR="0071103F">
        <w:rPr>
          <w:rFonts w:ascii="Arial" w:hAnsi="Arial" w:cs="Arial"/>
          <w:szCs w:val="24"/>
        </w:rPr>
        <w:t xml:space="preserve">zur Einsichtnahme </w:t>
      </w:r>
      <w:r>
        <w:rPr>
          <w:rFonts w:ascii="Arial" w:hAnsi="Arial" w:cs="Arial"/>
          <w:szCs w:val="24"/>
        </w:rPr>
        <w:t>aus</w:t>
      </w:r>
      <w:r w:rsidR="0026383E">
        <w:rPr>
          <w:rFonts w:ascii="Arial" w:hAnsi="Arial" w:cs="Arial"/>
          <w:szCs w:val="24"/>
        </w:rPr>
        <w:t>:</w:t>
      </w:r>
    </w:p>
    <w:p w:rsidR="00460043" w:rsidRDefault="00460043" w:rsidP="007F7DBE">
      <w:pPr>
        <w:tabs>
          <w:tab w:val="left" w:pos="0"/>
        </w:tabs>
        <w:spacing w:line="276" w:lineRule="auto"/>
        <w:jc w:val="both"/>
        <w:rPr>
          <w:rFonts w:ascii="Arial" w:hAnsi="Arial" w:cs="Arial"/>
          <w:szCs w:val="24"/>
        </w:rPr>
      </w:pPr>
    </w:p>
    <w:p w:rsidR="006F2647" w:rsidRDefault="006F2647" w:rsidP="007F7DBE">
      <w:pPr>
        <w:pStyle w:val="Listenabsatz"/>
        <w:numPr>
          <w:ilvl w:val="0"/>
          <w:numId w:val="12"/>
        </w:numPr>
        <w:tabs>
          <w:tab w:val="left" w:pos="0"/>
        </w:tabs>
        <w:spacing w:line="276" w:lineRule="auto"/>
        <w:ind w:left="714" w:hanging="357"/>
        <w:jc w:val="both"/>
        <w:rPr>
          <w:rFonts w:ascii="Arial" w:hAnsi="Arial" w:cs="Arial"/>
          <w:szCs w:val="24"/>
        </w:rPr>
      </w:pPr>
      <w:r w:rsidRPr="006F2647">
        <w:rPr>
          <w:rFonts w:ascii="Arial" w:hAnsi="Arial" w:cs="Arial"/>
          <w:b/>
          <w:szCs w:val="24"/>
        </w:rPr>
        <w:lastRenderedPageBreak/>
        <w:t>Bezirksregierung Köln</w:t>
      </w:r>
      <w:r>
        <w:rPr>
          <w:rFonts w:ascii="Arial" w:hAnsi="Arial" w:cs="Arial"/>
          <w:szCs w:val="24"/>
        </w:rPr>
        <w:t>,</w:t>
      </w:r>
    </w:p>
    <w:p w:rsidR="006F2647" w:rsidRPr="006F2647" w:rsidRDefault="00C071CC" w:rsidP="007F7DBE">
      <w:pPr>
        <w:tabs>
          <w:tab w:val="left" w:pos="0"/>
        </w:tabs>
        <w:spacing w:line="276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 w:rsidR="006F2647" w:rsidRPr="00C071CC">
        <w:rPr>
          <w:rFonts w:ascii="Arial" w:hAnsi="Arial" w:cs="Arial"/>
          <w:szCs w:val="24"/>
        </w:rPr>
        <w:t>Zeughausstr. 2-10, 506</w:t>
      </w:r>
      <w:r w:rsidR="005608B2">
        <w:rPr>
          <w:rFonts w:ascii="Arial" w:hAnsi="Arial" w:cs="Arial"/>
          <w:szCs w:val="24"/>
        </w:rPr>
        <w:t>67 Köln, Dezernat 52, Raum K 231</w:t>
      </w:r>
      <w:r w:rsidR="007114E3">
        <w:rPr>
          <w:rFonts w:ascii="Arial" w:hAnsi="Arial" w:cs="Arial"/>
          <w:szCs w:val="24"/>
        </w:rPr>
        <w:t xml:space="preserve"> </w:t>
      </w:r>
      <w:r w:rsidR="006F2647" w:rsidRPr="006F2647">
        <w:rPr>
          <w:rFonts w:ascii="Arial" w:hAnsi="Arial" w:cs="Arial"/>
          <w:szCs w:val="24"/>
        </w:rPr>
        <w:t>in den Zeiten:</w:t>
      </w:r>
    </w:p>
    <w:p w:rsidR="006F2647" w:rsidRPr="00972AEC" w:rsidRDefault="0064664C" w:rsidP="007F7DBE">
      <w:pPr>
        <w:tabs>
          <w:tab w:val="left" w:pos="0"/>
        </w:tabs>
        <w:spacing w:line="276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 w:rsidR="006F2647" w:rsidRPr="00972AEC">
        <w:rPr>
          <w:rFonts w:ascii="Arial" w:hAnsi="Arial" w:cs="Arial"/>
          <w:szCs w:val="24"/>
        </w:rPr>
        <w:t>Montag bis Donnerstag:</w:t>
      </w:r>
      <w:r w:rsidR="006F2647" w:rsidRPr="00972AEC"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 w:rsidR="006F2647" w:rsidRPr="00972AEC">
        <w:rPr>
          <w:rFonts w:ascii="Arial" w:hAnsi="Arial" w:cs="Arial"/>
          <w:szCs w:val="24"/>
        </w:rPr>
        <w:t>08:00 Uhr bis 12:00 Uhr</w:t>
      </w:r>
    </w:p>
    <w:p w:rsidR="006F2647" w:rsidRPr="00972AEC" w:rsidRDefault="006F2647" w:rsidP="007F7DBE">
      <w:pPr>
        <w:tabs>
          <w:tab w:val="left" w:pos="0"/>
        </w:tabs>
        <w:spacing w:line="276" w:lineRule="auto"/>
        <w:jc w:val="both"/>
        <w:rPr>
          <w:rFonts w:ascii="Arial" w:hAnsi="Arial" w:cs="Arial"/>
          <w:szCs w:val="24"/>
        </w:rPr>
      </w:pPr>
      <w:r w:rsidRPr="00972AEC">
        <w:rPr>
          <w:rFonts w:ascii="Arial" w:hAnsi="Arial" w:cs="Arial"/>
          <w:szCs w:val="24"/>
        </w:rPr>
        <w:tab/>
      </w:r>
      <w:r w:rsidRPr="00972AEC">
        <w:rPr>
          <w:rFonts w:ascii="Arial" w:hAnsi="Arial" w:cs="Arial"/>
          <w:szCs w:val="24"/>
        </w:rPr>
        <w:tab/>
      </w:r>
      <w:r w:rsidRPr="00972AEC">
        <w:rPr>
          <w:rFonts w:ascii="Arial" w:hAnsi="Arial" w:cs="Arial"/>
          <w:szCs w:val="24"/>
        </w:rPr>
        <w:tab/>
      </w:r>
      <w:r w:rsidRPr="00972AEC">
        <w:rPr>
          <w:rFonts w:ascii="Arial" w:hAnsi="Arial" w:cs="Arial"/>
          <w:szCs w:val="24"/>
        </w:rPr>
        <w:tab/>
      </w:r>
      <w:r w:rsidRPr="00972AEC">
        <w:rPr>
          <w:rFonts w:ascii="Arial" w:hAnsi="Arial" w:cs="Arial"/>
          <w:szCs w:val="24"/>
        </w:rPr>
        <w:tab/>
      </w:r>
      <w:r w:rsidRPr="00972AEC">
        <w:rPr>
          <w:rFonts w:ascii="Arial" w:hAnsi="Arial" w:cs="Arial"/>
          <w:szCs w:val="24"/>
        </w:rPr>
        <w:tab/>
      </w:r>
      <w:r w:rsidRPr="00972AEC">
        <w:rPr>
          <w:rFonts w:ascii="Arial" w:hAnsi="Arial" w:cs="Arial"/>
          <w:szCs w:val="24"/>
        </w:rPr>
        <w:tab/>
        <w:t>13:00 Uhr bis 16:00 Uhr</w:t>
      </w:r>
    </w:p>
    <w:p w:rsidR="006F2647" w:rsidRPr="00972AEC" w:rsidRDefault="006F2647" w:rsidP="007F7DBE">
      <w:pPr>
        <w:tabs>
          <w:tab w:val="left" w:pos="0"/>
        </w:tabs>
        <w:spacing w:line="276" w:lineRule="auto"/>
        <w:jc w:val="both"/>
        <w:rPr>
          <w:rFonts w:ascii="Arial" w:hAnsi="Arial" w:cs="Arial"/>
          <w:szCs w:val="24"/>
        </w:rPr>
      </w:pPr>
      <w:r w:rsidRPr="00972AEC">
        <w:rPr>
          <w:rFonts w:ascii="Arial" w:hAnsi="Arial" w:cs="Arial"/>
          <w:szCs w:val="24"/>
        </w:rPr>
        <w:tab/>
        <w:t>Freitag:</w:t>
      </w:r>
      <w:r w:rsidRPr="00972AEC">
        <w:rPr>
          <w:rFonts w:ascii="Arial" w:hAnsi="Arial" w:cs="Arial"/>
          <w:szCs w:val="24"/>
        </w:rPr>
        <w:tab/>
      </w:r>
      <w:r w:rsidRPr="00972AEC">
        <w:rPr>
          <w:rFonts w:ascii="Arial" w:hAnsi="Arial" w:cs="Arial"/>
          <w:szCs w:val="24"/>
        </w:rPr>
        <w:tab/>
      </w:r>
      <w:r w:rsidR="0064664C">
        <w:rPr>
          <w:rFonts w:ascii="Arial" w:hAnsi="Arial" w:cs="Arial"/>
          <w:szCs w:val="24"/>
        </w:rPr>
        <w:tab/>
      </w:r>
      <w:r w:rsidR="0064664C">
        <w:rPr>
          <w:rFonts w:ascii="Arial" w:hAnsi="Arial" w:cs="Arial"/>
          <w:szCs w:val="24"/>
        </w:rPr>
        <w:tab/>
      </w:r>
      <w:r w:rsidRPr="00972AEC">
        <w:rPr>
          <w:rFonts w:ascii="Arial" w:hAnsi="Arial" w:cs="Arial"/>
          <w:szCs w:val="24"/>
        </w:rPr>
        <w:tab/>
        <w:t>08:00 Uhr bis 12:00 Uhr</w:t>
      </w:r>
    </w:p>
    <w:p w:rsidR="006F2647" w:rsidRPr="00972AEC" w:rsidRDefault="006F2647" w:rsidP="007F7DBE">
      <w:pPr>
        <w:tabs>
          <w:tab w:val="left" w:pos="0"/>
        </w:tabs>
        <w:spacing w:line="276" w:lineRule="auto"/>
        <w:jc w:val="both"/>
        <w:rPr>
          <w:rFonts w:ascii="Arial" w:hAnsi="Arial" w:cs="Arial"/>
          <w:szCs w:val="24"/>
        </w:rPr>
      </w:pPr>
      <w:r w:rsidRPr="00972AEC">
        <w:rPr>
          <w:rFonts w:ascii="Arial" w:hAnsi="Arial" w:cs="Arial"/>
          <w:szCs w:val="24"/>
        </w:rPr>
        <w:tab/>
      </w:r>
      <w:r w:rsidRPr="00972AEC">
        <w:rPr>
          <w:rFonts w:ascii="Arial" w:hAnsi="Arial" w:cs="Arial"/>
          <w:szCs w:val="24"/>
        </w:rPr>
        <w:tab/>
      </w:r>
      <w:r w:rsidRPr="00972AEC">
        <w:rPr>
          <w:rFonts w:ascii="Arial" w:hAnsi="Arial" w:cs="Arial"/>
          <w:szCs w:val="24"/>
        </w:rPr>
        <w:tab/>
      </w:r>
      <w:r w:rsidRPr="00972AEC">
        <w:rPr>
          <w:rFonts w:ascii="Arial" w:hAnsi="Arial" w:cs="Arial"/>
          <w:szCs w:val="24"/>
        </w:rPr>
        <w:tab/>
      </w:r>
      <w:r w:rsidRPr="00972AEC">
        <w:rPr>
          <w:rFonts w:ascii="Arial" w:hAnsi="Arial" w:cs="Arial"/>
          <w:szCs w:val="24"/>
        </w:rPr>
        <w:tab/>
      </w:r>
      <w:r w:rsidRPr="00972AEC">
        <w:rPr>
          <w:rFonts w:ascii="Arial" w:hAnsi="Arial" w:cs="Arial"/>
          <w:szCs w:val="24"/>
        </w:rPr>
        <w:tab/>
      </w:r>
      <w:r w:rsidRPr="00972AEC">
        <w:rPr>
          <w:rFonts w:ascii="Arial" w:hAnsi="Arial" w:cs="Arial"/>
          <w:szCs w:val="24"/>
        </w:rPr>
        <w:tab/>
        <w:t>13:00 Uhr bis 15:00 Uhr</w:t>
      </w:r>
    </w:p>
    <w:p w:rsidR="006F2647" w:rsidRPr="007114E3" w:rsidRDefault="006F2647" w:rsidP="007F7DBE">
      <w:pPr>
        <w:pStyle w:val="Listenabsatz"/>
        <w:numPr>
          <w:ilvl w:val="0"/>
          <w:numId w:val="12"/>
        </w:numPr>
        <w:tabs>
          <w:tab w:val="left" w:pos="0"/>
        </w:tabs>
        <w:spacing w:line="276" w:lineRule="auto"/>
        <w:ind w:left="714" w:hanging="357"/>
        <w:jc w:val="both"/>
        <w:rPr>
          <w:rFonts w:ascii="Arial" w:hAnsi="Arial" w:cs="Arial"/>
          <w:szCs w:val="24"/>
        </w:rPr>
      </w:pPr>
      <w:r w:rsidRPr="007114E3">
        <w:rPr>
          <w:rFonts w:ascii="Arial" w:hAnsi="Arial" w:cs="Arial"/>
          <w:b/>
          <w:szCs w:val="24"/>
        </w:rPr>
        <w:t xml:space="preserve">Stadt </w:t>
      </w:r>
      <w:r w:rsidR="003B64AB" w:rsidRPr="007114E3">
        <w:rPr>
          <w:rFonts w:ascii="Arial" w:hAnsi="Arial" w:cs="Arial"/>
          <w:b/>
          <w:szCs w:val="24"/>
        </w:rPr>
        <w:t>Köln</w:t>
      </w:r>
      <w:r w:rsidRPr="007114E3">
        <w:rPr>
          <w:rFonts w:ascii="Arial" w:hAnsi="Arial" w:cs="Arial"/>
          <w:b/>
          <w:szCs w:val="24"/>
        </w:rPr>
        <w:t xml:space="preserve">, </w:t>
      </w:r>
      <w:r w:rsidR="003B64AB" w:rsidRPr="007114E3">
        <w:rPr>
          <w:rFonts w:ascii="Arial" w:hAnsi="Arial" w:cs="Arial"/>
          <w:b/>
          <w:szCs w:val="24"/>
        </w:rPr>
        <w:t>Die Oberbürgermeisterin, Stadthaus Deutz-Westgebäude</w:t>
      </w:r>
    </w:p>
    <w:p w:rsidR="006F2647" w:rsidRPr="007114E3" w:rsidRDefault="003B64AB" w:rsidP="007F7DBE">
      <w:pPr>
        <w:pStyle w:val="Listenabsatz"/>
        <w:tabs>
          <w:tab w:val="left" w:pos="0"/>
        </w:tabs>
        <w:spacing w:line="276" w:lineRule="auto"/>
        <w:jc w:val="both"/>
        <w:rPr>
          <w:rFonts w:ascii="Arial" w:hAnsi="Arial" w:cs="Arial"/>
          <w:szCs w:val="24"/>
        </w:rPr>
      </w:pPr>
      <w:r w:rsidRPr="007114E3">
        <w:rPr>
          <w:rFonts w:ascii="Arial" w:hAnsi="Arial" w:cs="Arial"/>
          <w:szCs w:val="24"/>
        </w:rPr>
        <w:t>Willy-Brandt-Platz 2</w:t>
      </w:r>
      <w:r w:rsidR="006F2647" w:rsidRPr="007114E3">
        <w:rPr>
          <w:rFonts w:ascii="Arial" w:hAnsi="Arial" w:cs="Arial"/>
          <w:szCs w:val="24"/>
        </w:rPr>
        <w:t>, 5</w:t>
      </w:r>
      <w:r w:rsidRPr="007114E3">
        <w:rPr>
          <w:rFonts w:ascii="Arial" w:hAnsi="Arial" w:cs="Arial"/>
          <w:szCs w:val="24"/>
        </w:rPr>
        <w:t>0679 Köln</w:t>
      </w:r>
      <w:r w:rsidR="006F2647" w:rsidRPr="007114E3">
        <w:rPr>
          <w:rFonts w:ascii="Arial" w:hAnsi="Arial" w:cs="Arial"/>
          <w:szCs w:val="24"/>
        </w:rPr>
        <w:t xml:space="preserve">, </w:t>
      </w:r>
      <w:r w:rsidR="001860D8">
        <w:rPr>
          <w:rFonts w:ascii="Arial" w:hAnsi="Arial" w:cs="Arial"/>
          <w:szCs w:val="24"/>
        </w:rPr>
        <w:t>Raum 07</w:t>
      </w:r>
      <w:r w:rsidR="006B208A">
        <w:rPr>
          <w:rFonts w:ascii="Arial" w:hAnsi="Arial" w:cs="Arial"/>
          <w:szCs w:val="24"/>
        </w:rPr>
        <w:t xml:space="preserve"> </w:t>
      </w:r>
      <w:r w:rsidR="001860D8">
        <w:rPr>
          <w:rFonts w:ascii="Arial" w:hAnsi="Arial" w:cs="Arial"/>
          <w:szCs w:val="24"/>
        </w:rPr>
        <w:t>E22</w:t>
      </w:r>
      <w:r w:rsidR="007114E3" w:rsidRPr="007114E3">
        <w:rPr>
          <w:rFonts w:ascii="Arial" w:hAnsi="Arial" w:cs="Arial"/>
          <w:szCs w:val="24"/>
        </w:rPr>
        <w:t xml:space="preserve"> </w:t>
      </w:r>
      <w:r w:rsidR="006F2647" w:rsidRPr="007114E3">
        <w:rPr>
          <w:rFonts w:ascii="Arial" w:hAnsi="Arial" w:cs="Arial"/>
          <w:szCs w:val="24"/>
        </w:rPr>
        <w:t>in den Zeiten:</w:t>
      </w:r>
    </w:p>
    <w:p w:rsidR="002F19A7" w:rsidRPr="007114E3" w:rsidRDefault="00AC4346" w:rsidP="007F7DBE">
      <w:pPr>
        <w:tabs>
          <w:tab w:val="left" w:pos="0"/>
        </w:tabs>
        <w:spacing w:line="276" w:lineRule="auto"/>
        <w:jc w:val="both"/>
        <w:rPr>
          <w:rFonts w:ascii="Arial" w:hAnsi="Arial" w:cs="Arial"/>
          <w:szCs w:val="24"/>
        </w:rPr>
      </w:pPr>
      <w:r w:rsidRPr="007114E3">
        <w:rPr>
          <w:rFonts w:ascii="Arial" w:hAnsi="Arial" w:cs="Arial"/>
          <w:szCs w:val="24"/>
        </w:rPr>
        <w:tab/>
      </w:r>
      <w:r w:rsidR="006F2647" w:rsidRPr="007114E3">
        <w:rPr>
          <w:rFonts w:ascii="Arial" w:hAnsi="Arial" w:cs="Arial"/>
          <w:szCs w:val="24"/>
        </w:rPr>
        <w:t>Montag</w:t>
      </w:r>
      <w:r w:rsidR="003B64AB" w:rsidRPr="007114E3">
        <w:rPr>
          <w:rFonts w:ascii="Arial" w:hAnsi="Arial" w:cs="Arial"/>
          <w:szCs w:val="24"/>
        </w:rPr>
        <w:t xml:space="preserve">, Dienstag und Donnerstag </w:t>
      </w:r>
      <w:r w:rsidR="006F2647" w:rsidRPr="007114E3">
        <w:rPr>
          <w:rFonts w:ascii="Arial" w:hAnsi="Arial" w:cs="Arial"/>
          <w:szCs w:val="24"/>
        </w:rPr>
        <w:tab/>
      </w:r>
      <w:r w:rsidR="002F19A7" w:rsidRPr="007114E3">
        <w:rPr>
          <w:rFonts w:ascii="Arial" w:hAnsi="Arial" w:cs="Arial"/>
          <w:szCs w:val="24"/>
        </w:rPr>
        <w:t>0</w:t>
      </w:r>
      <w:r w:rsidR="003B64AB" w:rsidRPr="007114E3">
        <w:rPr>
          <w:rFonts w:ascii="Arial" w:hAnsi="Arial" w:cs="Arial"/>
          <w:szCs w:val="24"/>
        </w:rPr>
        <w:t>8</w:t>
      </w:r>
      <w:r w:rsidR="002F19A7" w:rsidRPr="007114E3">
        <w:rPr>
          <w:rFonts w:ascii="Arial" w:hAnsi="Arial" w:cs="Arial"/>
          <w:szCs w:val="24"/>
        </w:rPr>
        <w:t>:</w:t>
      </w:r>
      <w:r w:rsidR="003B64AB" w:rsidRPr="007114E3">
        <w:rPr>
          <w:rFonts w:ascii="Arial" w:hAnsi="Arial" w:cs="Arial"/>
          <w:szCs w:val="24"/>
        </w:rPr>
        <w:t>00</w:t>
      </w:r>
      <w:r w:rsidR="002F19A7" w:rsidRPr="007114E3">
        <w:rPr>
          <w:rFonts w:ascii="Arial" w:hAnsi="Arial" w:cs="Arial"/>
          <w:szCs w:val="24"/>
        </w:rPr>
        <w:t xml:space="preserve"> Uhr bis</w:t>
      </w:r>
      <w:r w:rsidR="006F2647" w:rsidRPr="007114E3">
        <w:rPr>
          <w:rFonts w:ascii="Arial" w:hAnsi="Arial" w:cs="Arial"/>
          <w:szCs w:val="24"/>
        </w:rPr>
        <w:t xml:space="preserve"> 1</w:t>
      </w:r>
      <w:r w:rsidRPr="007114E3">
        <w:rPr>
          <w:rFonts w:ascii="Arial" w:hAnsi="Arial" w:cs="Arial"/>
          <w:szCs w:val="24"/>
        </w:rPr>
        <w:t>6</w:t>
      </w:r>
      <w:r w:rsidR="006F2647" w:rsidRPr="007114E3">
        <w:rPr>
          <w:rFonts w:ascii="Arial" w:hAnsi="Arial" w:cs="Arial"/>
          <w:szCs w:val="24"/>
        </w:rPr>
        <w:t>:00 Uhr</w:t>
      </w:r>
    </w:p>
    <w:p w:rsidR="006F2647" w:rsidRDefault="002F19A7" w:rsidP="007F7DBE">
      <w:pPr>
        <w:tabs>
          <w:tab w:val="left" w:pos="0"/>
        </w:tabs>
        <w:spacing w:line="276" w:lineRule="auto"/>
        <w:jc w:val="both"/>
        <w:rPr>
          <w:rFonts w:ascii="Arial" w:hAnsi="Arial" w:cs="Arial"/>
          <w:szCs w:val="24"/>
        </w:rPr>
      </w:pPr>
      <w:r w:rsidRPr="007114E3">
        <w:rPr>
          <w:rFonts w:ascii="Arial" w:hAnsi="Arial" w:cs="Arial"/>
          <w:szCs w:val="24"/>
        </w:rPr>
        <w:tab/>
      </w:r>
      <w:r w:rsidR="006F2647" w:rsidRPr="007114E3">
        <w:rPr>
          <w:rFonts w:ascii="Arial" w:hAnsi="Arial" w:cs="Arial"/>
          <w:szCs w:val="24"/>
        </w:rPr>
        <w:t>Mittwoch</w:t>
      </w:r>
      <w:r w:rsidR="00AC4346" w:rsidRPr="007114E3">
        <w:rPr>
          <w:rFonts w:ascii="Arial" w:hAnsi="Arial" w:cs="Arial"/>
          <w:szCs w:val="24"/>
        </w:rPr>
        <w:t xml:space="preserve"> und Freitag</w:t>
      </w:r>
      <w:r w:rsidR="00AC4346" w:rsidRPr="007114E3">
        <w:rPr>
          <w:rFonts w:ascii="Arial" w:hAnsi="Arial" w:cs="Arial"/>
          <w:szCs w:val="24"/>
        </w:rPr>
        <w:tab/>
      </w:r>
      <w:r w:rsidR="006F2647" w:rsidRPr="007114E3">
        <w:rPr>
          <w:rFonts w:ascii="Arial" w:hAnsi="Arial" w:cs="Arial"/>
          <w:szCs w:val="24"/>
        </w:rPr>
        <w:tab/>
      </w:r>
      <w:r w:rsidR="006F2647" w:rsidRPr="007114E3">
        <w:rPr>
          <w:rFonts w:ascii="Arial" w:hAnsi="Arial" w:cs="Arial"/>
          <w:szCs w:val="24"/>
        </w:rPr>
        <w:tab/>
      </w:r>
      <w:r w:rsidRPr="007114E3">
        <w:rPr>
          <w:rFonts w:ascii="Arial" w:hAnsi="Arial" w:cs="Arial"/>
          <w:szCs w:val="24"/>
        </w:rPr>
        <w:t>0</w:t>
      </w:r>
      <w:r w:rsidR="00AC4346" w:rsidRPr="007114E3">
        <w:rPr>
          <w:rFonts w:ascii="Arial" w:hAnsi="Arial" w:cs="Arial"/>
          <w:szCs w:val="24"/>
        </w:rPr>
        <w:t>8</w:t>
      </w:r>
      <w:r w:rsidRPr="007114E3">
        <w:rPr>
          <w:rFonts w:ascii="Arial" w:hAnsi="Arial" w:cs="Arial"/>
          <w:szCs w:val="24"/>
        </w:rPr>
        <w:t>:</w:t>
      </w:r>
      <w:r w:rsidR="00AC4346" w:rsidRPr="007114E3">
        <w:rPr>
          <w:rFonts w:ascii="Arial" w:hAnsi="Arial" w:cs="Arial"/>
          <w:szCs w:val="24"/>
        </w:rPr>
        <w:t>0</w:t>
      </w:r>
      <w:r w:rsidRPr="007114E3">
        <w:rPr>
          <w:rFonts w:ascii="Arial" w:hAnsi="Arial" w:cs="Arial"/>
          <w:szCs w:val="24"/>
        </w:rPr>
        <w:t>0 Uhr bis</w:t>
      </w:r>
      <w:r w:rsidR="006F2647" w:rsidRPr="007114E3">
        <w:rPr>
          <w:rFonts w:ascii="Arial" w:hAnsi="Arial" w:cs="Arial"/>
          <w:szCs w:val="24"/>
        </w:rPr>
        <w:t xml:space="preserve"> 12:</w:t>
      </w:r>
      <w:r w:rsidR="00AC4346" w:rsidRPr="007114E3">
        <w:rPr>
          <w:rFonts w:ascii="Arial" w:hAnsi="Arial" w:cs="Arial"/>
          <w:szCs w:val="24"/>
        </w:rPr>
        <w:t>0</w:t>
      </w:r>
      <w:r w:rsidR="006F2647" w:rsidRPr="007114E3">
        <w:rPr>
          <w:rFonts w:ascii="Arial" w:hAnsi="Arial" w:cs="Arial"/>
          <w:szCs w:val="24"/>
        </w:rPr>
        <w:t>0 Uhr</w:t>
      </w:r>
      <w:r w:rsidR="00AC4346" w:rsidRPr="007114E3">
        <w:rPr>
          <w:rFonts w:ascii="Arial" w:hAnsi="Arial" w:cs="Arial"/>
          <w:szCs w:val="24"/>
        </w:rPr>
        <w:t>.</w:t>
      </w:r>
    </w:p>
    <w:p w:rsidR="0025074C" w:rsidRPr="007114E3" w:rsidRDefault="0025074C" w:rsidP="0025074C">
      <w:pPr>
        <w:pStyle w:val="Listenabsatz"/>
        <w:numPr>
          <w:ilvl w:val="0"/>
          <w:numId w:val="12"/>
        </w:numPr>
        <w:tabs>
          <w:tab w:val="left" w:pos="0"/>
        </w:tabs>
        <w:spacing w:line="240" w:lineRule="auto"/>
        <w:ind w:left="714" w:hanging="357"/>
        <w:jc w:val="both"/>
        <w:rPr>
          <w:rFonts w:ascii="Arial" w:hAnsi="Arial" w:cs="Arial"/>
          <w:szCs w:val="24"/>
        </w:rPr>
      </w:pPr>
      <w:r w:rsidRPr="007114E3">
        <w:rPr>
          <w:rFonts w:ascii="Arial" w:hAnsi="Arial" w:cs="Arial"/>
          <w:b/>
          <w:szCs w:val="24"/>
        </w:rPr>
        <w:t>Stadt Köln, Die Oberbürgermeisterin, Bezirksrathaus Rodenkirchen</w:t>
      </w:r>
    </w:p>
    <w:p w:rsidR="0025074C" w:rsidRPr="007114E3" w:rsidRDefault="0025074C" w:rsidP="0025074C">
      <w:pPr>
        <w:pStyle w:val="Listenabsatz"/>
        <w:tabs>
          <w:tab w:val="left" w:pos="0"/>
        </w:tabs>
        <w:spacing w:line="240" w:lineRule="auto"/>
        <w:jc w:val="both"/>
        <w:rPr>
          <w:rFonts w:ascii="Arial" w:hAnsi="Arial" w:cs="Arial"/>
          <w:szCs w:val="24"/>
        </w:rPr>
      </w:pPr>
      <w:r w:rsidRPr="007114E3">
        <w:rPr>
          <w:rFonts w:ascii="Arial" w:hAnsi="Arial" w:cs="Arial"/>
          <w:szCs w:val="24"/>
        </w:rPr>
        <w:t>Hauptstraße 85, 50996 Köln, Zimmer 111 in den Zeiten:</w:t>
      </w:r>
    </w:p>
    <w:p w:rsidR="0025074C" w:rsidRPr="007114E3" w:rsidRDefault="0025074C" w:rsidP="0025074C">
      <w:pPr>
        <w:tabs>
          <w:tab w:val="left" w:pos="0"/>
        </w:tabs>
        <w:spacing w:line="240" w:lineRule="auto"/>
        <w:jc w:val="both"/>
        <w:rPr>
          <w:rFonts w:ascii="Arial" w:hAnsi="Arial" w:cs="Arial"/>
          <w:szCs w:val="24"/>
        </w:rPr>
      </w:pPr>
      <w:r w:rsidRPr="007114E3">
        <w:rPr>
          <w:rFonts w:ascii="Arial" w:hAnsi="Arial" w:cs="Arial"/>
          <w:szCs w:val="24"/>
        </w:rPr>
        <w:tab/>
        <w:t>Montag, Mittwoch und Freitag</w:t>
      </w:r>
      <w:r w:rsidRPr="007114E3">
        <w:rPr>
          <w:rFonts w:ascii="Arial" w:hAnsi="Arial" w:cs="Arial"/>
          <w:szCs w:val="24"/>
        </w:rPr>
        <w:tab/>
      </w:r>
      <w:r w:rsidRPr="007114E3">
        <w:rPr>
          <w:rFonts w:ascii="Arial" w:hAnsi="Arial" w:cs="Arial"/>
          <w:szCs w:val="24"/>
        </w:rPr>
        <w:tab/>
        <w:t>07:30 Uhr bis 12:00 Uhr</w:t>
      </w:r>
    </w:p>
    <w:p w:rsidR="0025074C" w:rsidRPr="007114E3" w:rsidRDefault="0025074C" w:rsidP="0025074C">
      <w:pPr>
        <w:tabs>
          <w:tab w:val="left" w:pos="0"/>
        </w:tabs>
        <w:spacing w:line="240" w:lineRule="auto"/>
        <w:jc w:val="both"/>
        <w:rPr>
          <w:rFonts w:ascii="Arial" w:hAnsi="Arial" w:cs="Arial"/>
          <w:szCs w:val="24"/>
        </w:rPr>
      </w:pPr>
      <w:r w:rsidRPr="007114E3">
        <w:rPr>
          <w:rFonts w:ascii="Arial" w:hAnsi="Arial" w:cs="Arial"/>
          <w:szCs w:val="24"/>
        </w:rPr>
        <w:tab/>
        <w:t>Dienstag</w:t>
      </w:r>
      <w:r w:rsidRPr="007114E3">
        <w:rPr>
          <w:rFonts w:ascii="Arial" w:hAnsi="Arial" w:cs="Arial"/>
          <w:szCs w:val="24"/>
        </w:rPr>
        <w:tab/>
      </w:r>
      <w:r w:rsidRPr="007114E3">
        <w:rPr>
          <w:rFonts w:ascii="Arial" w:hAnsi="Arial" w:cs="Arial"/>
          <w:szCs w:val="24"/>
        </w:rPr>
        <w:tab/>
      </w:r>
      <w:r w:rsidRPr="007114E3">
        <w:rPr>
          <w:rFonts w:ascii="Arial" w:hAnsi="Arial" w:cs="Arial"/>
          <w:szCs w:val="24"/>
        </w:rPr>
        <w:tab/>
      </w:r>
      <w:r w:rsidRPr="007114E3">
        <w:rPr>
          <w:rFonts w:ascii="Arial" w:hAnsi="Arial" w:cs="Arial"/>
          <w:szCs w:val="24"/>
        </w:rPr>
        <w:tab/>
      </w:r>
      <w:r w:rsidRPr="007114E3">
        <w:rPr>
          <w:rFonts w:ascii="Arial" w:hAnsi="Arial" w:cs="Arial"/>
          <w:szCs w:val="24"/>
        </w:rPr>
        <w:tab/>
        <w:t>09:30 Uhr bis 18:00 Uhr</w:t>
      </w:r>
    </w:p>
    <w:p w:rsidR="0025074C" w:rsidRPr="007114E3" w:rsidRDefault="0025074C" w:rsidP="0025074C">
      <w:pPr>
        <w:tabs>
          <w:tab w:val="left" w:pos="0"/>
        </w:tabs>
        <w:spacing w:line="240" w:lineRule="auto"/>
        <w:jc w:val="both"/>
        <w:rPr>
          <w:rFonts w:ascii="Arial" w:hAnsi="Arial" w:cs="Arial"/>
          <w:szCs w:val="24"/>
        </w:rPr>
      </w:pPr>
      <w:r w:rsidRPr="007114E3">
        <w:rPr>
          <w:rFonts w:ascii="Arial" w:hAnsi="Arial" w:cs="Arial"/>
          <w:szCs w:val="24"/>
        </w:rPr>
        <w:tab/>
        <w:t>Donnerstag</w:t>
      </w:r>
      <w:r w:rsidRPr="007114E3">
        <w:rPr>
          <w:rFonts w:ascii="Arial" w:hAnsi="Arial" w:cs="Arial"/>
          <w:szCs w:val="24"/>
        </w:rPr>
        <w:tab/>
      </w:r>
      <w:r w:rsidRPr="007114E3">
        <w:rPr>
          <w:rFonts w:ascii="Arial" w:hAnsi="Arial" w:cs="Arial"/>
          <w:szCs w:val="24"/>
        </w:rPr>
        <w:tab/>
      </w:r>
      <w:r w:rsidRPr="007114E3">
        <w:rPr>
          <w:rFonts w:ascii="Arial" w:hAnsi="Arial" w:cs="Arial"/>
          <w:szCs w:val="24"/>
        </w:rPr>
        <w:tab/>
      </w:r>
      <w:r w:rsidRPr="007114E3">
        <w:rPr>
          <w:rFonts w:ascii="Arial" w:hAnsi="Arial" w:cs="Arial"/>
          <w:szCs w:val="24"/>
        </w:rPr>
        <w:tab/>
      </w:r>
      <w:r w:rsidRPr="007114E3">
        <w:rPr>
          <w:rFonts w:ascii="Arial" w:hAnsi="Arial" w:cs="Arial"/>
          <w:szCs w:val="24"/>
        </w:rPr>
        <w:tab/>
        <w:t>07:30 Uhr bis 16:00 Uhr.</w:t>
      </w:r>
    </w:p>
    <w:p w:rsidR="008676DC" w:rsidRPr="007114E3" w:rsidRDefault="007A767C" w:rsidP="008676DC">
      <w:pPr>
        <w:pStyle w:val="Listenabsatz"/>
        <w:numPr>
          <w:ilvl w:val="0"/>
          <w:numId w:val="12"/>
        </w:numPr>
        <w:tabs>
          <w:tab w:val="left" w:pos="0"/>
        </w:tabs>
        <w:spacing w:line="276" w:lineRule="auto"/>
        <w:ind w:left="714" w:hanging="357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b/>
          <w:szCs w:val="24"/>
        </w:rPr>
        <w:t>Stadt Wesseling</w:t>
      </w:r>
      <w:r w:rsidR="0025074C">
        <w:rPr>
          <w:rFonts w:ascii="Arial" w:hAnsi="Arial" w:cs="Arial"/>
          <w:b/>
          <w:szCs w:val="24"/>
        </w:rPr>
        <w:t>, Der Bürgermeister, R</w:t>
      </w:r>
      <w:r w:rsidR="008676DC" w:rsidRPr="007114E3">
        <w:rPr>
          <w:rFonts w:ascii="Arial" w:hAnsi="Arial" w:cs="Arial"/>
          <w:b/>
          <w:szCs w:val="24"/>
        </w:rPr>
        <w:t xml:space="preserve">athaus </w:t>
      </w:r>
      <w:r w:rsidR="0025074C">
        <w:rPr>
          <w:rFonts w:ascii="Arial" w:hAnsi="Arial" w:cs="Arial"/>
          <w:b/>
          <w:szCs w:val="24"/>
        </w:rPr>
        <w:t>Wesseling</w:t>
      </w:r>
    </w:p>
    <w:p w:rsidR="00B272CC" w:rsidRPr="007114E3" w:rsidRDefault="00B272CC" w:rsidP="00B272CC">
      <w:pPr>
        <w:pStyle w:val="Listenabsatz"/>
        <w:tabs>
          <w:tab w:val="left" w:pos="0"/>
        </w:tabs>
        <w:spacing w:line="276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Alfons-Müller Platz</w:t>
      </w:r>
      <w:r w:rsidRPr="007114E3">
        <w:rPr>
          <w:rFonts w:ascii="Arial" w:hAnsi="Arial" w:cs="Arial"/>
          <w:szCs w:val="24"/>
        </w:rPr>
        <w:t>, 50</w:t>
      </w:r>
      <w:r>
        <w:rPr>
          <w:rFonts w:ascii="Arial" w:hAnsi="Arial" w:cs="Arial"/>
          <w:szCs w:val="24"/>
        </w:rPr>
        <w:t>389 Wesseling</w:t>
      </w:r>
      <w:r w:rsidRPr="007114E3">
        <w:rPr>
          <w:rFonts w:ascii="Arial" w:hAnsi="Arial" w:cs="Arial"/>
          <w:szCs w:val="24"/>
        </w:rPr>
        <w:t xml:space="preserve">, </w:t>
      </w:r>
      <w:r>
        <w:rPr>
          <w:rFonts w:ascii="Arial" w:hAnsi="Arial" w:cs="Arial"/>
          <w:szCs w:val="24"/>
        </w:rPr>
        <w:t>Zimmer 314</w:t>
      </w:r>
      <w:r w:rsidRPr="007114E3">
        <w:rPr>
          <w:rFonts w:ascii="Arial" w:hAnsi="Arial" w:cs="Arial"/>
          <w:szCs w:val="24"/>
        </w:rPr>
        <w:t xml:space="preserve"> in den Zeiten:</w:t>
      </w:r>
    </w:p>
    <w:p w:rsidR="00B272CC" w:rsidRPr="007114E3" w:rsidRDefault="00B272CC" w:rsidP="00B272CC">
      <w:pPr>
        <w:tabs>
          <w:tab w:val="left" w:pos="0"/>
        </w:tabs>
        <w:spacing w:line="276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  <w:t>Montag</w:t>
      </w:r>
      <w:r w:rsidRPr="007114E3">
        <w:rPr>
          <w:rFonts w:ascii="Arial" w:hAnsi="Arial" w:cs="Arial"/>
          <w:szCs w:val="24"/>
        </w:rPr>
        <w:t xml:space="preserve"> und </w:t>
      </w:r>
      <w:r>
        <w:rPr>
          <w:rFonts w:ascii="Arial" w:hAnsi="Arial" w:cs="Arial"/>
          <w:szCs w:val="24"/>
        </w:rPr>
        <w:t>Donnerstag</w:t>
      </w:r>
      <w:r>
        <w:rPr>
          <w:rFonts w:ascii="Arial" w:hAnsi="Arial" w:cs="Arial"/>
          <w:szCs w:val="24"/>
        </w:rPr>
        <w:tab/>
      </w:r>
      <w:r w:rsidRPr="007114E3">
        <w:rPr>
          <w:rFonts w:ascii="Arial" w:hAnsi="Arial" w:cs="Arial"/>
          <w:szCs w:val="24"/>
        </w:rPr>
        <w:tab/>
      </w:r>
      <w:r w:rsidRPr="007114E3">
        <w:rPr>
          <w:rFonts w:ascii="Arial" w:hAnsi="Arial" w:cs="Arial"/>
          <w:szCs w:val="24"/>
        </w:rPr>
        <w:tab/>
        <w:t>0</w:t>
      </w:r>
      <w:r>
        <w:rPr>
          <w:rFonts w:ascii="Arial" w:hAnsi="Arial" w:cs="Arial"/>
          <w:szCs w:val="24"/>
        </w:rPr>
        <w:t>8:00</w:t>
      </w:r>
      <w:r w:rsidRPr="007114E3">
        <w:rPr>
          <w:rFonts w:ascii="Arial" w:hAnsi="Arial" w:cs="Arial"/>
          <w:szCs w:val="24"/>
        </w:rPr>
        <w:t xml:space="preserve"> Uhr bis </w:t>
      </w:r>
      <w:r>
        <w:rPr>
          <w:rFonts w:ascii="Arial" w:hAnsi="Arial" w:cs="Arial"/>
          <w:szCs w:val="24"/>
        </w:rPr>
        <w:t>16</w:t>
      </w:r>
      <w:r w:rsidRPr="007114E3">
        <w:rPr>
          <w:rFonts w:ascii="Arial" w:hAnsi="Arial" w:cs="Arial"/>
          <w:szCs w:val="24"/>
        </w:rPr>
        <w:t>:00 Uhr</w:t>
      </w:r>
    </w:p>
    <w:p w:rsidR="00B272CC" w:rsidRDefault="00B272CC" w:rsidP="00B272CC">
      <w:pPr>
        <w:tabs>
          <w:tab w:val="left" w:pos="0"/>
        </w:tabs>
        <w:spacing w:line="276" w:lineRule="auto"/>
        <w:jc w:val="both"/>
        <w:rPr>
          <w:rFonts w:ascii="Arial" w:hAnsi="Arial" w:cs="Arial"/>
          <w:szCs w:val="24"/>
        </w:rPr>
      </w:pPr>
      <w:r w:rsidRPr="007114E3">
        <w:rPr>
          <w:rFonts w:ascii="Arial" w:hAnsi="Arial" w:cs="Arial"/>
          <w:szCs w:val="24"/>
        </w:rPr>
        <w:tab/>
        <w:t>Dienstag</w:t>
      </w:r>
      <w:r w:rsidRPr="007114E3">
        <w:rPr>
          <w:rFonts w:ascii="Arial" w:hAnsi="Arial" w:cs="Arial"/>
          <w:szCs w:val="24"/>
        </w:rPr>
        <w:tab/>
      </w:r>
      <w:r w:rsidRPr="007114E3">
        <w:rPr>
          <w:rFonts w:ascii="Arial" w:hAnsi="Arial" w:cs="Arial"/>
          <w:szCs w:val="24"/>
        </w:rPr>
        <w:tab/>
      </w:r>
      <w:r w:rsidRPr="007114E3">
        <w:rPr>
          <w:rFonts w:ascii="Arial" w:hAnsi="Arial" w:cs="Arial"/>
          <w:szCs w:val="24"/>
        </w:rPr>
        <w:tab/>
      </w:r>
      <w:r w:rsidRPr="007114E3">
        <w:rPr>
          <w:rFonts w:ascii="Arial" w:hAnsi="Arial" w:cs="Arial"/>
          <w:szCs w:val="24"/>
        </w:rPr>
        <w:tab/>
      </w:r>
      <w:r w:rsidRPr="007114E3">
        <w:rPr>
          <w:rFonts w:ascii="Arial" w:hAnsi="Arial" w:cs="Arial"/>
          <w:szCs w:val="24"/>
        </w:rPr>
        <w:tab/>
        <w:t>0</w:t>
      </w:r>
      <w:r>
        <w:rPr>
          <w:rFonts w:ascii="Arial" w:hAnsi="Arial" w:cs="Arial"/>
          <w:szCs w:val="24"/>
        </w:rPr>
        <w:t>8</w:t>
      </w:r>
      <w:r w:rsidRPr="007114E3">
        <w:rPr>
          <w:rFonts w:ascii="Arial" w:hAnsi="Arial" w:cs="Arial"/>
          <w:szCs w:val="24"/>
        </w:rPr>
        <w:t>:</w:t>
      </w:r>
      <w:r>
        <w:rPr>
          <w:rFonts w:ascii="Arial" w:hAnsi="Arial" w:cs="Arial"/>
          <w:szCs w:val="24"/>
        </w:rPr>
        <w:t>0</w:t>
      </w:r>
      <w:r w:rsidRPr="007114E3">
        <w:rPr>
          <w:rFonts w:ascii="Arial" w:hAnsi="Arial" w:cs="Arial"/>
          <w:szCs w:val="24"/>
        </w:rPr>
        <w:t>0 Uhr bis 18:00 Uhr</w:t>
      </w:r>
    </w:p>
    <w:p w:rsidR="00B272CC" w:rsidRPr="007114E3" w:rsidRDefault="00B272CC" w:rsidP="00B272CC">
      <w:pPr>
        <w:tabs>
          <w:tab w:val="left" w:pos="0"/>
        </w:tabs>
        <w:spacing w:line="276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  <w:t>Mittwoch</w:t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  <w:t>08:00 Uhr bis 13:00 Uhr</w:t>
      </w:r>
    </w:p>
    <w:p w:rsidR="00B272CC" w:rsidRDefault="00B272CC" w:rsidP="00B272CC">
      <w:pPr>
        <w:tabs>
          <w:tab w:val="left" w:pos="0"/>
        </w:tabs>
        <w:spacing w:line="276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  <w:t>Freitag</w:t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  <w:t>08:00 Uhr bis 12:3</w:t>
      </w:r>
      <w:r w:rsidRPr="007114E3">
        <w:rPr>
          <w:rFonts w:ascii="Arial" w:hAnsi="Arial" w:cs="Arial"/>
          <w:szCs w:val="24"/>
        </w:rPr>
        <w:t>0 Uhr.</w:t>
      </w:r>
    </w:p>
    <w:p w:rsidR="00222CFD" w:rsidRPr="00222CFD" w:rsidRDefault="00222CFD" w:rsidP="00222CFD">
      <w:pPr>
        <w:pStyle w:val="Listenabsatz"/>
        <w:numPr>
          <w:ilvl w:val="0"/>
          <w:numId w:val="12"/>
        </w:numPr>
        <w:tabs>
          <w:tab w:val="left" w:pos="0"/>
        </w:tabs>
        <w:spacing w:line="276" w:lineRule="auto"/>
        <w:ind w:left="714" w:hanging="357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b/>
          <w:szCs w:val="24"/>
        </w:rPr>
        <w:t>Stadt Niederkassel</w:t>
      </w:r>
      <w:r w:rsidR="0025074C">
        <w:rPr>
          <w:rFonts w:ascii="Arial" w:hAnsi="Arial" w:cs="Arial"/>
          <w:b/>
          <w:szCs w:val="24"/>
        </w:rPr>
        <w:t>, Der Bürgermeister, R</w:t>
      </w:r>
      <w:r w:rsidR="0025074C" w:rsidRPr="007114E3">
        <w:rPr>
          <w:rFonts w:ascii="Arial" w:hAnsi="Arial" w:cs="Arial"/>
          <w:b/>
          <w:szCs w:val="24"/>
        </w:rPr>
        <w:t xml:space="preserve">athaus </w:t>
      </w:r>
      <w:r>
        <w:rPr>
          <w:rFonts w:ascii="Arial" w:hAnsi="Arial" w:cs="Arial"/>
          <w:b/>
          <w:szCs w:val="24"/>
        </w:rPr>
        <w:t>Niederkassel</w:t>
      </w:r>
    </w:p>
    <w:p w:rsidR="00222CFD" w:rsidRPr="007114E3" w:rsidRDefault="00222CFD" w:rsidP="00222CFD">
      <w:pPr>
        <w:pStyle w:val="Listenabsatz"/>
        <w:tabs>
          <w:tab w:val="left" w:pos="0"/>
        </w:tabs>
        <w:spacing w:line="276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Rathausstraße 19, 53859 Niederkassel</w:t>
      </w:r>
      <w:r w:rsidRPr="007114E3">
        <w:rPr>
          <w:rFonts w:ascii="Arial" w:hAnsi="Arial" w:cs="Arial"/>
          <w:szCs w:val="24"/>
        </w:rPr>
        <w:t xml:space="preserve">, </w:t>
      </w:r>
      <w:r w:rsidR="0018272A">
        <w:rPr>
          <w:rFonts w:ascii="Arial" w:hAnsi="Arial" w:cs="Arial"/>
          <w:szCs w:val="24"/>
        </w:rPr>
        <w:t>Raum 023</w:t>
      </w:r>
      <w:r w:rsidRPr="007114E3">
        <w:rPr>
          <w:rFonts w:ascii="Arial" w:hAnsi="Arial" w:cs="Arial"/>
          <w:szCs w:val="24"/>
        </w:rPr>
        <w:t xml:space="preserve"> in den Zeiten:</w:t>
      </w:r>
    </w:p>
    <w:p w:rsidR="00222CFD" w:rsidRPr="007114E3" w:rsidRDefault="00222CFD" w:rsidP="00222CFD">
      <w:pPr>
        <w:tabs>
          <w:tab w:val="left" w:pos="0"/>
        </w:tabs>
        <w:spacing w:line="276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  <w:t>Montag</w:t>
      </w:r>
      <w:r w:rsidRPr="007114E3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bis</w:t>
      </w:r>
      <w:r w:rsidRPr="007114E3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Donnerstag</w:t>
      </w:r>
      <w:r>
        <w:rPr>
          <w:rFonts w:ascii="Arial" w:hAnsi="Arial" w:cs="Arial"/>
          <w:szCs w:val="24"/>
        </w:rPr>
        <w:tab/>
      </w:r>
      <w:r w:rsidRPr="007114E3">
        <w:rPr>
          <w:rFonts w:ascii="Arial" w:hAnsi="Arial" w:cs="Arial"/>
          <w:szCs w:val="24"/>
        </w:rPr>
        <w:tab/>
      </w:r>
      <w:r w:rsidRPr="007114E3">
        <w:rPr>
          <w:rFonts w:ascii="Arial" w:hAnsi="Arial" w:cs="Arial"/>
          <w:szCs w:val="24"/>
        </w:rPr>
        <w:tab/>
        <w:t>0</w:t>
      </w:r>
      <w:r>
        <w:rPr>
          <w:rFonts w:ascii="Arial" w:hAnsi="Arial" w:cs="Arial"/>
          <w:szCs w:val="24"/>
        </w:rPr>
        <w:t>8:30</w:t>
      </w:r>
      <w:r w:rsidRPr="007114E3">
        <w:rPr>
          <w:rFonts w:ascii="Arial" w:hAnsi="Arial" w:cs="Arial"/>
          <w:szCs w:val="24"/>
        </w:rPr>
        <w:t xml:space="preserve"> Uhr bis </w:t>
      </w:r>
      <w:r>
        <w:rPr>
          <w:rFonts w:ascii="Arial" w:hAnsi="Arial" w:cs="Arial"/>
          <w:szCs w:val="24"/>
        </w:rPr>
        <w:t>12</w:t>
      </w:r>
      <w:r w:rsidRPr="007114E3">
        <w:rPr>
          <w:rFonts w:ascii="Arial" w:hAnsi="Arial" w:cs="Arial"/>
          <w:szCs w:val="24"/>
        </w:rPr>
        <w:t>:00 Uhr</w:t>
      </w:r>
    </w:p>
    <w:p w:rsidR="00222CFD" w:rsidRDefault="00222CFD" w:rsidP="00222CFD">
      <w:pPr>
        <w:tabs>
          <w:tab w:val="left" w:pos="0"/>
        </w:tabs>
        <w:spacing w:line="276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  <w:t>Freitag</w:t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  <w:t>08:30 Uhr bis 11:3</w:t>
      </w:r>
      <w:r w:rsidRPr="007114E3">
        <w:rPr>
          <w:rFonts w:ascii="Arial" w:hAnsi="Arial" w:cs="Arial"/>
          <w:szCs w:val="24"/>
        </w:rPr>
        <w:t>0 Uhr</w:t>
      </w:r>
    </w:p>
    <w:p w:rsidR="00222CFD" w:rsidRDefault="00222CFD" w:rsidP="00222CFD">
      <w:pPr>
        <w:tabs>
          <w:tab w:val="left" w:pos="0"/>
        </w:tabs>
        <w:spacing w:line="276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  <w:t>Donnerstag</w:t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  <w:t>14:00 Uhr bis 17:30 Uhr</w:t>
      </w:r>
      <w:r w:rsidRPr="007114E3">
        <w:rPr>
          <w:rFonts w:ascii="Arial" w:hAnsi="Arial" w:cs="Arial"/>
          <w:szCs w:val="24"/>
        </w:rPr>
        <w:t>.</w:t>
      </w:r>
    </w:p>
    <w:p w:rsidR="0025074C" w:rsidRDefault="0025074C" w:rsidP="00B272CC">
      <w:pPr>
        <w:tabs>
          <w:tab w:val="left" w:pos="0"/>
        </w:tabs>
        <w:spacing w:line="276" w:lineRule="auto"/>
        <w:jc w:val="both"/>
        <w:rPr>
          <w:rFonts w:ascii="Arial" w:hAnsi="Arial" w:cs="Arial"/>
          <w:szCs w:val="24"/>
        </w:rPr>
      </w:pPr>
    </w:p>
    <w:p w:rsidR="008676DC" w:rsidRPr="00CB6B8F" w:rsidRDefault="00222CFD" w:rsidP="007F7DBE">
      <w:pPr>
        <w:tabs>
          <w:tab w:val="left" w:pos="0"/>
        </w:tabs>
        <w:spacing w:line="276" w:lineRule="auto"/>
        <w:jc w:val="both"/>
        <w:rPr>
          <w:rFonts w:ascii="Arial" w:hAnsi="Arial" w:cs="Arial"/>
          <w:b/>
          <w:szCs w:val="24"/>
        </w:rPr>
      </w:pPr>
      <w:r w:rsidRPr="00F41904">
        <w:rPr>
          <w:rFonts w:ascii="Arial" w:hAnsi="Arial" w:cs="Arial"/>
          <w:b/>
          <w:szCs w:val="24"/>
        </w:rPr>
        <w:t xml:space="preserve">Bitte </w:t>
      </w:r>
      <w:r w:rsidR="00CB6B8F" w:rsidRPr="00F41904">
        <w:rPr>
          <w:rFonts w:ascii="Arial" w:hAnsi="Arial" w:cs="Arial"/>
          <w:b/>
          <w:szCs w:val="24"/>
        </w:rPr>
        <w:t xml:space="preserve">beachten Sie die </w:t>
      </w:r>
      <w:r w:rsidR="003455C4" w:rsidRPr="00F41904">
        <w:rPr>
          <w:rFonts w:ascii="Arial" w:hAnsi="Arial" w:cs="Arial"/>
          <w:b/>
          <w:szCs w:val="24"/>
        </w:rPr>
        <w:t xml:space="preserve">besonderen Regelungen zu den </w:t>
      </w:r>
      <w:r w:rsidR="00CB6B8F" w:rsidRPr="00F41904">
        <w:rPr>
          <w:rFonts w:ascii="Arial" w:hAnsi="Arial" w:cs="Arial"/>
          <w:b/>
          <w:szCs w:val="24"/>
        </w:rPr>
        <w:t xml:space="preserve">Öffnungszeiten </w:t>
      </w:r>
      <w:r w:rsidR="003455C4" w:rsidRPr="00F41904">
        <w:rPr>
          <w:rFonts w:ascii="Arial" w:hAnsi="Arial" w:cs="Arial"/>
          <w:b/>
          <w:szCs w:val="24"/>
        </w:rPr>
        <w:t>an</w:t>
      </w:r>
      <w:r w:rsidR="00CB6B8F" w:rsidRPr="00F41904">
        <w:rPr>
          <w:rFonts w:ascii="Arial" w:hAnsi="Arial" w:cs="Arial"/>
          <w:b/>
          <w:szCs w:val="24"/>
        </w:rPr>
        <w:t xml:space="preserve"> de</w:t>
      </w:r>
      <w:r w:rsidR="003455C4" w:rsidRPr="00F41904">
        <w:rPr>
          <w:rFonts w:ascii="Arial" w:hAnsi="Arial" w:cs="Arial"/>
          <w:b/>
          <w:szCs w:val="24"/>
        </w:rPr>
        <w:t>n</w:t>
      </w:r>
      <w:r w:rsidR="00CB6B8F" w:rsidRPr="00F41904">
        <w:rPr>
          <w:rFonts w:ascii="Arial" w:hAnsi="Arial" w:cs="Arial"/>
          <w:b/>
          <w:szCs w:val="24"/>
        </w:rPr>
        <w:t xml:space="preserve"> Karnevalstage</w:t>
      </w:r>
      <w:r w:rsidR="003455C4" w:rsidRPr="00F41904">
        <w:rPr>
          <w:rFonts w:ascii="Arial" w:hAnsi="Arial" w:cs="Arial"/>
          <w:b/>
          <w:szCs w:val="24"/>
        </w:rPr>
        <w:t>n</w:t>
      </w:r>
      <w:r w:rsidR="00CB6B8F" w:rsidRPr="00F41904">
        <w:rPr>
          <w:rFonts w:ascii="Arial" w:hAnsi="Arial" w:cs="Arial"/>
          <w:b/>
          <w:szCs w:val="24"/>
        </w:rPr>
        <w:t>.</w:t>
      </w:r>
    </w:p>
    <w:p w:rsidR="00460043" w:rsidRPr="00CB6B8F" w:rsidRDefault="00460043" w:rsidP="007F7DBE">
      <w:pPr>
        <w:tabs>
          <w:tab w:val="left" w:pos="0"/>
        </w:tabs>
        <w:spacing w:line="276" w:lineRule="auto"/>
        <w:jc w:val="both"/>
        <w:rPr>
          <w:rFonts w:ascii="Arial" w:hAnsi="Arial" w:cs="Arial"/>
          <w:b/>
          <w:szCs w:val="24"/>
        </w:rPr>
      </w:pPr>
    </w:p>
    <w:p w:rsidR="00C26F48" w:rsidRDefault="0016467F" w:rsidP="007F7DBE">
      <w:pPr>
        <w:tabs>
          <w:tab w:val="left" w:pos="0"/>
        </w:tabs>
        <w:spacing w:line="276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Bei der Bezirksregierung Köln ist z</w:t>
      </w:r>
      <w:r w:rsidR="003D647F">
        <w:rPr>
          <w:rFonts w:ascii="Arial" w:hAnsi="Arial" w:cs="Arial"/>
          <w:szCs w:val="24"/>
        </w:rPr>
        <w:t>usätzl</w:t>
      </w:r>
      <w:r>
        <w:rPr>
          <w:rFonts w:ascii="Arial" w:hAnsi="Arial" w:cs="Arial"/>
          <w:szCs w:val="24"/>
        </w:rPr>
        <w:t>ich zu den genannten Zeiten eine Einsich</w:t>
      </w:r>
      <w:r>
        <w:rPr>
          <w:rFonts w:ascii="Arial" w:hAnsi="Arial" w:cs="Arial"/>
          <w:szCs w:val="24"/>
        </w:rPr>
        <w:t>t</w:t>
      </w:r>
      <w:r>
        <w:rPr>
          <w:rFonts w:ascii="Arial" w:hAnsi="Arial" w:cs="Arial"/>
          <w:szCs w:val="24"/>
        </w:rPr>
        <w:t xml:space="preserve">nahme </w:t>
      </w:r>
      <w:r w:rsidR="003D647F">
        <w:rPr>
          <w:rFonts w:ascii="Arial" w:hAnsi="Arial" w:cs="Arial"/>
          <w:szCs w:val="24"/>
        </w:rPr>
        <w:t>nach vorheriger Abstim</w:t>
      </w:r>
      <w:r>
        <w:rPr>
          <w:rFonts w:ascii="Arial" w:hAnsi="Arial" w:cs="Arial"/>
          <w:szCs w:val="24"/>
        </w:rPr>
        <w:t xml:space="preserve">mung </w:t>
      </w:r>
      <w:r w:rsidR="003D647F">
        <w:rPr>
          <w:rFonts w:ascii="Arial" w:hAnsi="Arial" w:cs="Arial"/>
          <w:szCs w:val="24"/>
        </w:rPr>
        <w:t>möglich.</w:t>
      </w:r>
    </w:p>
    <w:p w:rsidR="00460043" w:rsidRDefault="00460043" w:rsidP="007F7DBE">
      <w:pPr>
        <w:tabs>
          <w:tab w:val="left" w:pos="0"/>
        </w:tabs>
        <w:spacing w:line="276" w:lineRule="auto"/>
        <w:jc w:val="both"/>
        <w:rPr>
          <w:rFonts w:ascii="Arial" w:hAnsi="Arial" w:cs="Arial"/>
          <w:szCs w:val="24"/>
          <w:highlight w:val="yellow"/>
        </w:rPr>
      </w:pPr>
    </w:p>
    <w:p w:rsidR="00D137D9" w:rsidRPr="005430C0" w:rsidRDefault="00D137D9" w:rsidP="007F7DBE">
      <w:pPr>
        <w:pStyle w:val="NurText"/>
        <w:spacing w:line="276" w:lineRule="auto"/>
      </w:pPr>
      <w:r w:rsidRPr="000B6737">
        <w:rPr>
          <w:rFonts w:cs="Arial"/>
          <w:szCs w:val="24"/>
        </w:rPr>
        <w:t xml:space="preserve">Es wird darauf hingewiesen, dass zeitgleich unter </w:t>
      </w:r>
      <w:r w:rsidR="005430C0">
        <w:rPr>
          <w:rFonts w:cs="Arial"/>
          <w:szCs w:val="24"/>
        </w:rPr>
        <w:t>dem Aktenzeichen 54.</w:t>
      </w:r>
      <w:r w:rsidR="005430C0">
        <w:t xml:space="preserve">1-3.2-(11.0)-72-So) </w:t>
      </w:r>
      <w:r w:rsidRPr="00F41904">
        <w:rPr>
          <w:rFonts w:cs="Arial"/>
          <w:szCs w:val="24"/>
        </w:rPr>
        <w:t xml:space="preserve">eine </w:t>
      </w:r>
      <w:r w:rsidR="001909A7" w:rsidRPr="00F41904">
        <w:rPr>
          <w:rFonts w:cs="Arial"/>
          <w:szCs w:val="24"/>
          <w:u w:val="single"/>
        </w:rPr>
        <w:t>erneute</w:t>
      </w:r>
      <w:r w:rsidR="001909A7" w:rsidRPr="001909A7">
        <w:rPr>
          <w:rFonts w:cs="Arial"/>
          <w:szCs w:val="24"/>
        </w:rPr>
        <w:t xml:space="preserve"> </w:t>
      </w:r>
      <w:r w:rsidRPr="000B6737">
        <w:rPr>
          <w:rFonts w:cs="Arial"/>
          <w:szCs w:val="24"/>
        </w:rPr>
        <w:t xml:space="preserve">öffentliche Bekanntmachung </w:t>
      </w:r>
      <w:r w:rsidR="00437520">
        <w:rPr>
          <w:rFonts w:cs="Arial"/>
          <w:szCs w:val="24"/>
        </w:rPr>
        <w:t xml:space="preserve">des </w:t>
      </w:r>
      <w:r w:rsidRPr="000B6737">
        <w:rPr>
          <w:rFonts w:cs="Arial"/>
          <w:szCs w:val="24"/>
        </w:rPr>
        <w:t xml:space="preserve">wasserrechtlichen </w:t>
      </w:r>
      <w:r w:rsidR="00437520">
        <w:rPr>
          <w:rFonts w:cs="Arial"/>
          <w:szCs w:val="24"/>
        </w:rPr>
        <w:t>Erlaubni</w:t>
      </w:r>
      <w:r w:rsidR="00437520">
        <w:rPr>
          <w:rFonts w:cs="Arial"/>
          <w:szCs w:val="24"/>
        </w:rPr>
        <w:t>s</w:t>
      </w:r>
      <w:r w:rsidR="00437520">
        <w:rPr>
          <w:rFonts w:cs="Arial"/>
          <w:szCs w:val="24"/>
        </w:rPr>
        <w:t>v</w:t>
      </w:r>
      <w:r w:rsidRPr="000B6737">
        <w:rPr>
          <w:rFonts w:cs="Arial"/>
          <w:szCs w:val="24"/>
        </w:rPr>
        <w:t>erfahren</w:t>
      </w:r>
      <w:r w:rsidR="00437520">
        <w:rPr>
          <w:rFonts w:cs="Arial"/>
          <w:szCs w:val="24"/>
        </w:rPr>
        <w:t>s</w:t>
      </w:r>
      <w:r w:rsidR="0030485B">
        <w:rPr>
          <w:rFonts w:cs="Arial"/>
          <w:szCs w:val="24"/>
        </w:rPr>
        <w:t xml:space="preserve"> </w:t>
      </w:r>
      <w:r w:rsidRPr="000B6737">
        <w:rPr>
          <w:rFonts w:cs="Arial"/>
          <w:szCs w:val="24"/>
        </w:rPr>
        <w:t>für das oben bezeichnete Vorhabe</w:t>
      </w:r>
      <w:r w:rsidR="00437520">
        <w:rPr>
          <w:rFonts w:cs="Arial"/>
          <w:szCs w:val="24"/>
        </w:rPr>
        <w:t>n der Firma Theo Steil GmbH erfolgt</w:t>
      </w:r>
      <w:r w:rsidRPr="000B6737">
        <w:rPr>
          <w:rFonts w:cs="Arial"/>
          <w:szCs w:val="24"/>
        </w:rPr>
        <w:t>.</w:t>
      </w:r>
    </w:p>
    <w:p w:rsidR="00DC1716" w:rsidRPr="003B3D7F" w:rsidRDefault="00DC1716" w:rsidP="007F7DBE">
      <w:pPr>
        <w:tabs>
          <w:tab w:val="left" w:pos="0"/>
        </w:tabs>
        <w:spacing w:line="276" w:lineRule="auto"/>
        <w:jc w:val="both"/>
        <w:rPr>
          <w:rFonts w:ascii="Arial" w:hAnsi="Arial" w:cs="Arial"/>
          <w:szCs w:val="24"/>
          <w:highlight w:val="yellow"/>
        </w:rPr>
      </w:pPr>
    </w:p>
    <w:p w:rsidR="007E16B4" w:rsidRPr="006E0FBE" w:rsidRDefault="006E0FBE" w:rsidP="007F7DBE">
      <w:pPr>
        <w:tabs>
          <w:tab w:val="left" w:pos="0"/>
        </w:tabs>
        <w:spacing w:line="276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Gemäß § 10 Abs. 3 BImSchG können bis einen Monat nach Ablauf der Auslegung</w:t>
      </w:r>
      <w:r>
        <w:rPr>
          <w:rFonts w:ascii="Arial" w:hAnsi="Arial" w:cs="Arial"/>
          <w:szCs w:val="24"/>
        </w:rPr>
        <w:t>s</w:t>
      </w:r>
      <w:r w:rsidRPr="0056755C">
        <w:rPr>
          <w:rFonts w:ascii="Arial" w:hAnsi="Arial" w:cs="Arial"/>
          <w:szCs w:val="24"/>
        </w:rPr>
        <w:t>frist,</w:t>
      </w:r>
      <w:r w:rsidR="001423EA" w:rsidRPr="0056755C">
        <w:rPr>
          <w:rFonts w:ascii="Arial" w:hAnsi="Arial" w:cs="Arial"/>
          <w:szCs w:val="24"/>
        </w:rPr>
        <w:t xml:space="preserve"> </w:t>
      </w:r>
      <w:r w:rsidR="006D6BDB" w:rsidRPr="0056755C">
        <w:rPr>
          <w:rFonts w:ascii="Arial" w:hAnsi="Arial" w:cs="Arial"/>
          <w:bCs/>
          <w:szCs w:val="24"/>
        </w:rPr>
        <w:t>also</w:t>
      </w:r>
      <w:r w:rsidR="00D8780C">
        <w:rPr>
          <w:rFonts w:ascii="Arial" w:hAnsi="Arial" w:cs="Arial"/>
          <w:bCs/>
          <w:szCs w:val="24"/>
        </w:rPr>
        <w:t xml:space="preserve"> </w:t>
      </w:r>
      <w:r w:rsidR="00D8780C" w:rsidRPr="00D8780C">
        <w:rPr>
          <w:rFonts w:ascii="Arial" w:hAnsi="Arial" w:cs="Arial"/>
          <w:b/>
          <w:bCs/>
          <w:szCs w:val="24"/>
        </w:rPr>
        <w:t>bis einschließlich 16.</w:t>
      </w:r>
      <w:r w:rsidR="00E12FBD">
        <w:rPr>
          <w:rFonts w:ascii="Arial" w:hAnsi="Arial" w:cs="Arial"/>
          <w:b/>
          <w:bCs/>
          <w:szCs w:val="24"/>
        </w:rPr>
        <w:t> </w:t>
      </w:r>
      <w:r w:rsidR="00D8780C" w:rsidRPr="00D8780C">
        <w:rPr>
          <w:rFonts w:ascii="Arial" w:hAnsi="Arial" w:cs="Arial"/>
          <w:b/>
          <w:bCs/>
          <w:szCs w:val="24"/>
        </w:rPr>
        <w:t>April 2020</w:t>
      </w:r>
      <w:r w:rsidR="006D6BDB" w:rsidRPr="0056755C">
        <w:rPr>
          <w:rFonts w:ascii="Arial" w:hAnsi="Arial" w:cs="Arial"/>
          <w:b/>
          <w:bCs/>
          <w:szCs w:val="24"/>
        </w:rPr>
        <w:t xml:space="preserve"> </w:t>
      </w:r>
      <w:r w:rsidRPr="0056755C">
        <w:rPr>
          <w:rFonts w:ascii="Arial" w:hAnsi="Arial" w:cs="Arial"/>
          <w:bCs/>
          <w:szCs w:val="24"/>
        </w:rPr>
        <w:t>Einwendungen gegen das Vorhaben</w:t>
      </w:r>
      <w:r>
        <w:rPr>
          <w:rFonts w:ascii="Arial" w:hAnsi="Arial" w:cs="Arial"/>
          <w:bCs/>
          <w:szCs w:val="24"/>
        </w:rPr>
        <w:t xml:space="preserve"> erhoben werden.</w:t>
      </w:r>
      <w:r w:rsidR="006D6BDB">
        <w:rPr>
          <w:rFonts w:ascii="Arial" w:hAnsi="Arial" w:cs="Arial"/>
          <w:bCs/>
          <w:szCs w:val="24"/>
        </w:rPr>
        <w:t xml:space="preserve"> </w:t>
      </w:r>
      <w:r w:rsidR="006D6BDB">
        <w:rPr>
          <w:rFonts w:ascii="Arial" w:hAnsi="Arial" w:cs="Arial"/>
        </w:rPr>
        <w:t>Die Einwendungsfrist beginnt mit der Offenlage der Antragsunterl</w:t>
      </w:r>
      <w:r w:rsidR="006D6BDB">
        <w:rPr>
          <w:rFonts w:ascii="Arial" w:hAnsi="Arial" w:cs="Arial"/>
        </w:rPr>
        <w:t>a</w:t>
      </w:r>
      <w:r w:rsidR="006D6BDB">
        <w:rPr>
          <w:rFonts w:ascii="Arial" w:hAnsi="Arial" w:cs="Arial"/>
        </w:rPr>
        <w:t>gen.</w:t>
      </w:r>
      <w:r w:rsidR="001423EA">
        <w:rPr>
          <w:rFonts w:ascii="Arial" w:hAnsi="Arial" w:cs="Arial"/>
        </w:rPr>
        <w:t xml:space="preserve"> </w:t>
      </w:r>
      <w:r>
        <w:rPr>
          <w:rFonts w:ascii="Arial" w:hAnsi="Arial" w:cs="Arial"/>
          <w:bCs/>
          <w:szCs w:val="24"/>
        </w:rPr>
        <w:t>Mit Ablauf der vorgenannten Frist sind für das Genehmigungsverfahren alle Einwendungen ausgeschlossen, die nicht auf besonderen privatrechtlichen Titeln beruhen.</w:t>
      </w:r>
      <w:r w:rsidR="00FC54B3">
        <w:rPr>
          <w:rFonts w:ascii="Arial" w:hAnsi="Arial" w:cs="Arial"/>
          <w:bCs/>
          <w:szCs w:val="24"/>
        </w:rPr>
        <w:t xml:space="preserve"> </w:t>
      </w:r>
      <w:r w:rsidR="007E16B4">
        <w:rPr>
          <w:rFonts w:ascii="Arial" w:hAnsi="Arial" w:cs="Arial"/>
          <w:bCs/>
          <w:szCs w:val="24"/>
        </w:rPr>
        <w:t>Die Einwendungen sind schriftlich mit Namen und der vollen leserlichen Anschrift an die Bezirksregierung Köln, Dezernat 52,</w:t>
      </w:r>
      <w:r w:rsidR="00136D92">
        <w:rPr>
          <w:rFonts w:ascii="Arial" w:hAnsi="Arial" w:cs="Arial"/>
          <w:bCs/>
          <w:szCs w:val="24"/>
        </w:rPr>
        <w:t xml:space="preserve"> 50606 Köln oder an die v. g. St</w:t>
      </w:r>
      <w:r w:rsidR="007E16B4">
        <w:rPr>
          <w:rFonts w:ascii="Arial" w:hAnsi="Arial" w:cs="Arial"/>
          <w:bCs/>
          <w:szCs w:val="24"/>
        </w:rPr>
        <w:t>ellen, bei denen die Unterlagen ausgelegt werden, zu richten.</w:t>
      </w:r>
      <w:r w:rsidR="00FC54B3">
        <w:rPr>
          <w:rFonts w:ascii="Arial" w:hAnsi="Arial" w:cs="Arial"/>
          <w:bCs/>
          <w:szCs w:val="24"/>
        </w:rPr>
        <w:t xml:space="preserve"> </w:t>
      </w:r>
      <w:r w:rsidR="007E16B4">
        <w:rPr>
          <w:rFonts w:ascii="Arial" w:hAnsi="Arial" w:cs="Arial"/>
          <w:bCs/>
          <w:szCs w:val="24"/>
        </w:rPr>
        <w:t>Die Einwendungen können auch elektronisch als einfache E-Mail unter Angabe des vollständigen N</w:t>
      </w:r>
      <w:r w:rsidR="007E16B4">
        <w:rPr>
          <w:rFonts w:ascii="Arial" w:hAnsi="Arial" w:cs="Arial"/>
          <w:bCs/>
          <w:szCs w:val="24"/>
        </w:rPr>
        <w:t>a</w:t>
      </w:r>
      <w:r w:rsidR="007E16B4">
        <w:rPr>
          <w:rFonts w:ascii="Arial" w:hAnsi="Arial" w:cs="Arial"/>
          <w:bCs/>
          <w:szCs w:val="24"/>
        </w:rPr>
        <w:lastRenderedPageBreak/>
        <w:t xml:space="preserve">mens und der Anschrift sowie des </w:t>
      </w:r>
      <w:r w:rsidR="00E6767F">
        <w:rPr>
          <w:rFonts w:ascii="Arial" w:hAnsi="Arial" w:cs="Arial"/>
          <w:bCs/>
          <w:szCs w:val="24"/>
        </w:rPr>
        <w:t xml:space="preserve">o g. </w:t>
      </w:r>
      <w:r w:rsidR="007E16B4">
        <w:rPr>
          <w:rFonts w:ascii="Arial" w:hAnsi="Arial" w:cs="Arial"/>
          <w:bCs/>
          <w:szCs w:val="24"/>
        </w:rPr>
        <w:t xml:space="preserve">Aktenzeichens </w:t>
      </w:r>
      <w:r w:rsidR="007E16B4">
        <w:rPr>
          <w:rFonts w:ascii="Arial" w:hAnsi="Arial" w:cs="Arial"/>
        </w:rPr>
        <w:t>an die E-Mail-</w:t>
      </w:r>
      <w:r w:rsidR="00284A90">
        <w:rPr>
          <w:rFonts w:ascii="Arial" w:hAnsi="Arial" w:cs="Arial"/>
        </w:rPr>
        <w:t xml:space="preserve">Adresse </w:t>
      </w:r>
      <w:hyperlink r:id="rId9" w:history="1">
        <w:r w:rsidR="00284A90" w:rsidRPr="00D87B6E">
          <w:rPr>
            <w:rStyle w:val="Hyperlink"/>
            <w:rFonts w:ascii="Arial" w:hAnsi="Arial" w:cs="Arial"/>
          </w:rPr>
          <w:t>52-Genehmigung@bezreg-koeln.nrw.de</w:t>
        </w:r>
      </w:hyperlink>
      <w:r w:rsidR="00284A90">
        <w:rPr>
          <w:rFonts w:ascii="Arial" w:hAnsi="Arial" w:cs="Arial"/>
          <w:u w:val="single"/>
        </w:rPr>
        <w:t xml:space="preserve"> </w:t>
      </w:r>
      <w:r w:rsidR="00284A90" w:rsidRPr="00284A90">
        <w:rPr>
          <w:rFonts w:ascii="Arial" w:hAnsi="Arial" w:cs="Arial"/>
        </w:rPr>
        <w:t>erhoben werden.</w:t>
      </w:r>
    </w:p>
    <w:p w:rsidR="000B4B3A" w:rsidRDefault="000B4B3A" w:rsidP="007F7DBE">
      <w:pPr>
        <w:tabs>
          <w:tab w:val="left" w:pos="0"/>
        </w:tabs>
        <w:spacing w:line="276" w:lineRule="auto"/>
        <w:jc w:val="both"/>
        <w:rPr>
          <w:rFonts w:ascii="Arial" w:hAnsi="Arial" w:cs="Arial"/>
          <w:szCs w:val="24"/>
        </w:rPr>
      </w:pPr>
    </w:p>
    <w:p w:rsidR="009057C4" w:rsidRPr="000B4B3A" w:rsidRDefault="009057C4" w:rsidP="007F7DBE">
      <w:pPr>
        <w:tabs>
          <w:tab w:val="left" w:pos="0"/>
        </w:tabs>
        <w:spacing w:line="276" w:lineRule="auto"/>
        <w:jc w:val="both"/>
        <w:rPr>
          <w:rFonts w:ascii="Arial" w:hAnsi="Arial" w:cs="Arial"/>
          <w:i/>
          <w:szCs w:val="24"/>
        </w:rPr>
      </w:pPr>
      <w:r w:rsidRPr="000B4B3A">
        <w:rPr>
          <w:rFonts w:ascii="Arial" w:hAnsi="Arial" w:cs="Arial"/>
          <w:i/>
          <w:szCs w:val="24"/>
        </w:rPr>
        <w:t>Im Rahmen des Genehmigungsverfahrens werden personenbezogene Daten erh</w:t>
      </w:r>
      <w:r w:rsidRPr="000B4B3A">
        <w:rPr>
          <w:rFonts w:ascii="Arial" w:hAnsi="Arial" w:cs="Arial"/>
          <w:i/>
          <w:szCs w:val="24"/>
        </w:rPr>
        <w:t>o</w:t>
      </w:r>
      <w:r w:rsidRPr="000B4B3A">
        <w:rPr>
          <w:rFonts w:ascii="Arial" w:hAnsi="Arial" w:cs="Arial"/>
          <w:i/>
          <w:szCs w:val="24"/>
        </w:rPr>
        <w:t>ben. Diesbezügliche Datenschutzhinweise finden Sie unter https://www.bezreg-koeln.nrw.de/brk_internet/verfahren/52_53_industrieanlagen_genehmigungsverfahren/index.html. Zudem werden diese Datenschutzhinweise mit den Planungsunterlagen ausgelegt und können bei der Bezirksregierung Köln, Dezernat 5</w:t>
      </w:r>
      <w:r w:rsidR="003857FE" w:rsidRPr="000B4B3A">
        <w:rPr>
          <w:rFonts w:ascii="Arial" w:hAnsi="Arial" w:cs="Arial"/>
          <w:i/>
          <w:szCs w:val="24"/>
        </w:rPr>
        <w:t>2</w:t>
      </w:r>
      <w:r w:rsidRPr="000B4B3A">
        <w:rPr>
          <w:rFonts w:ascii="Arial" w:hAnsi="Arial" w:cs="Arial"/>
          <w:i/>
          <w:szCs w:val="24"/>
        </w:rPr>
        <w:t>, 50606 Köln ang</w:t>
      </w:r>
      <w:r w:rsidRPr="000B4B3A">
        <w:rPr>
          <w:rFonts w:ascii="Arial" w:hAnsi="Arial" w:cs="Arial"/>
          <w:i/>
          <w:szCs w:val="24"/>
        </w:rPr>
        <w:t>e</w:t>
      </w:r>
      <w:r w:rsidRPr="000B4B3A">
        <w:rPr>
          <w:rFonts w:ascii="Arial" w:hAnsi="Arial" w:cs="Arial"/>
          <w:i/>
          <w:szCs w:val="24"/>
        </w:rPr>
        <w:t>fordert werden.</w:t>
      </w:r>
    </w:p>
    <w:p w:rsidR="009057C4" w:rsidRDefault="009057C4" w:rsidP="007F7DBE">
      <w:pPr>
        <w:tabs>
          <w:tab w:val="left" w:pos="0"/>
        </w:tabs>
        <w:spacing w:line="276" w:lineRule="auto"/>
        <w:jc w:val="both"/>
        <w:rPr>
          <w:rFonts w:ascii="Arial" w:hAnsi="Arial" w:cs="Arial"/>
          <w:szCs w:val="24"/>
        </w:rPr>
      </w:pPr>
    </w:p>
    <w:p w:rsidR="00284A90" w:rsidRDefault="00284A90" w:rsidP="007F7DBE">
      <w:pPr>
        <w:tabs>
          <w:tab w:val="left" w:pos="0"/>
        </w:tabs>
        <w:spacing w:line="276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Es wird ferner darauf hingewiesen, dass die Einwendungen der Antragstellerin sowie den beteiligten Behörden bekannt gegeben werden. Auf Verlangen des </w:t>
      </w:r>
      <w:proofErr w:type="spellStart"/>
      <w:r>
        <w:rPr>
          <w:rFonts w:ascii="Arial" w:hAnsi="Arial" w:cs="Arial"/>
          <w:szCs w:val="24"/>
        </w:rPr>
        <w:t>Einwenders</w:t>
      </w:r>
      <w:proofErr w:type="spellEnd"/>
      <w:r>
        <w:rPr>
          <w:rFonts w:ascii="Arial" w:hAnsi="Arial" w:cs="Arial"/>
          <w:szCs w:val="24"/>
        </w:rPr>
        <w:t xml:space="preserve"> bzw. der </w:t>
      </w:r>
      <w:proofErr w:type="spellStart"/>
      <w:r>
        <w:rPr>
          <w:rFonts w:ascii="Arial" w:hAnsi="Arial" w:cs="Arial"/>
          <w:szCs w:val="24"/>
        </w:rPr>
        <w:t>Einwenderin</w:t>
      </w:r>
      <w:proofErr w:type="spellEnd"/>
      <w:r>
        <w:rPr>
          <w:rFonts w:ascii="Arial" w:hAnsi="Arial" w:cs="Arial"/>
          <w:szCs w:val="24"/>
        </w:rPr>
        <w:t xml:space="preserve"> werden Name und Anschrift unkenntlich gemacht, soweit die Angaben nicht zur Beurteilung des Inhalts der Einwendungen erforderlich sind.</w:t>
      </w:r>
    </w:p>
    <w:p w:rsidR="009057C4" w:rsidRDefault="009057C4" w:rsidP="007F7DBE">
      <w:pPr>
        <w:tabs>
          <w:tab w:val="left" w:pos="0"/>
        </w:tabs>
        <w:spacing w:line="276" w:lineRule="auto"/>
        <w:jc w:val="both"/>
        <w:rPr>
          <w:rFonts w:ascii="Arial" w:hAnsi="Arial" w:cs="Arial"/>
          <w:szCs w:val="24"/>
        </w:rPr>
      </w:pPr>
    </w:p>
    <w:p w:rsidR="002E75B1" w:rsidRDefault="00284A90" w:rsidP="007F7DBE">
      <w:pPr>
        <w:tabs>
          <w:tab w:val="left" w:pos="0"/>
        </w:tabs>
        <w:spacing w:line="276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Nach Ablauf der Einwendungsfrist entscheidet die Genehmigungsbehörde </w:t>
      </w:r>
      <w:r w:rsidR="00733FA9">
        <w:rPr>
          <w:rFonts w:ascii="Arial" w:hAnsi="Arial" w:cs="Arial"/>
          <w:szCs w:val="24"/>
        </w:rPr>
        <w:t>im Ra</w:t>
      </w:r>
      <w:r w:rsidR="00733FA9">
        <w:rPr>
          <w:rFonts w:ascii="Arial" w:hAnsi="Arial" w:cs="Arial"/>
          <w:szCs w:val="24"/>
        </w:rPr>
        <w:t>h</w:t>
      </w:r>
      <w:r w:rsidR="00733FA9">
        <w:rPr>
          <w:rFonts w:ascii="Arial" w:hAnsi="Arial" w:cs="Arial"/>
          <w:szCs w:val="24"/>
        </w:rPr>
        <w:t>men ihres Ermessens nach § 10 Abs</w:t>
      </w:r>
      <w:r w:rsidR="00E30B69">
        <w:rPr>
          <w:rFonts w:ascii="Arial" w:hAnsi="Arial" w:cs="Arial"/>
          <w:szCs w:val="24"/>
        </w:rPr>
        <w:t>.</w:t>
      </w:r>
      <w:r w:rsidR="00733FA9">
        <w:rPr>
          <w:rFonts w:ascii="Arial" w:hAnsi="Arial" w:cs="Arial"/>
          <w:szCs w:val="24"/>
        </w:rPr>
        <w:t xml:space="preserve"> 6 BImSchG in Verbindung mit </w:t>
      </w:r>
      <w:r w:rsidR="007E5481">
        <w:rPr>
          <w:rFonts w:ascii="Arial" w:hAnsi="Arial" w:cs="Arial"/>
        </w:rPr>
        <w:t>§</w:t>
      </w:r>
      <w:r w:rsidR="007E5481">
        <w:t> </w:t>
      </w:r>
      <w:r w:rsidR="00FF00F1">
        <w:rPr>
          <w:rFonts w:ascii="Arial" w:hAnsi="Arial" w:cs="Arial"/>
        </w:rPr>
        <w:t>12 Abs</w:t>
      </w:r>
      <w:r w:rsidR="007114E3">
        <w:rPr>
          <w:rFonts w:ascii="Arial" w:hAnsi="Arial" w:cs="Arial"/>
        </w:rPr>
        <w:t>.</w:t>
      </w:r>
      <w:r w:rsidR="00FF00F1">
        <w:rPr>
          <w:rFonts w:ascii="Arial" w:hAnsi="Arial" w:cs="Arial"/>
        </w:rPr>
        <w:t xml:space="preserve"> 1 S</w:t>
      </w:r>
      <w:r w:rsidR="00DE6CBC">
        <w:rPr>
          <w:rFonts w:ascii="Arial" w:hAnsi="Arial" w:cs="Arial"/>
        </w:rPr>
        <w:t>.</w:t>
      </w:r>
      <w:r w:rsidR="00FF00F1">
        <w:rPr>
          <w:rFonts w:ascii="Arial" w:hAnsi="Arial" w:cs="Arial"/>
        </w:rPr>
        <w:t xml:space="preserve"> </w:t>
      </w:r>
      <w:r w:rsidR="00DF7D34">
        <w:rPr>
          <w:rFonts w:ascii="Arial" w:hAnsi="Arial" w:cs="Arial"/>
        </w:rPr>
        <w:t>3</w:t>
      </w:r>
      <w:r w:rsidR="00FF00F1">
        <w:rPr>
          <w:rFonts w:ascii="Arial" w:hAnsi="Arial" w:cs="Arial"/>
        </w:rPr>
        <w:t xml:space="preserve"> der 9. BImSchV</w:t>
      </w:r>
      <w:r w:rsidR="00F05092">
        <w:rPr>
          <w:rFonts w:ascii="Arial" w:hAnsi="Arial" w:cs="Arial"/>
        </w:rPr>
        <w:t>,</w:t>
      </w:r>
      <w:r w:rsidR="00FF00F1">
        <w:rPr>
          <w:rFonts w:ascii="Arial" w:hAnsi="Arial" w:cs="Arial"/>
        </w:rPr>
        <w:t xml:space="preserve"> </w:t>
      </w:r>
      <w:r>
        <w:rPr>
          <w:rFonts w:ascii="Arial" w:hAnsi="Arial" w:cs="Arial"/>
          <w:szCs w:val="24"/>
        </w:rPr>
        <w:t>ob sie die rechtzeitig gegen das Vorhaben erhobenen Einwendu</w:t>
      </w:r>
      <w:r>
        <w:rPr>
          <w:rFonts w:ascii="Arial" w:hAnsi="Arial" w:cs="Arial"/>
          <w:szCs w:val="24"/>
        </w:rPr>
        <w:t>n</w:t>
      </w:r>
      <w:r>
        <w:rPr>
          <w:rFonts w:ascii="Arial" w:hAnsi="Arial" w:cs="Arial"/>
          <w:szCs w:val="24"/>
        </w:rPr>
        <w:t xml:space="preserve">gen mit </w:t>
      </w:r>
      <w:r w:rsidR="00CC44BD">
        <w:rPr>
          <w:rFonts w:ascii="Arial" w:hAnsi="Arial" w:cs="Arial"/>
          <w:szCs w:val="24"/>
        </w:rPr>
        <w:t>der An</w:t>
      </w:r>
      <w:r>
        <w:rPr>
          <w:rFonts w:ascii="Arial" w:hAnsi="Arial" w:cs="Arial"/>
          <w:szCs w:val="24"/>
        </w:rPr>
        <w:t>tragstellerin und denjenigen</w:t>
      </w:r>
      <w:r w:rsidR="002E75B1">
        <w:rPr>
          <w:rFonts w:ascii="Arial" w:hAnsi="Arial" w:cs="Arial"/>
          <w:szCs w:val="24"/>
        </w:rPr>
        <w:t>, die Einwendungen erhoben haben, erö</w:t>
      </w:r>
      <w:r w:rsidR="002E75B1">
        <w:rPr>
          <w:rFonts w:ascii="Arial" w:hAnsi="Arial" w:cs="Arial"/>
          <w:szCs w:val="24"/>
        </w:rPr>
        <w:t>r</w:t>
      </w:r>
      <w:r w:rsidR="002E75B1">
        <w:rPr>
          <w:rFonts w:ascii="Arial" w:hAnsi="Arial" w:cs="Arial"/>
          <w:szCs w:val="24"/>
        </w:rPr>
        <w:t>tert.</w:t>
      </w:r>
    </w:p>
    <w:p w:rsidR="002E75B1" w:rsidRDefault="002E75B1" w:rsidP="007F7DBE">
      <w:pPr>
        <w:tabs>
          <w:tab w:val="left" w:pos="0"/>
        </w:tabs>
        <w:spacing w:line="276" w:lineRule="auto"/>
        <w:jc w:val="both"/>
        <w:rPr>
          <w:rFonts w:ascii="Arial" w:hAnsi="Arial" w:cs="Arial"/>
          <w:szCs w:val="24"/>
        </w:rPr>
      </w:pPr>
    </w:p>
    <w:p w:rsidR="001C1B63" w:rsidRDefault="002E75B1" w:rsidP="001C1B63">
      <w:pPr>
        <w:tabs>
          <w:tab w:val="left" w:pos="0"/>
        </w:tabs>
        <w:spacing w:line="276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Der Erörterungstermin</w:t>
      </w:r>
      <w:r w:rsidR="00D1165E">
        <w:rPr>
          <w:rFonts w:ascii="Arial" w:hAnsi="Arial" w:cs="Arial"/>
          <w:szCs w:val="24"/>
        </w:rPr>
        <w:t xml:space="preserve"> </w:t>
      </w:r>
      <w:r w:rsidR="001C1B63">
        <w:rPr>
          <w:rFonts w:ascii="Arial" w:hAnsi="Arial" w:cs="Arial"/>
          <w:szCs w:val="24"/>
        </w:rPr>
        <w:t>wird bestimmt auf den</w:t>
      </w:r>
      <w:r w:rsidR="0064664C">
        <w:rPr>
          <w:rFonts w:ascii="Arial" w:hAnsi="Arial" w:cs="Arial"/>
          <w:szCs w:val="24"/>
        </w:rPr>
        <w:t xml:space="preserve"> </w:t>
      </w:r>
      <w:r w:rsidR="00C148B2" w:rsidRPr="0056755C">
        <w:rPr>
          <w:rFonts w:ascii="Arial" w:hAnsi="Arial" w:cs="Arial"/>
          <w:b/>
          <w:szCs w:val="24"/>
        </w:rPr>
        <w:t>03</w:t>
      </w:r>
      <w:r w:rsidR="001A186A" w:rsidRPr="0056755C">
        <w:rPr>
          <w:rFonts w:ascii="Arial" w:hAnsi="Arial" w:cs="Arial"/>
          <w:b/>
          <w:szCs w:val="24"/>
        </w:rPr>
        <w:t>.</w:t>
      </w:r>
      <w:r w:rsidR="00E12FBD">
        <w:rPr>
          <w:rFonts w:ascii="Arial" w:hAnsi="Arial" w:cs="Arial"/>
          <w:b/>
          <w:szCs w:val="24"/>
        </w:rPr>
        <w:t> </w:t>
      </w:r>
      <w:r w:rsidR="00C148B2" w:rsidRPr="0056755C">
        <w:rPr>
          <w:rFonts w:ascii="Arial" w:hAnsi="Arial" w:cs="Arial"/>
          <w:b/>
          <w:szCs w:val="24"/>
        </w:rPr>
        <w:t>Juni</w:t>
      </w:r>
      <w:r w:rsidR="00D81CAF" w:rsidRPr="0056755C">
        <w:rPr>
          <w:rFonts w:ascii="Arial" w:hAnsi="Arial" w:cs="Arial"/>
          <w:b/>
          <w:szCs w:val="24"/>
        </w:rPr>
        <w:t xml:space="preserve"> </w:t>
      </w:r>
      <w:r w:rsidR="00C148B2" w:rsidRPr="0056755C">
        <w:rPr>
          <w:rFonts w:ascii="Arial" w:hAnsi="Arial" w:cs="Arial"/>
          <w:b/>
          <w:szCs w:val="24"/>
        </w:rPr>
        <w:t>2020</w:t>
      </w:r>
      <w:r w:rsidR="0026383E">
        <w:rPr>
          <w:rFonts w:ascii="Arial" w:hAnsi="Arial" w:cs="Arial"/>
          <w:szCs w:val="24"/>
        </w:rPr>
        <w:t xml:space="preserve"> </w:t>
      </w:r>
      <w:r w:rsidR="00D81CAF" w:rsidRPr="00D81CAF">
        <w:rPr>
          <w:rFonts w:ascii="Arial" w:hAnsi="Arial" w:cs="Arial"/>
          <w:szCs w:val="24"/>
        </w:rPr>
        <w:t xml:space="preserve">und beginnt um </w:t>
      </w:r>
      <w:r w:rsidR="00D81CAF" w:rsidRPr="00F41904">
        <w:rPr>
          <w:rFonts w:ascii="Arial" w:hAnsi="Arial" w:cs="Arial"/>
          <w:szCs w:val="24"/>
        </w:rPr>
        <w:t>10</w:t>
      </w:r>
      <w:r w:rsidR="00D1165E" w:rsidRPr="00F41904">
        <w:rPr>
          <w:rFonts w:ascii="Arial" w:hAnsi="Arial" w:cs="Arial"/>
          <w:szCs w:val="24"/>
        </w:rPr>
        <w:t>:00</w:t>
      </w:r>
      <w:r w:rsidR="00D1165E" w:rsidRPr="00F41904">
        <w:rPr>
          <w:rFonts w:ascii="Arial" w:hAnsi="Arial" w:cs="Arial"/>
          <w:b/>
          <w:szCs w:val="24"/>
        </w:rPr>
        <w:t xml:space="preserve"> </w:t>
      </w:r>
      <w:r w:rsidR="00D1165E" w:rsidRPr="00F41904">
        <w:rPr>
          <w:rFonts w:ascii="Arial" w:hAnsi="Arial" w:cs="Arial"/>
          <w:szCs w:val="24"/>
        </w:rPr>
        <w:t>Uhr</w:t>
      </w:r>
      <w:r w:rsidR="00943CCA" w:rsidRPr="00F41904">
        <w:rPr>
          <w:rFonts w:ascii="Arial" w:hAnsi="Arial" w:cs="Arial"/>
          <w:szCs w:val="24"/>
        </w:rPr>
        <w:t>.</w:t>
      </w:r>
      <w:r w:rsidR="00444E14" w:rsidRPr="00F41904">
        <w:rPr>
          <w:rFonts w:ascii="Arial" w:hAnsi="Arial" w:cs="Arial"/>
          <w:szCs w:val="24"/>
        </w:rPr>
        <w:t xml:space="preserve"> </w:t>
      </w:r>
      <w:r w:rsidR="00D40E27" w:rsidRPr="00F41904">
        <w:rPr>
          <w:rFonts w:ascii="Arial" w:hAnsi="Arial" w:cs="Arial"/>
          <w:szCs w:val="24"/>
        </w:rPr>
        <w:t xml:space="preserve">Er findet im </w:t>
      </w:r>
      <w:r w:rsidR="00C148B2" w:rsidRPr="00F41904">
        <w:rPr>
          <w:rFonts w:ascii="Arial" w:hAnsi="Arial" w:cs="Arial"/>
          <w:szCs w:val="24"/>
        </w:rPr>
        <w:t>Rheinforum Wesseling, Kölner Straße 42 in 50389</w:t>
      </w:r>
      <w:r w:rsidR="00D40E27" w:rsidRPr="00F41904">
        <w:rPr>
          <w:rFonts w:ascii="Arial" w:hAnsi="Arial" w:cs="Arial"/>
          <w:szCs w:val="24"/>
        </w:rPr>
        <w:t xml:space="preserve"> </w:t>
      </w:r>
      <w:r w:rsidR="00AE467C">
        <w:rPr>
          <w:rFonts w:ascii="Arial" w:hAnsi="Arial" w:cs="Arial"/>
          <w:szCs w:val="24"/>
        </w:rPr>
        <w:t>Wesseling</w:t>
      </w:r>
      <w:r w:rsidR="00D40E27" w:rsidRPr="00F41904">
        <w:rPr>
          <w:rFonts w:ascii="Arial" w:hAnsi="Arial" w:cs="Arial"/>
          <w:b/>
          <w:szCs w:val="24"/>
        </w:rPr>
        <w:t xml:space="preserve"> </w:t>
      </w:r>
      <w:r w:rsidR="00D40E27" w:rsidRPr="00F41904">
        <w:rPr>
          <w:rFonts w:ascii="Arial" w:hAnsi="Arial" w:cs="Arial"/>
          <w:szCs w:val="24"/>
        </w:rPr>
        <w:t>statt.</w:t>
      </w:r>
      <w:r w:rsidR="00D40E27">
        <w:rPr>
          <w:rFonts w:ascii="Arial" w:hAnsi="Arial" w:cs="Arial"/>
          <w:szCs w:val="24"/>
        </w:rPr>
        <w:t xml:space="preserve"> </w:t>
      </w:r>
      <w:r w:rsidR="001C1B63">
        <w:rPr>
          <w:rFonts w:ascii="Arial" w:hAnsi="Arial" w:cs="Arial"/>
          <w:szCs w:val="24"/>
        </w:rPr>
        <w:t>Zunächst findet die Erörterung in Bezug auf das immissionsschutzrechtliche Gene</w:t>
      </w:r>
      <w:r w:rsidR="001C1B63">
        <w:rPr>
          <w:rFonts w:ascii="Arial" w:hAnsi="Arial" w:cs="Arial"/>
          <w:szCs w:val="24"/>
        </w:rPr>
        <w:t>h</w:t>
      </w:r>
      <w:r w:rsidR="001C1B63">
        <w:rPr>
          <w:rFonts w:ascii="Arial" w:hAnsi="Arial" w:cs="Arial"/>
          <w:szCs w:val="24"/>
        </w:rPr>
        <w:t xml:space="preserve">migungsverfahren statt und im Anschluss daran die Erörterung in Bezug auf das wasserrechtliche Erlaubnisverfahren. </w:t>
      </w:r>
      <w:r w:rsidR="001C1B63" w:rsidRPr="00E0328F">
        <w:rPr>
          <w:rFonts w:ascii="Arial" w:hAnsi="Arial" w:cs="Arial"/>
          <w:szCs w:val="24"/>
        </w:rPr>
        <w:t>Sollte es erforderlich</w:t>
      </w:r>
      <w:r w:rsidR="001C1B63">
        <w:rPr>
          <w:rFonts w:ascii="Arial" w:hAnsi="Arial" w:cs="Arial"/>
          <w:szCs w:val="24"/>
        </w:rPr>
        <w:t xml:space="preserve"> werden, ist beabsichtigt, den Erörterungst</w:t>
      </w:r>
      <w:r w:rsidR="001C1B63" w:rsidRPr="00E0328F">
        <w:rPr>
          <w:rFonts w:ascii="Arial" w:hAnsi="Arial" w:cs="Arial"/>
          <w:szCs w:val="24"/>
        </w:rPr>
        <w:t xml:space="preserve">ermin </w:t>
      </w:r>
      <w:r w:rsidR="001C1B63">
        <w:rPr>
          <w:rFonts w:ascii="Arial" w:hAnsi="Arial" w:cs="Arial"/>
          <w:szCs w:val="24"/>
        </w:rPr>
        <w:t>an den Folgetagen</w:t>
      </w:r>
      <w:r w:rsidR="001C1B63" w:rsidRPr="00E0328F">
        <w:rPr>
          <w:rFonts w:ascii="Arial" w:hAnsi="Arial" w:cs="Arial"/>
          <w:szCs w:val="24"/>
        </w:rPr>
        <w:t xml:space="preserve"> fortzu</w:t>
      </w:r>
      <w:r w:rsidR="001C1B63">
        <w:rPr>
          <w:rFonts w:ascii="Arial" w:hAnsi="Arial" w:cs="Arial"/>
          <w:szCs w:val="24"/>
        </w:rPr>
        <w:t>setzen. Dies wird ggf</w:t>
      </w:r>
      <w:r w:rsidR="001C1B63" w:rsidRPr="00E0328F">
        <w:rPr>
          <w:rFonts w:ascii="Arial" w:hAnsi="Arial" w:cs="Arial"/>
          <w:szCs w:val="24"/>
        </w:rPr>
        <w:t xml:space="preserve">. im </w:t>
      </w:r>
      <w:r w:rsidR="001C1B63">
        <w:rPr>
          <w:rFonts w:ascii="Arial" w:hAnsi="Arial" w:cs="Arial"/>
          <w:szCs w:val="24"/>
        </w:rPr>
        <w:t>T</w:t>
      </w:r>
      <w:r w:rsidR="001C1B63" w:rsidRPr="00E0328F">
        <w:rPr>
          <w:rFonts w:ascii="Arial" w:hAnsi="Arial" w:cs="Arial"/>
          <w:szCs w:val="24"/>
        </w:rPr>
        <w:t>ermin am 03. Juni 2020 bekannt gegeben.</w:t>
      </w:r>
    </w:p>
    <w:p w:rsidR="0012059C" w:rsidRDefault="0012059C" w:rsidP="007F7DBE">
      <w:pPr>
        <w:tabs>
          <w:tab w:val="left" w:pos="0"/>
        </w:tabs>
        <w:spacing w:line="276" w:lineRule="auto"/>
        <w:jc w:val="both"/>
        <w:rPr>
          <w:rFonts w:ascii="Arial" w:hAnsi="Arial" w:cs="Arial"/>
          <w:szCs w:val="24"/>
        </w:rPr>
      </w:pPr>
    </w:p>
    <w:p w:rsidR="00D1165E" w:rsidRDefault="00D1165E" w:rsidP="007F7DBE">
      <w:pPr>
        <w:tabs>
          <w:tab w:val="left" w:pos="0"/>
        </w:tabs>
        <w:spacing w:line="276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Zum Erörterungstermin wird nicht gesondert eingeladen.</w:t>
      </w:r>
    </w:p>
    <w:p w:rsidR="0012059C" w:rsidRDefault="0012059C" w:rsidP="007F7DBE">
      <w:pPr>
        <w:tabs>
          <w:tab w:val="left" w:pos="0"/>
        </w:tabs>
        <w:spacing w:line="276" w:lineRule="auto"/>
        <w:jc w:val="both"/>
        <w:rPr>
          <w:rFonts w:ascii="Arial" w:hAnsi="Arial" w:cs="Arial"/>
          <w:szCs w:val="24"/>
        </w:rPr>
      </w:pPr>
    </w:p>
    <w:p w:rsidR="00D1165E" w:rsidRDefault="00D1165E" w:rsidP="007F7DBE">
      <w:pPr>
        <w:tabs>
          <w:tab w:val="left" w:pos="0"/>
        </w:tabs>
        <w:spacing w:line="276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Der Erörterungstermin findet </w:t>
      </w:r>
      <w:r w:rsidR="00DE6CBC">
        <w:rPr>
          <w:rFonts w:ascii="Arial" w:hAnsi="Arial" w:cs="Arial"/>
          <w:szCs w:val="24"/>
        </w:rPr>
        <w:t xml:space="preserve">gemäß </w:t>
      </w:r>
      <w:r w:rsidR="000561EB">
        <w:rPr>
          <w:rFonts w:ascii="Arial" w:hAnsi="Arial" w:cs="Arial"/>
          <w:szCs w:val="24"/>
        </w:rPr>
        <w:t xml:space="preserve">§ 16 Abs. 1 </w:t>
      </w:r>
      <w:r w:rsidR="00444E14">
        <w:rPr>
          <w:rFonts w:ascii="Arial" w:hAnsi="Arial" w:cs="Arial"/>
          <w:szCs w:val="24"/>
        </w:rPr>
        <w:t>der 9</w:t>
      </w:r>
      <w:r w:rsidR="000561EB">
        <w:rPr>
          <w:rFonts w:ascii="Arial" w:hAnsi="Arial" w:cs="Arial"/>
          <w:szCs w:val="24"/>
        </w:rPr>
        <w:t xml:space="preserve">. BImSchV </w:t>
      </w:r>
      <w:r>
        <w:rPr>
          <w:rFonts w:ascii="Arial" w:hAnsi="Arial" w:cs="Arial"/>
          <w:szCs w:val="24"/>
        </w:rPr>
        <w:t>nicht statt</w:t>
      </w:r>
      <w:r w:rsidR="00DF7D34">
        <w:rPr>
          <w:rFonts w:ascii="Arial" w:hAnsi="Arial" w:cs="Arial"/>
          <w:szCs w:val="24"/>
        </w:rPr>
        <w:t>, wenn</w:t>
      </w:r>
    </w:p>
    <w:p w:rsidR="00D1165E" w:rsidRPr="0012059C" w:rsidRDefault="00F22263" w:rsidP="007F7DBE">
      <w:pPr>
        <w:pStyle w:val="GenehmigungListe1"/>
        <w:numPr>
          <w:ilvl w:val="0"/>
          <w:numId w:val="13"/>
        </w:numPr>
        <w:tabs>
          <w:tab w:val="left" w:pos="0"/>
        </w:tabs>
        <w:spacing w:line="276" w:lineRule="auto"/>
        <w:jc w:val="both"/>
        <w:rPr>
          <w:rFonts w:ascii="Arial" w:hAnsi="Arial" w:cs="Arial"/>
          <w:szCs w:val="24"/>
        </w:rPr>
      </w:pPr>
      <w:r w:rsidRPr="0012059C">
        <w:rPr>
          <w:rFonts w:ascii="Arial" w:hAnsi="Arial" w:cs="Arial"/>
          <w:szCs w:val="24"/>
        </w:rPr>
        <w:t>Ei</w:t>
      </w:r>
      <w:r w:rsidR="00D1165E" w:rsidRPr="0012059C">
        <w:rPr>
          <w:rFonts w:ascii="Arial" w:hAnsi="Arial" w:cs="Arial"/>
          <w:szCs w:val="24"/>
        </w:rPr>
        <w:t>nwendungen gegen das Vorhaben nicht oder nicht rechtzeitig erhoben wo</w:t>
      </w:r>
      <w:r w:rsidR="00D1165E" w:rsidRPr="0012059C">
        <w:rPr>
          <w:rFonts w:ascii="Arial" w:hAnsi="Arial" w:cs="Arial"/>
          <w:szCs w:val="24"/>
        </w:rPr>
        <w:t>r</w:t>
      </w:r>
      <w:r w:rsidR="00D1165E" w:rsidRPr="0012059C">
        <w:rPr>
          <w:rFonts w:ascii="Arial" w:hAnsi="Arial" w:cs="Arial"/>
          <w:szCs w:val="24"/>
        </w:rPr>
        <w:t>den sind,</w:t>
      </w:r>
    </w:p>
    <w:p w:rsidR="00D1165E" w:rsidRPr="0012059C" w:rsidRDefault="00D1165E" w:rsidP="007F7DBE">
      <w:pPr>
        <w:pStyle w:val="GenehmigungListe1"/>
        <w:numPr>
          <w:ilvl w:val="0"/>
          <w:numId w:val="13"/>
        </w:numPr>
        <w:tabs>
          <w:tab w:val="left" w:pos="0"/>
        </w:tabs>
        <w:spacing w:line="276" w:lineRule="auto"/>
        <w:jc w:val="both"/>
        <w:rPr>
          <w:rFonts w:ascii="Arial" w:hAnsi="Arial" w:cs="Arial"/>
          <w:szCs w:val="24"/>
        </w:rPr>
      </w:pPr>
      <w:r w:rsidRPr="0012059C">
        <w:rPr>
          <w:rFonts w:ascii="Arial" w:hAnsi="Arial" w:cs="Arial"/>
          <w:szCs w:val="24"/>
        </w:rPr>
        <w:t>die rechtzeitig erhobenen Einwendungen zurückgezogen worden sind,</w:t>
      </w:r>
    </w:p>
    <w:p w:rsidR="00D1165E" w:rsidRPr="0012059C" w:rsidRDefault="00D6161F" w:rsidP="007F7DBE">
      <w:pPr>
        <w:pStyle w:val="GenehmigungListe1"/>
        <w:numPr>
          <w:ilvl w:val="0"/>
          <w:numId w:val="13"/>
        </w:numPr>
        <w:tabs>
          <w:tab w:val="left" w:pos="0"/>
        </w:tabs>
        <w:spacing w:line="276" w:lineRule="auto"/>
        <w:jc w:val="both"/>
        <w:rPr>
          <w:rFonts w:ascii="Arial" w:hAnsi="Arial" w:cs="Arial"/>
          <w:szCs w:val="24"/>
        </w:rPr>
      </w:pPr>
      <w:r w:rsidRPr="0012059C">
        <w:rPr>
          <w:rFonts w:ascii="Arial" w:hAnsi="Arial" w:cs="Arial"/>
          <w:szCs w:val="24"/>
        </w:rPr>
        <w:t>ausschließlich Einwendungen erhoben worden sind, die auf besonderen pr</w:t>
      </w:r>
      <w:r w:rsidRPr="0012059C">
        <w:rPr>
          <w:rFonts w:ascii="Arial" w:hAnsi="Arial" w:cs="Arial"/>
          <w:szCs w:val="24"/>
        </w:rPr>
        <w:t>i</w:t>
      </w:r>
      <w:r w:rsidRPr="0012059C">
        <w:rPr>
          <w:rFonts w:ascii="Arial" w:hAnsi="Arial" w:cs="Arial"/>
          <w:szCs w:val="24"/>
        </w:rPr>
        <w:t>vatrechtlichen Titeln beruhen oder</w:t>
      </w:r>
    </w:p>
    <w:p w:rsidR="0012059C" w:rsidRPr="0012059C" w:rsidRDefault="00D6161F" w:rsidP="007F7DBE">
      <w:pPr>
        <w:pStyle w:val="GenehmigungListe1"/>
        <w:numPr>
          <w:ilvl w:val="0"/>
          <w:numId w:val="13"/>
        </w:numPr>
        <w:tabs>
          <w:tab w:val="left" w:pos="0"/>
        </w:tabs>
        <w:spacing w:line="276" w:lineRule="auto"/>
        <w:jc w:val="both"/>
        <w:rPr>
          <w:rFonts w:ascii="Arial" w:hAnsi="Arial" w:cs="Arial"/>
          <w:szCs w:val="24"/>
        </w:rPr>
      </w:pPr>
      <w:r w:rsidRPr="0012059C">
        <w:rPr>
          <w:rFonts w:ascii="Arial" w:hAnsi="Arial" w:cs="Arial"/>
          <w:szCs w:val="24"/>
        </w:rPr>
        <w:t>die erhobenen Einwendungen nach der Einschätzung der Bezirksregierung Köln keiner Erörterung bedürfen.</w:t>
      </w:r>
    </w:p>
    <w:p w:rsidR="0012059C" w:rsidRDefault="0012059C" w:rsidP="007F7DBE">
      <w:pPr>
        <w:tabs>
          <w:tab w:val="left" w:pos="0"/>
        </w:tabs>
        <w:spacing w:line="276" w:lineRule="auto"/>
        <w:jc w:val="both"/>
        <w:rPr>
          <w:rFonts w:ascii="Arial" w:hAnsi="Arial" w:cs="Arial"/>
          <w:szCs w:val="24"/>
        </w:rPr>
      </w:pPr>
    </w:p>
    <w:p w:rsidR="00D6161F" w:rsidRDefault="00D6161F" w:rsidP="007F7DBE">
      <w:pPr>
        <w:tabs>
          <w:tab w:val="left" w:pos="0"/>
        </w:tabs>
        <w:spacing w:line="276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Ein möglicher Wegfall des Erörterungstermins wird nach Ablauf der Einwendungsfrist gesondert öffentlich bekannt gemacht.</w:t>
      </w:r>
    </w:p>
    <w:p w:rsidR="00D6161F" w:rsidRDefault="00D6161F" w:rsidP="007F7DBE">
      <w:pPr>
        <w:tabs>
          <w:tab w:val="left" w:pos="0"/>
        </w:tabs>
        <w:spacing w:line="276" w:lineRule="auto"/>
        <w:jc w:val="both"/>
        <w:rPr>
          <w:rFonts w:ascii="Arial" w:hAnsi="Arial" w:cs="Arial"/>
          <w:szCs w:val="24"/>
        </w:rPr>
      </w:pPr>
    </w:p>
    <w:p w:rsidR="00282F8A" w:rsidRDefault="00D6161F" w:rsidP="007F7DBE">
      <w:pPr>
        <w:tabs>
          <w:tab w:val="left" w:pos="0"/>
        </w:tabs>
        <w:spacing w:line="276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Der Erörterungstermin ist gemäß § 18 Abs. 1 der 9. BImSchV öffentlich und dient dazu, die rechtzeitig erhobenen Einwendungen zu erörtern, soweit dies für die Pr</w:t>
      </w:r>
      <w:r>
        <w:rPr>
          <w:rFonts w:ascii="Arial" w:hAnsi="Arial" w:cs="Arial"/>
          <w:szCs w:val="24"/>
        </w:rPr>
        <w:t>ü</w:t>
      </w:r>
      <w:r>
        <w:rPr>
          <w:rFonts w:ascii="Arial" w:hAnsi="Arial" w:cs="Arial"/>
          <w:szCs w:val="24"/>
        </w:rPr>
        <w:t xml:space="preserve">fung der Genehmigungsvoraussetzungen von Bedeutung sein kann. Aktiver Vortrag </w:t>
      </w:r>
      <w:r>
        <w:rPr>
          <w:rFonts w:ascii="Arial" w:hAnsi="Arial" w:cs="Arial"/>
          <w:szCs w:val="24"/>
        </w:rPr>
        <w:lastRenderedPageBreak/>
        <w:t>ist denjenigen Teilnehmerinnen und Teilnehmern vorbehalten</w:t>
      </w:r>
      <w:r w:rsidR="00E42A99">
        <w:rPr>
          <w:rFonts w:ascii="Arial" w:hAnsi="Arial" w:cs="Arial"/>
          <w:szCs w:val="24"/>
        </w:rPr>
        <w:t>, die rechtzeitig Ei</w:t>
      </w:r>
      <w:r w:rsidR="00E42A99">
        <w:rPr>
          <w:rFonts w:ascii="Arial" w:hAnsi="Arial" w:cs="Arial"/>
          <w:szCs w:val="24"/>
        </w:rPr>
        <w:t>n</w:t>
      </w:r>
      <w:r w:rsidR="00E42A99">
        <w:rPr>
          <w:rFonts w:ascii="Arial" w:hAnsi="Arial" w:cs="Arial"/>
          <w:szCs w:val="24"/>
        </w:rPr>
        <w:t>wendungen gegen das Vorhaben geltend gemacht haben (§</w:t>
      </w:r>
      <w:r w:rsidR="009A3B08">
        <w:rPr>
          <w:rFonts w:ascii="Arial" w:hAnsi="Arial" w:cs="Arial"/>
          <w:szCs w:val="24"/>
        </w:rPr>
        <w:t xml:space="preserve"> </w:t>
      </w:r>
      <w:r w:rsidR="00E42A99">
        <w:rPr>
          <w:rFonts w:ascii="Arial" w:hAnsi="Arial" w:cs="Arial"/>
          <w:szCs w:val="24"/>
        </w:rPr>
        <w:t xml:space="preserve">14 der 9. BImSchV). </w:t>
      </w:r>
    </w:p>
    <w:p w:rsidR="00E42A99" w:rsidRPr="00282F8A" w:rsidRDefault="00282F8A" w:rsidP="007F7DBE">
      <w:pPr>
        <w:tabs>
          <w:tab w:val="left" w:pos="0"/>
        </w:tabs>
        <w:spacing w:line="276" w:lineRule="auto"/>
        <w:jc w:val="both"/>
        <w:rPr>
          <w:rFonts w:ascii="Arial" w:hAnsi="Arial" w:cs="Arial"/>
          <w:szCs w:val="24"/>
        </w:rPr>
      </w:pPr>
      <w:r w:rsidRPr="00282F8A">
        <w:rPr>
          <w:rFonts w:ascii="Arial" w:hAnsi="Arial" w:cs="Arial"/>
          <w:szCs w:val="24"/>
        </w:rPr>
        <w:t>Zur Feststellung der Identität sind Ausweispapiere beim Erörterungstermin bereitz</w:t>
      </w:r>
      <w:r w:rsidRPr="00282F8A">
        <w:rPr>
          <w:rFonts w:ascii="Arial" w:hAnsi="Arial" w:cs="Arial"/>
          <w:szCs w:val="24"/>
        </w:rPr>
        <w:t>u</w:t>
      </w:r>
      <w:r w:rsidRPr="00282F8A">
        <w:rPr>
          <w:rFonts w:ascii="Arial" w:hAnsi="Arial" w:cs="Arial"/>
          <w:szCs w:val="24"/>
        </w:rPr>
        <w:t>halten</w:t>
      </w:r>
      <w:r>
        <w:rPr>
          <w:rFonts w:ascii="Arial" w:hAnsi="Arial" w:cs="Arial"/>
          <w:szCs w:val="24"/>
        </w:rPr>
        <w:t xml:space="preserve">. </w:t>
      </w:r>
      <w:r w:rsidR="00E42A99">
        <w:rPr>
          <w:rFonts w:ascii="Arial" w:hAnsi="Arial" w:cs="Arial"/>
          <w:szCs w:val="24"/>
        </w:rPr>
        <w:t>Diejenigen, die Einwendungen erheben, können sich von einem oder einer Bevollmächtigten im Termin vertreten lassen. Die Bevollmächtigung ist durch eine schriftliche Vollmacht nachzuweisen und diese zu den Akten der Genehmigungsb</w:t>
      </w:r>
      <w:r w:rsidR="00E42A99">
        <w:rPr>
          <w:rFonts w:ascii="Arial" w:hAnsi="Arial" w:cs="Arial"/>
          <w:szCs w:val="24"/>
        </w:rPr>
        <w:t>e</w:t>
      </w:r>
      <w:r w:rsidR="00E42A99">
        <w:rPr>
          <w:rFonts w:ascii="Arial" w:hAnsi="Arial" w:cs="Arial"/>
          <w:szCs w:val="24"/>
        </w:rPr>
        <w:t>hörde zu geben.</w:t>
      </w:r>
      <w:r w:rsidR="00320507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</w:rPr>
        <w:t xml:space="preserve">Ausdrücklich wird darauf aufmerksam gemacht, dass die </w:t>
      </w:r>
      <w:r w:rsidR="00320507">
        <w:rPr>
          <w:rFonts w:ascii="Arial" w:hAnsi="Arial" w:cs="Arial"/>
        </w:rPr>
        <w:t>formg</w:t>
      </w:r>
      <w:r w:rsidR="00320507">
        <w:rPr>
          <w:rFonts w:ascii="Arial" w:hAnsi="Arial" w:cs="Arial"/>
        </w:rPr>
        <w:t>e</w:t>
      </w:r>
      <w:r w:rsidR="00320507">
        <w:rPr>
          <w:rFonts w:ascii="Arial" w:hAnsi="Arial" w:cs="Arial"/>
        </w:rPr>
        <w:t xml:space="preserve">recht </w:t>
      </w:r>
      <w:r>
        <w:rPr>
          <w:rFonts w:ascii="Arial" w:hAnsi="Arial" w:cs="Arial"/>
        </w:rPr>
        <w:t>erhobenen Einwendungen auch bei Ausbleiben de</w:t>
      </w:r>
      <w:r w:rsidR="007C1CA5">
        <w:rPr>
          <w:rFonts w:ascii="Arial" w:hAnsi="Arial" w:cs="Arial"/>
        </w:rPr>
        <w:t>r</w:t>
      </w:r>
      <w:r>
        <w:rPr>
          <w:rFonts w:ascii="Arial" w:hAnsi="Arial" w:cs="Arial"/>
        </w:rPr>
        <w:t xml:space="preserve"> Antragsteller</w:t>
      </w:r>
      <w:r w:rsidR="007C1CA5">
        <w:rPr>
          <w:rFonts w:ascii="Arial" w:hAnsi="Arial" w:cs="Arial"/>
        </w:rPr>
        <w:t>in,</w:t>
      </w:r>
      <w:r>
        <w:rPr>
          <w:rFonts w:ascii="Arial" w:hAnsi="Arial" w:cs="Arial"/>
        </w:rPr>
        <w:t xml:space="preserve"> oder bei Ausbleiben von Personen, die Einwendungen erhoben haben, </w:t>
      </w:r>
      <w:r w:rsidRPr="00430B7E">
        <w:rPr>
          <w:rFonts w:ascii="Arial" w:hAnsi="Arial" w:cs="Arial"/>
        </w:rPr>
        <w:t>erörtert</w:t>
      </w:r>
      <w:r>
        <w:rPr>
          <w:rFonts w:ascii="Arial" w:hAnsi="Arial" w:cs="Arial"/>
        </w:rPr>
        <w:t xml:space="preserve"> werden.</w:t>
      </w:r>
    </w:p>
    <w:p w:rsidR="00397BBE" w:rsidRDefault="00397BBE" w:rsidP="007F7DBE">
      <w:pPr>
        <w:tabs>
          <w:tab w:val="left" w:pos="0"/>
        </w:tabs>
        <w:spacing w:line="276" w:lineRule="auto"/>
        <w:jc w:val="both"/>
        <w:rPr>
          <w:rFonts w:ascii="Arial" w:hAnsi="Arial" w:cs="Arial"/>
          <w:szCs w:val="24"/>
        </w:rPr>
      </w:pPr>
    </w:p>
    <w:p w:rsidR="00E42A99" w:rsidRDefault="00E42A99" w:rsidP="007F7DBE">
      <w:pPr>
        <w:tabs>
          <w:tab w:val="left" w:pos="0"/>
        </w:tabs>
        <w:spacing w:line="276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Die durch Einsichtnahme in die Antragsunterlagen und Teilnahme am Erörterung</w:t>
      </w:r>
      <w:r>
        <w:rPr>
          <w:rFonts w:ascii="Arial" w:hAnsi="Arial" w:cs="Arial"/>
          <w:szCs w:val="24"/>
        </w:rPr>
        <w:t>s</w:t>
      </w:r>
      <w:r>
        <w:rPr>
          <w:rFonts w:ascii="Arial" w:hAnsi="Arial" w:cs="Arial"/>
          <w:szCs w:val="24"/>
        </w:rPr>
        <w:t>termin entstehenden Kosten können nicht erstattet werden.</w:t>
      </w:r>
    </w:p>
    <w:p w:rsidR="00C26F48" w:rsidRDefault="00C26F48" w:rsidP="007F7DBE">
      <w:pPr>
        <w:tabs>
          <w:tab w:val="left" w:pos="0"/>
        </w:tabs>
        <w:spacing w:line="276" w:lineRule="auto"/>
        <w:jc w:val="both"/>
        <w:rPr>
          <w:rFonts w:ascii="Arial" w:hAnsi="Arial" w:cs="Arial"/>
          <w:szCs w:val="24"/>
        </w:rPr>
      </w:pPr>
    </w:p>
    <w:p w:rsidR="00E42A99" w:rsidRDefault="00E42A99" w:rsidP="007F7DBE">
      <w:pPr>
        <w:tabs>
          <w:tab w:val="left" w:pos="0"/>
        </w:tabs>
        <w:spacing w:line="276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Die Zustellung der Entscheidung üb</w:t>
      </w:r>
      <w:r w:rsidR="00F22263">
        <w:rPr>
          <w:rFonts w:ascii="Arial" w:hAnsi="Arial" w:cs="Arial"/>
          <w:szCs w:val="24"/>
        </w:rPr>
        <w:t xml:space="preserve">er die Einwendungen kann gemäß § 10 Abs. </w:t>
      </w:r>
      <w:r w:rsidR="0026383E">
        <w:rPr>
          <w:rFonts w:ascii="Arial" w:hAnsi="Arial" w:cs="Arial"/>
          <w:szCs w:val="24"/>
        </w:rPr>
        <w:t>8</w:t>
      </w:r>
      <w:r w:rsidR="00F22263">
        <w:rPr>
          <w:rFonts w:ascii="Arial" w:hAnsi="Arial" w:cs="Arial"/>
          <w:szCs w:val="24"/>
        </w:rPr>
        <w:t xml:space="preserve"> BImSchG durch öffentliche Bekanntmachung ersetzt werden.</w:t>
      </w:r>
    </w:p>
    <w:p w:rsidR="00F22263" w:rsidRDefault="00F22263" w:rsidP="007F7DBE">
      <w:pPr>
        <w:tabs>
          <w:tab w:val="left" w:pos="0"/>
        </w:tabs>
        <w:spacing w:line="276" w:lineRule="auto"/>
        <w:jc w:val="both"/>
        <w:rPr>
          <w:rFonts w:ascii="Arial" w:hAnsi="Arial" w:cs="Arial"/>
          <w:szCs w:val="24"/>
        </w:rPr>
      </w:pPr>
    </w:p>
    <w:p w:rsidR="00B0326D" w:rsidRDefault="00F22263" w:rsidP="007F7DBE">
      <w:pPr>
        <w:tabs>
          <w:tab w:val="left" w:pos="0"/>
        </w:tabs>
        <w:spacing w:line="276" w:lineRule="auto"/>
        <w:jc w:val="both"/>
        <w:rPr>
          <w:rFonts w:ascii="Arial" w:hAnsi="Arial" w:cs="Arial"/>
          <w:szCs w:val="24"/>
        </w:rPr>
      </w:pPr>
      <w:r w:rsidRPr="0056755C">
        <w:rPr>
          <w:rFonts w:ascii="Arial" w:hAnsi="Arial" w:cs="Arial"/>
          <w:szCs w:val="24"/>
        </w:rPr>
        <w:t>Köln, de</w:t>
      </w:r>
      <w:r w:rsidR="00FD1E8E" w:rsidRPr="0056755C">
        <w:rPr>
          <w:rFonts w:ascii="Arial" w:hAnsi="Arial" w:cs="Arial"/>
          <w:szCs w:val="24"/>
        </w:rPr>
        <w:t xml:space="preserve">n </w:t>
      </w:r>
      <w:r w:rsidR="00AE467C" w:rsidRPr="0056755C">
        <w:rPr>
          <w:rFonts w:ascii="Arial" w:hAnsi="Arial" w:cs="Arial"/>
          <w:szCs w:val="24"/>
        </w:rPr>
        <w:t>03</w:t>
      </w:r>
      <w:r w:rsidR="00C14B2D" w:rsidRPr="0056755C">
        <w:rPr>
          <w:rFonts w:ascii="Arial" w:hAnsi="Arial" w:cs="Arial"/>
          <w:szCs w:val="24"/>
        </w:rPr>
        <w:t>.</w:t>
      </w:r>
      <w:r w:rsidR="00E12FBD">
        <w:rPr>
          <w:rFonts w:ascii="Arial" w:hAnsi="Arial" w:cs="Arial"/>
          <w:szCs w:val="24"/>
        </w:rPr>
        <w:t> </w:t>
      </w:r>
      <w:r w:rsidR="00AE467C" w:rsidRPr="0056755C">
        <w:rPr>
          <w:rFonts w:ascii="Arial" w:hAnsi="Arial" w:cs="Arial"/>
          <w:szCs w:val="24"/>
        </w:rPr>
        <w:t>Februar</w:t>
      </w:r>
      <w:r w:rsidR="0064664C" w:rsidRPr="0056755C">
        <w:rPr>
          <w:rFonts w:ascii="Arial" w:hAnsi="Arial" w:cs="Arial"/>
          <w:szCs w:val="24"/>
        </w:rPr>
        <w:t xml:space="preserve"> </w:t>
      </w:r>
      <w:r w:rsidR="00E55D1D" w:rsidRPr="0056755C">
        <w:rPr>
          <w:rFonts w:ascii="Arial" w:hAnsi="Arial" w:cs="Arial"/>
          <w:szCs w:val="24"/>
        </w:rPr>
        <w:t>2020</w:t>
      </w:r>
    </w:p>
    <w:p w:rsidR="00D40E27" w:rsidRDefault="00D40E27" w:rsidP="007F7DBE">
      <w:pPr>
        <w:tabs>
          <w:tab w:val="left" w:pos="0"/>
        </w:tabs>
        <w:spacing w:line="276" w:lineRule="auto"/>
        <w:jc w:val="both"/>
        <w:rPr>
          <w:rFonts w:ascii="Arial" w:hAnsi="Arial" w:cs="Arial"/>
          <w:szCs w:val="24"/>
        </w:rPr>
      </w:pPr>
    </w:p>
    <w:p w:rsidR="009B0137" w:rsidRDefault="009B0137" w:rsidP="007F7DBE">
      <w:pPr>
        <w:tabs>
          <w:tab w:val="left" w:pos="0"/>
        </w:tabs>
        <w:spacing w:line="276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Im Auftrag</w:t>
      </w:r>
    </w:p>
    <w:p w:rsidR="009B0137" w:rsidRPr="00936768" w:rsidRDefault="00DF152D" w:rsidP="007F7DBE">
      <w:pPr>
        <w:tabs>
          <w:tab w:val="left" w:pos="0"/>
        </w:tabs>
        <w:spacing w:line="276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g</w:t>
      </w:r>
      <w:r w:rsidR="009B0137">
        <w:rPr>
          <w:rFonts w:ascii="Arial" w:hAnsi="Arial" w:cs="Arial"/>
          <w:szCs w:val="24"/>
        </w:rPr>
        <w:t xml:space="preserve">ez. </w:t>
      </w:r>
      <w:r w:rsidR="00F41904">
        <w:rPr>
          <w:rFonts w:ascii="Arial" w:hAnsi="Arial" w:cs="Arial"/>
          <w:szCs w:val="24"/>
        </w:rPr>
        <w:t>Schneidmüller</w:t>
      </w:r>
    </w:p>
    <w:sectPr w:rsidR="009B0137" w:rsidRPr="00936768">
      <w:pgSz w:w="11906" w:h="16838"/>
      <w:pgMar w:top="1134" w:right="1418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5176" w:rsidRDefault="008B5176">
      <w:r>
        <w:separator/>
      </w:r>
    </w:p>
  </w:endnote>
  <w:endnote w:type="continuationSeparator" w:id="0">
    <w:p w:rsidR="008B5176" w:rsidRDefault="008B51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5176" w:rsidRDefault="008B5176">
      <w:r>
        <w:separator/>
      </w:r>
    </w:p>
  </w:footnote>
  <w:footnote w:type="continuationSeparator" w:id="0">
    <w:p w:rsidR="008B5176" w:rsidRDefault="008B51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730B4"/>
    <w:multiLevelType w:val="hybridMultilevel"/>
    <w:tmpl w:val="4DBEDAA6"/>
    <w:lvl w:ilvl="0" w:tplc="58982B8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AF56C98"/>
    <w:multiLevelType w:val="hybridMultilevel"/>
    <w:tmpl w:val="8C04D75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95E3316"/>
    <w:multiLevelType w:val="hybridMultilevel"/>
    <w:tmpl w:val="27509C5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4629B3"/>
    <w:multiLevelType w:val="hybridMultilevel"/>
    <w:tmpl w:val="0EBEED36"/>
    <w:lvl w:ilvl="0" w:tplc="6066B40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B918C8"/>
    <w:multiLevelType w:val="hybridMultilevel"/>
    <w:tmpl w:val="A9164586"/>
    <w:lvl w:ilvl="0" w:tplc="F5C067AC">
      <w:start w:val="52"/>
      <w:numFmt w:val="bullet"/>
      <w:lvlText w:val="-"/>
      <w:lvlJc w:val="left"/>
      <w:pPr>
        <w:tabs>
          <w:tab w:val="num" w:pos="825"/>
        </w:tabs>
        <w:ind w:left="825" w:hanging="465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3CF7F39"/>
    <w:multiLevelType w:val="hybridMultilevel"/>
    <w:tmpl w:val="B498CB8E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D694730"/>
    <w:multiLevelType w:val="hybridMultilevel"/>
    <w:tmpl w:val="455AF002"/>
    <w:lvl w:ilvl="0" w:tplc="6066B402"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00439FA"/>
    <w:multiLevelType w:val="hybridMultilevel"/>
    <w:tmpl w:val="4F96AAA0"/>
    <w:lvl w:ilvl="0" w:tplc="02BE9AB6">
      <w:start w:val="1"/>
      <w:numFmt w:val="decimal"/>
      <w:pStyle w:val="GenehmigungListe1"/>
      <w:lvlText w:val="%1.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43E6CC8"/>
    <w:multiLevelType w:val="hybridMultilevel"/>
    <w:tmpl w:val="F590550A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>
    <w:nsid w:val="6AB03FFE"/>
    <w:multiLevelType w:val="hybridMultilevel"/>
    <w:tmpl w:val="8A2AD55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FA02E7D"/>
    <w:multiLevelType w:val="hybridMultilevel"/>
    <w:tmpl w:val="596CF398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>
    <w:nsid w:val="730F47D8"/>
    <w:multiLevelType w:val="hybridMultilevel"/>
    <w:tmpl w:val="D5C43E9E"/>
    <w:lvl w:ilvl="0" w:tplc="04070001">
      <w:start w:val="1"/>
      <w:numFmt w:val="bullet"/>
      <w:lvlText w:val=""/>
      <w:lvlJc w:val="left"/>
      <w:pPr>
        <w:ind w:left="104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84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5"/>
  </w:num>
  <w:num w:numId="5">
    <w:abstractNumId w:val="6"/>
  </w:num>
  <w:num w:numId="6">
    <w:abstractNumId w:val="10"/>
  </w:num>
  <w:num w:numId="7">
    <w:abstractNumId w:val="11"/>
  </w:num>
  <w:num w:numId="8">
    <w:abstractNumId w:val="9"/>
  </w:num>
  <w:num w:numId="9">
    <w:abstractNumId w:val="3"/>
  </w:num>
  <w:num w:numId="10">
    <w:abstractNumId w:val="7"/>
  </w:num>
  <w:num w:numId="11">
    <w:abstractNumId w:val="2"/>
  </w:num>
  <w:num w:numId="12">
    <w:abstractNumId w:val="8"/>
  </w:num>
  <w:num w:numId="13">
    <w:abstractNumId w:val="7"/>
    <w:lvlOverride w:ilvl="0">
      <w:startOverride w:val="1"/>
    </w:lvlOverride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7D8"/>
    <w:rsid w:val="00003F16"/>
    <w:rsid w:val="00004F94"/>
    <w:rsid w:val="000053FE"/>
    <w:rsid w:val="00010EAD"/>
    <w:rsid w:val="0001214C"/>
    <w:rsid w:val="000127B7"/>
    <w:rsid w:val="00024839"/>
    <w:rsid w:val="00052803"/>
    <w:rsid w:val="00052CA0"/>
    <w:rsid w:val="000561EB"/>
    <w:rsid w:val="000565C6"/>
    <w:rsid w:val="00070B12"/>
    <w:rsid w:val="00072BC6"/>
    <w:rsid w:val="00081760"/>
    <w:rsid w:val="0008300E"/>
    <w:rsid w:val="00091FCE"/>
    <w:rsid w:val="000A30E9"/>
    <w:rsid w:val="000B4B3A"/>
    <w:rsid w:val="000B6737"/>
    <w:rsid w:val="000B6A1B"/>
    <w:rsid w:val="000C00E7"/>
    <w:rsid w:val="000C260E"/>
    <w:rsid w:val="000C443B"/>
    <w:rsid w:val="000C4559"/>
    <w:rsid w:val="000C7CC9"/>
    <w:rsid w:val="000D0A60"/>
    <w:rsid w:val="000D0B9F"/>
    <w:rsid w:val="000D3D7C"/>
    <w:rsid w:val="000D565B"/>
    <w:rsid w:val="000F39CC"/>
    <w:rsid w:val="001141DB"/>
    <w:rsid w:val="0012059C"/>
    <w:rsid w:val="0012136B"/>
    <w:rsid w:val="001231A0"/>
    <w:rsid w:val="001241DB"/>
    <w:rsid w:val="0013534B"/>
    <w:rsid w:val="00136D92"/>
    <w:rsid w:val="00140904"/>
    <w:rsid w:val="001423EA"/>
    <w:rsid w:val="00147709"/>
    <w:rsid w:val="00150EC7"/>
    <w:rsid w:val="00152FEF"/>
    <w:rsid w:val="0016467F"/>
    <w:rsid w:val="00165699"/>
    <w:rsid w:val="0016646A"/>
    <w:rsid w:val="00172ED9"/>
    <w:rsid w:val="00174ADA"/>
    <w:rsid w:val="001771EF"/>
    <w:rsid w:val="0018272A"/>
    <w:rsid w:val="001860D8"/>
    <w:rsid w:val="001876D1"/>
    <w:rsid w:val="001909A7"/>
    <w:rsid w:val="001A186A"/>
    <w:rsid w:val="001A1D63"/>
    <w:rsid w:val="001B1EF4"/>
    <w:rsid w:val="001C0AD9"/>
    <w:rsid w:val="001C1B63"/>
    <w:rsid w:val="001C4ABB"/>
    <w:rsid w:val="001C57D8"/>
    <w:rsid w:val="001E7B97"/>
    <w:rsid w:val="001F0E44"/>
    <w:rsid w:val="001F1A38"/>
    <w:rsid w:val="001F24A8"/>
    <w:rsid w:val="001F515E"/>
    <w:rsid w:val="001F7C98"/>
    <w:rsid w:val="00200AB1"/>
    <w:rsid w:val="002013DD"/>
    <w:rsid w:val="00203130"/>
    <w:rsid w:val="00210072"/>
    <w:rsid w:val="002103C7"/>
    <w:rsid w:val="002165B8"/>
    <w:rsid w:val="00216A48"/>
    <w:rsid w:val="00221ED0"/>
    <w:rsid w:val="00222CFD"/>
    <w:rsid w:val="00224C4D"/>
    <w:rsid w:val="00236FD1"/>
    <w:rsid w:val="00245768"/>
    <w:rsid w:val="00246E19"/>
    <w:rsid w:val="00247757"/>
    <w:rsid w:val="0025074C"/>
    <w:rsid w:val="0026383E"/>
    <w:rsid w:val="00264630"/>
    <w:rsid w:val="00282F8A"/>
    <w:rsid w:val="00284A90"/>
    <w:rsid w:val="002867F9"/>
    <w:rsid w:val="00294B18"/>
    <w:rsid w:val="00295FA4"/>
    <w:rsid w:val="002A3550"/>
    <w:rsid w:val="002A40C7"/>
    <w:rsid w:val="002A5BF7"/>
    <w:rsid w:val="002B61BD"/>
    <w:rsid w:val="002B7D5C"/>
    <w:rsid w:val="002C1CA4"/>
    <w:rsid w:val="002C356A"/>
    <w:rsid w:val="002C5570"/>
    <w:rsid w:val="002D1CE8"/>
    <w:rsid w:val="002D5059"/>
    <w:rsid w:val="002E75B1"/>
    <w:rsid w:val="002F1067"/>
    <w:rsid w:val="002F19A7"/>
    <w:rsid w:val="0030485B"/>
    <w:rsid w:val="00311E06"/>
    <w:rsid w:val="00316B3E"/>
    <w:rsid w:val="00317479"/>
    <w:rsid w:val="00320507"/>
    <w:rsid w:val="00323394"/>
    <w:rsid w:val="00324E92"/>
    <w:rsid w:val="0032686C"/>
    <w:rsid w:val="00331C9D"/>
    <w:rsid w:val="003349F5"/>
    <w:rsid w:val="0034282D"/>
    <w:rsid w:val="00344B27"/>
    <w:rsid w:val="003455C4"/>
    <w:rsid w:val="00345B12"/>
    <w:rsid w:val="00345B4B"/>
    <w:rsid w:val="003512E4"/>
    <w:rsid w:val="00351DBD"/>
    <w:rsid w:val="0035347F"/>
    <w:rsid w:val="00365F8A"/>
    <w:rsid w:val="00375907"/>
    <w:rsid w:val="003779DE"/>
    <w:rsid w:val="00380F5C"/>
    <w:rsid w:val="00382EB4"/>
    <w:rsid w:val="003857FE"/>
    <w:rsid w:val="00385990"/>
    <w:rsid w:val="00397BBE"/>
    <w:rsid w:val="003A20B8"/>
    <w:rsid w:val="003B1798"/>
    <w:rsid w:val="003B3B3B"/>
    <w:rsid w:val="003B3D7F"/>
    <w:rsid w:val="003B64AB"/>
    <w:rsid w:val="003C1D5E"/>
    <w:rsid w:val="003C49C8"/>
    <w:rsid w:val="003D647F"/>
    <w:rsid w:val="003D6935"/>
    <w:rsid w:val="003D79E8"/>
    <w:rsid w:val="003F395B"/>
    <w:rsid w:val="003F4D2A"/>
    <w:rsid w:val="003F764B"/>
    <w:rsid w:val="003F7D8E"/>
    <w:rsid w:val="004067CB"/>
    <w:rsid w:val="00416F97"/>
    <w:rsid w:val="00417D50"/>
    <w:rsid w:val="00421B71"/>
    <w:rsid w:val="00423F7B"/>
    <w:rsid w:val="00426D7D"/>
    <w:rsid w:val="00427173"/>
    <w:rsid w:val="00433852"/>
    <w:rsid w:val="004357E7"/>
    <w:rsid w:val="00437157"/>
    <w:rsid w:val="004374D8"/>
    <w:rsid w:val="00437520"/>
    <w:rsid w:val="00444E14"/>
    <w:rsid w:val="00456FB6"/>
    <w:rsid w:val="00460043"/>
    <w:rsid w:val="0046147B"/>
    <w:rsid w:val="0047014B"/>
    <w:rsid w:val="00476DC5"/>
    <w:rsid w:val="004801E2"/>
    <w:rsid w:val="00495FDF"/>
    <w:rsid w:val="004A0F5C"/>
    <w:rsid w:val="004A42C3"/>
    <w:rsid w:val="004A6BE9"/>
    <w:rsid w:val="004E0A7B"/>
    <w:rsid w:val="004E2530"/>
    <w:rsid w:val="004E4EE0"/>
    <w:rsid w:val="004F111B"/>
    <w:rsid w:val="004F2344"/>
    <w:rsid w:val="004F7A28"/>
    <w:rsid w:val="00505B98"/>
    <w:rsid w:val="005060FD"/>
    <w:rsid w:val="00507083"/>
    <w:rsid w:val="005123F3"/>
    <w:rsid w:val="00522D9A"/>
    <w:rsid w:val="00523A2E"/>
    <w:rsid w:val="005430C0"/>
    <w:rsid w:val="00550BF2"/>
    <w:rsid w:val="00556FD4"/>
    <w:rsid w:val="00557C3A"/>
    <w:rsid w:val="00557E1A"/>
    <w:rsid w:val="005608B2"/>
    <w:rsid w:val="00564542"/>
    <w:rsid w:val="0056755C"/>
    <w:rsid w:val="0056771F"/>
    <w:rsid w:val="0057212F"/>
    <w:rsid w:val="00580124"/>
    <w:rsid w:val="005851F5"/>
    <w:rsid w:val="00597EA6"/>
    <w:rsid w:val="005B04F1"/>
    <w:rsid w:val="005B281D"/>
    <w:rsid w:val="005B4AB3"/>
    <w:rsid w:val="005B575D"/>
    <w:rsid w:val="005C750F"/>
    <w:rsid w:val="005D5DBB"/>
    <w:rsid w:val="005D617D"/>
    <w:rsid w:val="005E2498"/>
    <w:rsid w:val="005E4437"/>
    <w:rsid w:val="005E7E1E"/>
    <w:rsid w:val="005F3DB5"/>
    <w:rsid w:val="005F7CC2"/>
    <w:rsid w:val="00603661"/>
    <w:rsid w:val="00604DFF"/>
    <w:rsid w:val="00615DC7"/>
    <w:rsid w:val="00621179"/>
    <w:rsid w:val="006315C9"/>
    <w:rsid w:val="00640639"/>
    <w:rsid w:val="0064664C"/>
    <w:rsid w:val="00660E91"/>
    <w:rsid w:val="00661770"/>
    <w:rsid w:val="00662F96"/>
    <w:rsid w:val="00665AB4"/>
    <w:rsid w:val="006720DA"/>
    <w:rsid w:val="00672507"/>
    <w:rsid w:val="00681AE8"/>
    <w:rsid w:val="0069458E"/>
    <w:rsid w:val="00695907"/>
    <w:rsid w:val="006A1DD9"/>
    <w:rsid w:val="006B181E"/>
    <w:rsid w:val="006B1963"/>
    <w:rsid w:val="006B208A"/>
    <w:rsid w:val="006B6380"/>
    <w:rsid w:val="006C397E"/>
    <w:rsid w:val="006C6C12"/>
    <w:rsid w:val="006C7898"/>
    <w:rsid w:val="006D5FD4"/>
    <w:rsid w:val="006D6BDB"/>
    <w:rsid w:val="006D7D82"/>
    <w:rsid w:val="006E0FBE"/>
    <w:rsid w:val="006E2816"/>
    <w:rsid w:val="006E4C85"/>
    <w:rsid w:val="006F2647"/>
    <w:rsid w:val="00701761"/>
    <w:rsid w:val="0071103F"/>
    <w:rsid w:val="007114E3"/>
    <w:rsid w:val="00713D3E"/>
    <w:rsid w:val="00715BF5"/>
    <w:rsid w:val="00716959"/>
    <w:rsid w:val="00724F00"/>
    <w:rsid w:val="0072691A"/>
    <w:rsid w:val="00730DD2"/>
    <w:rsid w:val="00733FA9"/>
    <w:rsid w:val="00735699"/>
    <w:rsid w:val="007366AC"/>
    <w:rsid w:val="0073714E"/>
    <w:rsid w:val="00743795"/>
    <w:rsid w:val="00756D5D"/>
    <w:rsid w:val="00776DCA"/>
    <w:rsid w:val="00780113"/>
    <w:rsid w:val="00792454"/>
    <w:rsid w:val="007A1153"/>
    <w:rsid w:val="007A1D9D"/>
    <w:rsid w:val="007A63B0"/>
    <w:rsid w:val="007A767C"/>
    <w:rsid w:val="007B1920"/>
    <w:rsid w:val="007B3A30"/>
    <w:rsid w:val="007C1CA5"/>
    <w:rsid w:val="007C7035"/>
    <w:rsid w:val="007D16E9"/>
    <w:rsid w:val="007E16B4"/>
    <w:rsid w:val="007E5481"/>
    <w:rsid w:val="007E6D53"/>
    <w:rsid w:val="007F0D10"/>
    <w:rsid w:val="007F7DBE"/>
    <w:rsid w:val="008006C2"/>
    <w:rsid w:val="008034C4"/>
    <w:rsid w:val="008047FB"/>
    <w:rsid w:val="008121BA"/>
    <w:rsid w:val="00821645"/>
    <w:rsid w:val="00830EEA"/>
    <w:rsid w:val="00844C47"/>
    <w:rsid w:val="008507A6"/>
    <w:rsid w:val="00862B8F"/>
    <w:rsid w:val="008676DC"/>
    <w:rsid w:val="008705DB"/>
    <w:rsid w:val="00873960"/>
    <w:rsid w:val="0087688C"/>
    <w:rsid w:val="008929EA"/>
    <w:rsid w:val="00892B88"/>
    <w:rsid w:val="008A217E"/>
    <w:rsid w:val="008A3461"/>
    <w:rsid w:val="008A38B9"/>
    <w:rsid w:val="008B5176"/>
    <w:rsid w:val="008C0090"/>
    <w:rsid w:val="008C289C"/>
    <w:rsid w:val="008D64B8"/>
    <w:rsid w:val="008D77E5"/>
    <w:rsid w:val="008E7D2D"/>
    <w:rsid w:val="009057C4"/>
    <w:rsid w:val="009070C5"/>
    <w:rsid w:val="00910D0C"/>
    <w:rsid w:val="0091518D"/>
    <w:rsid w:val="00916948"/>
    <w:rsid w:val="009177E4"/>
    <w:rsid w:val="0093267F"/>
    <w:rsid w:val="00936768"/>
    <w:rsid w:val="00940314"/>
    <w:rsid w:val="00943CCA"/>
    <w:rsid w:val="00944563"/>
    <w:rsid w:val="009503C4"/>
    <w:rsid w:val="00955854"/>
    <w:rsid w:val="00962F13"/>
    <w:rsid w:val="00972AEC"/>
    <w:rsid w:val="009806C1"/>
    <w:rsid w:val="00986018"/>
    <w:rsid w:val="00986A7E"/>
    <w:rsid w:val="0099041A"/>
    <w:rsid w:val="0099217D"/>
    <w:rsid w:val="00992C6D"/>
    <w:rsid w:val="0099435C"/>
    <w:rsid w:val="009A31E4"/>
    <w:rsid w:val="009A3B08"/>
    <w:rsid w:val="009A77BD"/>
    <w:rsid w:val="009B0137"/>
    <w:rsid w:val="009B52D7"/>
    <w:rsid w:val="009C4FD5"/>
    <w:rsid w:val="009D6157"/>
    <w:rsid w:val="009E3D8A"/>
    <w:rsid w:val="009F1B00"/>
    <w:rsid w:val="00A0007A"/>
    <w:rsid w:val="00A16E2A"/>
    <w:rsid w:val="00A24865"/>
    <w:rsid w:val="00A26CDF"/>
    <w:rsid w:val="00A27EE8"/>
    <w:rsid w:val="00A40596"/>
    <w:rsid w:val="00A42FE6"/>
    <w:rsid w:val="00A55774"/>
    <w:rsid w:val="00A60DB1"/>
    <w:rsid w:val="00A61E4B"/>
    <w:rsid w:val="00A62044"/>
    <w:rsid w:val="00A730D0"/>
    <w:rsid w:val="00A928B1"/>
    <w:rsid w:val="00A95A5C"/>
    <w:rsid w:val="00A97384"/>
    <w:rsid w:val="00AA123B"/>
    <w:rsid w:val="00AB58C8"/>
    <w:rsid w:val="00AC4346"/>
    <w:rsid w:val="00AC717A"/>
    <w:rsid w:val="00AD05B6"/>
    <w:rsid w:val="00AD1AC6"/>
    <w:rsid w:val="00AD6027"/>
    <w:rsid w:val="00AE467C"/>
    <w:rsid w:val="00AE7040"/>
    <w:rsid w:val="00AF64E5"/>
    <w:rsid w:val="00AF6FEF"/>
    <w:rsid w:val="00B00999"/>
    <w:rsid w:val="00B0326D"/>
    <w:rsid w:val="00B25083"/>
    <w:rsid w:val="00B272CC"/>
    <w:rsid w:val="00B348D2"/>
    <w:rsid w:val="00B440E6"/>
    <w:rsid w:val="00B456DD"/>
    <w:rsid w:val="00B45CFA"/>
    <w:rsid w:val="00B56688"/>
    <w:rsid w:val="00B57687"/>
    <w:rsid w:val="00B80DE5"/>
    <w:rsid w:val="00B829CC"/>
    <w:rsid w:val="00B864FE"/>
    <w:rsid w:val="00BA0C62"/>
    <w:rsid w:val="00BA6AB6"/>
    <w:rsid w:val="00BB3876"/>
    <w:rsid w:val="00BB5B87"/>
    <w:rsid w:val="00BC03A3"/>
    <w:rsid w:val="00BC45B1"/>
    <w:rsid w:val="00BD055D"/>
    <w:rsid w:val="00BD30FC"/>
    <w:rsid w:val="00BD5515"/>
    <w:rsid w:val="00BD5B81"/>
    <w:rsid w:val="00BD74EE"/>
    <w:rsid w:val="00BE6C2E"/>
    <w:rsid w:val="00BF3F66"/>
    <w:rsid w:val="00BF6C2D"/>
    <w:rsid w:val="00C01956"/>
    <w:rsid w:val="00C02724"/>
    <w:rsid w:val="00C02DE0"/>
    <w:rsid w:val="00C071CC"/>
    <w:rsid w:val="00C148B2"/>
    <w:rsid w:val="00C14B2D"/>
    <w:rsid w:val="00C150CE"/>
    <w:rsid w:val="00C26F48"/>
    <w:rsid w:val="00C30AE9"/>
    <w:rsid w:val="00C329B3"/>
    <w:rsid w:val="00C4225B"/>
    <w:rsid w:val="00C4440B"/>
    <w:rsid w:val="00C51A23"/>
    <w:rsid w:val="00C6642E"/>
    <w:rsid w:val="00C71E84"/>
    <w:rsid w:val="00C74AFA"/>
    <w:rsid w:val="00C81E34"/>
    <w:rsid w:val="00C8703C"/>
    <w:rsid w:val="00C87CCD"/>
    <w:rsid w:val="00C91235"/>
    <w:rsid w:val="00C93A3E"/>
    <w:rsid w:val="00C97A00"/>
    <w:rsid w:val="00C97C78"/>
    <w:rsid w:val="00CA226A"/>
    <w:rsid w:val="00CA52A9"/>
    <w:rsid w:val="00CA6FA6"/>
    <w:rsid w:val="00CB6B8F"/>
    <w:rsid w:val="00CC44BD"/>
    <w:rsid w:val="00CD660D"/>
    <w:rsid w:val="00CE0AB2"/>
    <w:rsid w:val="00CE50A2"/>
    <w:rsid w:val="00CF28FD"/>
    <w:rsid w:val="00CF47FE"/>
    <w:rsid w:val="00CF7C99"/>
    <w:rsid w:val="00D0359F"/>
    <w:rsid w:val="00D06034"/>
    <w:rsid w:val="00D06857"/>
    <w:rsid w:val="00D1165E"/>
    <w:rsid w:val="00D137D9"/>
    <w:rsid w:val="00D1761F"/>
    <w:rsid w:val="00D177A4"/>
    <w:rsid w:val="00D22611"/>
    <w:rsid w:val="00D24208"/>
    <w:rsid w:val="00D2635E"/>
    <w:rsid w:val="00D302BE"/>
    <w:rsid w:val="00D35026"/>
    <w:rsid w:val="00D4045A"/>
    <w:rsid w:val="00D40E27"/>
    <w:rsid w:val="00D47D64"/>
    <w:rsid w:val="00D50335"/>
    <w:rsid w:val="00D53263"/>
    <w:rsid w:val="00D55EDC"/>
    <w:rsid w:val="00D6161F"/>
    <w:rsid w:val="00D619C7"/>
    <w:rsid w:val="00D64E90"/>
    <w:rsid w:val="00D731A3"/>
    <w:rsid w:val="00D80C22"/>
    <w:rsid w:val="00D81CAF"/>
    <w:rsid w:val="00D8780C"/>
    <w:rsid w:val="00D93C35"/>
    <w:rsid w:val="00DA16AD"/>
    <w:rsid w:val="00DC1716"/>
    <w:rsid w:val="00DC7C17"/>
    <w:rsid w:val="00DD6B8E"/>
    <w:rsid w:val="00DE32F8"/>
    <w:rsid w:val="00DE5022"/>
    <w:rsid w:val="00DE6CBC"/>
    <w:rsid w:val="00DF152D"/>
    <w:rsid w:val="00DF4B45"/>
    <w:rsid w:val="00DF7D34"/>
    <w:rsid w:val="00DF7E4D"/>
    <w:rsid w:val="00E0035B"/>
    <w:rsid w:val="00E01341"/>
    <w:rsid w:val="00E05BA4"/>
    <w:rsid w:val="00E12168"/>
    <w:rsid w:val="00E12FBD"/>
    <w:rsid w:val="00E150BE"/>
    <w:rsid w:val="00E23C19"/>
    <w:rsid w:val="00E26CBE"/>
    <w:rsid w:val="00E30B69"/>
    <w:rsid w:val="00E37DA3"/>
    <w:rsid w:val="00E42A99"/>
    <w:rsid w:val="00E433B2"/>
    <w:rsid w:val="00E45A7A"/>
    <w:rsid w:val="00E55D1D"/>
    <w:rsid w:val="00E630D9"/>
    <w:rsid w:val="00E6490D"/>
    <w:rsid w:val="00E6767F"/>
    <w:rsid w:val="00E92B69"/>
    <w:rsid w:val="00E95DFA"/>
    <w:rsid w:val="00E961F4"/>
    <w:rsid w:val="00EA2DF0"/>
    <w:rsid w:val="00EA48FD"/>
    <w:rsid w:val="00EA610D"/>
    <w:rsid w:val="00EE1C74"/>
    <w:rsid w:val="00EE21D1"/>
    <w:rsid w:val="00EE6A14"/>
    <w:rsid w:val="00EF6B5A"/>
    <w:rsid w:val="00F02110"/>
    <w:rsid w:val="00F05092"/>
    <w:rsid w:val="00F052DE"/>
    <w:rsid w:val="00F06E67"/>
    <w:rsid w:val="00F07802"/>
    <w:rsid w:val="00F10916"/>
    <w:rsid w:val="00F164CE"/>
    <w:rsid w:val="00F2123A"/>
    <w:rsid w:val="00F22099"/>
    <w:rsid w:val="00F22263"/>
    <w:rsid w:val="00F258CA"/>
    <w:rsid w:val="00F2765E"/>
    <w:rsid w:val="00F35EDC"/>
    <w:rsid w:val="00F41904"/>
    <w:rsid w:val="00F435BD"/>
    <w:rsid w:val="00F551EF"/>
    <w:rsid w:val="00F56AFD"/>
    <w:rsid w:val="00F56C1D"/>
    <w:rsid w:val="00F76F77"/>
    <w:rsid w:val="00F81E43"/>
    <w:rsid w:val="00F82983"/>
    <w:rsid w:val="00F91745"/>
    <w:rsid w:val="00F9466C"/>
    <w:rsid w:val="00F97918"/>
    <w:rsid w:val="00FA26D2"/>
    <w:rsid w:val="00FA38C1"/>
    <w:rsid w:val="00FB1A55"/>
    <w:rsid w:val="00FC27AB"/>
    <w:rsid w:val="00FC54B3"/>
    <w:rsid w:val="00FD0460"/>
    <w:rsid w:val="00FD1E8E"/>
    <w:rsid w:val="00FE68F9"/>
    <w:rsid w:val="00FF00F1"/>
    <w:rsid w:val="00FF27BE"/>
    <w:rsid w:val="00FF2DED"/>
    <w:rsid w:val="00FF462B"/>
    <w:rsid w:val="00FF5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pPr>
      <w:spacing w:line="360" w:lineRule="auto"/>
    </w:pPr>
    <w:rPr>
      <w:sz w:val="24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berschrift2">
    <w:name w:val="heading 2"/>
    <w:basedOn w:val="Standard"/>
    <w:next w:val="Standard"/>
    <w:qFormat/>
    <w:pPr>
      <w:keepNext/>
      <w:spacing w:before="240" w:after="60"/>
      <w:outlineLvl w:val="1"/>
    </w:pPr>
    <w:rPr>
      <w:b/>
      <w:i/>
    </w:rPr>
  </w:style>
  <w:style w:type="paragraph" w:styleId="berschrift3">
    <w:name w:val="heading 3"/>
    <w:basedOn w:val="Standard"/>
    <w:next w:val="Standard"/>
    <w:qFormat/>
    <w:pPr>
      <w:keepNext/>
      <w:spacing w:before="240" w:after="60"/>
      <w:outlineLvl w:val="2"/>
    </w:pPr>
  </w:style>
  <w:style w:type="paragraph" w:styleId="berschrift4">
    <w:name w:val="heading 4"/>
    <w:basedOn w:val="Standard"/>
    <w:next w:val="Standard"/>
    <w:qFormat/>
    <w:pPr>
      <w:keepNext/>
      <w:shd w:val="clear" w:color="auto" w:fill="CCFFCC"/>
      <w:tabs>
        <w:tab w:val="left" w:pos="1276"/>
      </w:tabs>
      <w:spacing w:line="240" w:lineRule="auto"/>
      <w:jc w:val="both"/>
      <w:outlineLvl w:val="3"/>
    </w:pPr>
    <w:rPr>
      <w:rFonts w:ascii="Arial" w:hAnsi="Arial" w:cs="Arial"/>
      <w:b/>
      <w:color w:val="800080"/>
    </w:rPr>
  </w:style>
  <w:style w:type="paragraph" w:styleId="berschrift5">
    <w:name w:val="heading 5"/>
    <w:basedOn w:val="Standard"/>
    <w:next w:val="Standard"/>
    <w:qFormat/>
    <w:pPr>
      <w:keepNext/>
      <w:tabs>
        <w:tab w:val="left" w:pos="0"/>
        <w:tab w:val="left" w:pos="1276"/>
      </w:tabs>
      <w:spacing w:line="240" w:lineRule="auto"/>
      <w:ind w:left="3686" w:hanging="3686"/>
      <w:jc w:val="both"/>
      <w:outlineLvl w:val="4"/>
    </w:pPr>
    <w:rPr>
      <w:rFonts w:ascii="Arial" w:hAnsi="Arial"/>
      <w:b/>
      <w:color w:val="800080"/>
      <w:sz w:val="20"/>
    </w:rPr>
  </w:style>
  <w:style w:type="paragraph" w:styleId="berschrift6">
    <w:name w:val="heading 6"/>
    <w:basedOn w:val="Standard"/>
    <w:next w:val="Standard"/>
    <w:qFormat/>
    <w:pPr>
      <w:keepNext/>
      <w:tabs>
        <w:tab w:val="left" w:pos="0"/>
        <w:tab w:val="left" w:pos="1276"/>
      </w:tabs>
      <w:spacing w:line="240" w:lineRule="auto"/>
      <w:jc w:val="both"/>
      <w:outlineLvl w:val="5"/>
    </w:pPr>
    <w:rPr>
      <w:rFonts w:ascii="Arial" w:hAnsi="Arial" w:cs="Arial"/>
      <w:b/>
      <w:color w:val="800080"/>
    </w:rPr>
  </w:style>
  <w:style w:type="paragraph" w:styleId="berschrift7">
    <w:name w:val="heading 7"/>
    <w:basedOn w:val="Standard"/>
    <w:next w:val="Standard"/>
    <w:qFormat/>
    <w:pPr>
      <w:keepNext/>
      <w:tabs>
        <w:tab w:val="left" w:pos="0"/>
        <w:tab w:val="left" w:pos="1276"/>
      </w:tabs>
      <w:spacing w:line="240" w:lineRule="auto"/>
      <w:jc w:val="both"/>
      <w:outlineLvl w:val="6"/>
    </w:pPr>
    <w:rPr>
      <w:rFonts w:ascii="Arial" w:hAnsi="Arial" w:cs="Arial"/>
      <w:b/>
      <w:color w:val="FF0000"/>
    </w:rPr>
  </w:style>
  <w:style w:type="paragraph" w:styleId="berschrift8">
    <w:name w:val="heading 8"/>
    <w:basedOn w:val="Standard"/>
    <w:next w:val="Standard"/>
    <w:qFormat/>
    <w:pPr>
      <w:keepNext/>
      <w:shd w:val="clear" w:color="auto" w:fill="CCFFCC"/>
      <w:tabs>
        <w:tab w:val="left" w:pos="0"/>
        <w:tab w:val="left" w:pos="1276"/>
      </w:tabs>
      <w:spacing w:line="240" w:lineRule="auto"/>
      <w:ind w:left="3119" w:hanging="3119"/>
      <w:jc w:val="both"/>
      <w:outlineLvl w:val="7"/>
    </w:pPr>
    <w:rPr>
      <w:rFonts w:ascii="Arial" w:hAnsi="Arial" w:cs="Arial"/>
      <w:b/>
      <w:color w:val="FF0000"/>
    </w:rPr>
  </w:style>
  <w:style w:type="paragraph" w:styleId="berschrift9">
    <w:name w:val="heading 9"/>
    <w:basedOn w:val="Standard"/>
    <w:next w:val="Standard"/>
    <w:qFormat/>
    <w:pPr>
      <w:keepNext/>
      <w:ind w:left="3119" w:hanging="3119"/>
      <w:outlineLvl w:val="8"/>
    </w:pPr>
    <w:rPr>
      <w:rFonts w:ascii="Arial" w:hAnsi="Arial" w:cs="Arial"/>
      <w:b/>
      <w:bCs/>
      <w:color w:val="FF000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lietext">
    <w:name w:val="Fließtext"/>
    <w:basedOn w:val="Standard"/>
  </w:style>
  <w:style w:type="paragraph" w:styleId="Kopfzeile">
    <w:name w:val="header"/>
    <w:basedOn w:val="Standard"/>
    <w:pPr>
      <w:tabs>
        <w:tab w:val="center" w:pos="4536"/>
        <w:tab w:val="right" w:pos="9072"/>
      </w:tabs>
      <w:spacing w:line="240" w:lineRule="auto"/>
    </w:pPr>
    <w:rPr>
      <w:sz w:val="20"/>
    </w:rPr>
  </w:style>
  <w:style w:type="paragraph" w:styleId="Textkrper3">
    <w:name w:val="Body Text 3"/>
    <w:basedOn w:val="Standard"/>
    <w:rPr>
      <w:rFonts w:ascii="Courier New" w:hAnsi="Courier New"/>
      <w:color w:val="000000"/>
    </w:rPr>
  </w:style>
  <w:style w:type="character" w:styleId="Funotenzeichen">
    <w:name w:val="footnote reference"/>
    <w:semiHidden/>
  </w:style>
  <w:style w:type="paragraph" w:styleId="Funotentext">
    <w:name w:val="footnote text"/>
    <w:basedOn w:val="Standard"/>
    <w:semiHidden/>
    <w:pPr>
      <w:widowControl w:val="0"/>
      <w:spacing w:line="240" w:lineRule="auto"/>
    </w:pPr>
    <w:rPr>
      <w:snapToGrid w:val="0"/>
      <w:sz w:val="20"/>
      <w:lang w:val="en-US"/>
    </w:rPr>
  </w:style>
  <w:style w:type="paragraph" w:styleId="Textkrper-Zeileneinzug">
    <w:name w:val="Body Text Indent"/>
    <w:basedOn w:val="Standard"/>
    <w:pPr>
      <w:spacing w:line="240" w:lineRule="auto"/>
      <w:ind w:left="340" w:hanging="340"/>
    </w:pPr>
    <w:rPr>
      <w:b/>
      <w:bCs/>
      <w:color w:val="0000FF"/>
      <w:sz w:val="20"/>
    </w:rPr>
  </w:style>
  <w:style w:type="paragraph" w:styleId="Textkrper-Einzug2">
    <w:name w:val="Body Text Indent 2"/>
    <w:basedOn w:val="Standard"/>
    <w:pPr>
      <w:spacing w:line="240" w:lineRule="auto"/>
      <w:ind w:left="284" w:hanging="284"/>
      <w:jc w:val="both"/>
    </w:pPr>
    <w:rPr>
      <w:rFonts w:ascii="Arial" w:hAnsi="Arial" w:cs="Arial"/>
      <w:color w:val="0000FF"/>
      <w:sz w:val="20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-Einzug3">
    <w:name w:val="Body Text Indent 3"/>
    <w:basedOn w:val="Standard"/>
    <w:pPr>
      <w:tabs>
        <w:tab w:val="left" w:pos="0"/>
      </w:tabs>
      <w:spacing w:line="240" w:lineRule="auto"/>
      <w:ind w:left="3686"/>
      <w:jc w:val="both"/>
    </w:pPr>
    <w:rPr>
      <w:rFonts w:ascii="Arial" w:hAnsi="Arial" w:cs="Arial"/>
      <w:b/>
      <w:color w:val="800080"/>
    </w:rPr>
  </w:style>
  <w:style w:type="paragraph" w:styleId="StandardWeb">
    <w:name w:val="Normal (Web)"/>
    <w:basedOn w:val="Standard"/>
    <w:pPr>
      <w:spacing w:before="100" w:beforeAutospacing="1" w:after="100" w:afterAutospacing="1" w:line="240" w:lineRule="auto"/>
    </w:pPr>
    <w:rPr>
      <w:rFonts w:ascii="Arial" w:eastAsia="Arial Unicode MS" w:hAnsi="Arial" w:cs="Arial"/>
      <w:sz w:val="18"/>
      <w:szCs w:val="18"/>
    </w:rPr>
  </w:style>
  <w:style w:type="paragraph" w:styleId="Textkrper">
    <w:name w:val="Body Text"/>
    <w:basedOn w:val="Standard"/>
    <w:pPr>
      <w:tabs>
        <w:tab w:val="left" w:pos="0"/>
      </w:tabs>
      <w:spacing w:line="240" w:lineRule="auto"/>
      <w:jc w:val="both"/>
    </w:pPr>
    <w:rPr>
      <w:rFonts w:ascii="Arial" w:hAnsi="Arial" w:cs="Arial"/>
      <w:color w:val="0000FF"/>
    </w:rPr>
  </w:style>
  <w:style w:type="paragraph" w:styleId="Blocktext">
    <w:name w:val="Block Text"/>
    <w:basedOn w:val="Standard"/>
    <w:pPr>
      <w:tabs>
        <w:tab w:val="left" w:pos="1134"/>
      </w:tabs>
      <w:spacing w:line="240" w:lineRule="auto"/>
      <w:ind w:left="1134" w:right="1275"/>
      <w:jc w:val="both"/>
    </w:pPr>
    <w:rPr>
      <w:b/>
      <w:bCs/>
    </w:rPr>
  </w:style>
  <w:style w:type="paragraph" w:styleId="Textkrper2">
    <w:name w:val="Body Text 2"/>
    <w:basedOn w:val="Standard"/>
    <w:link w:val="Textkrper2Zchn"/>
    <w:pPr>
      <w:tabs>
        <w:tab w:val="left" w:pos="0"/>
      </w:tabs>
      <w:spacing w:line="240" w:lineRule="auto"/>
      <w:jc w:val="both"/>
    </w:pPr>
    <w:rPr>
      <w:rFonts w:ascii="Arial" w:hAnsi="Arial" w:cs="Arial"/>
    </w:rPr>
  </w:style>
  <w:style w:type="character" w:styleId="Kommentarzeichen">
    <w:name w:val="annotation reference"/>
    <w:basedOn w:val="Absatz-Standardschriftart"/>
    <w:semiHidden/>
    <w:rsid w:val="004F111B"/>
    <w:rPr>
      <w:sz w:val="16"/>
      <w:szCs w:val="16"/>
    </w:rPr>
  </w:style>
  <w:style w:type="paragraph" w:styleId="Kommentartext">
    <w:name w:val="annotation text"/>
    <w:basedOn w:val="Standard"/>
    <w:semiHidden/>
    <w:rsid w:val="004F111B"/>
    <w:rPr>
      <w:sz w:val="20"/>
    </w:rPr>
  </w:style>
  <w:style w:type="paragraph" w:styleId="Kommentarthema">
    <w:name w:val="annotation subject"/>
    <w:basedOn w:val="Kommentartext"/>
    <w:next w:val="Kommentartext"/>
    <w:semiHidden/>
    <w:rsid w:val="004F111B"/>
    <w:rPr>
      <w:b/>
      <w:bCs/>
    </w:rPr>
  </w:style>
  <w:style w:type="paragraph" w:styleId="Sprechblasentext">
    <w:name w:val="Balloon Text"/>
    <w:basedOn w:val="Standard"/>
    <w:semiHidden/>
    <w:rsid w:val="004F111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62B8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poizusatz">
    <w:name w:val="poi_zusatz"/>
    <w:basedOn w:val="Absatz-Standardschriftart"/>
    <w:rsid w:val="00BC45B1"/>
  </w:style>
  <w:style w:type="paragraph" w:styleId="NurText">
    <w:name w:val="Plain Text"/>
    <w:basedOn w:val="Standard"/>
    <w:link w:val="NurTextZchn"/>
    <w:uiPriority w:val="99"/>
    <w:unhideWhenUsed/>
    <w:rsid w:val="00CF28FD"/>
    <w:pPr>
      <w:spacing w:line="240" w:lineRule="auto"/>
    </w:pPr>
    <w:rPr>
      <w:rFonts w:ascii="Arial" w:eastAsiaTheme="minorHAnsi" w:hAnsi="Arial" w:cstheme="minorBidi"/>
      <w:szCs w:val="21"/>
      <w:lang w:eastAsia="en-US"/>
    </w:rPr>
  </w:style>
  <w:style w:type="character" w:customStyle="1" w:styleId="NurTextZchn">
    <w:name w:val="Nur Text Zchn"/>
    <w:basedOn w:val="Absatz-Standardschriftart"/>
    <w:link w:val="NurText"/>
    <w:uiPriority w:val="99"/>
    <w:rsid w:val="00CF28FD"/>
    <w:rPr>
      <w:rFonts w:ascii="Arial" w:eastAsiaTheme="minorHAnsi" w:hAnsi="Arial" w:cstheme="minorBidi"/>
      <w:sz w:val="24"/>
      <w:szCs w:val="21"/>
      <w:lang w:eastAsia="en-US"/>
    </w:rPr>
  </w:style>
  <w:style w:type="character" w:styleId="Hyperlink">
    <w:name w:val="Hyperlink"/>
    <w:basedOn w:val="Absatz-Standardschriftart"/>
    <w:rsid w:val="008047FB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2103C7"/>
    <w:pPr>
      <w:ind w:left="720"/>
      <w:contextualSpacing/>
    </w:pPr>
  </w:style>
  <w:style w:type="paragraph" w:customStyle="1" w:styleId="GenehmigungListe1">
    <w:name w:val="Genehmigung Liste 1."/>
    <w:basedOn w:val="Standard"/>
    <w:rsid w:val="0012059C"/>
    <w:pPr>
      <w:numPr>
        <w:numId w:val="10"/>
      </w:numPr>
    </w:pPr>
  </w:style>
  <w:style w:type="character" w:customStyle="1" w:styleId="Textkrper2Zchn">
    <w:name w:val="Textkörper 2 Zchn"/>
    <w:basedOn w:val="Absatz-Standardschriftart"/>
    <w:link w:val="Textkrper2"/>
    <w:rsid w:val="0056771F"/>
    <w:rPr>
      <w:rFonts w:ascii="Arial" w:hAnsi="Arial" w:cs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pPr>
      <w:spacing w:line="360" w:lineRule="auto"/>
    </w:pPr>
    <w:rPr>
      <w:sz w:val="24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berschrift2">
    <w:name w:val="heading 2"/>
    <w:basedOn w:val="Standard"/>
    <w:next w:val="Standard"/>
    <w:qFormat/>
    <w:pPr>
      <w:keepNext/>
      <w:spacing w:before="240" w:after="60"/>
      <w:outlineLvl w:val="1"/>
    </w:pPr>
    <w:rPr>
      <w:b/>
      <w:i/>
    </w:rPr>
  </w:style>
  <w:style w:type="paragraph" w:styleId="berschrift3">
    <w:name w:val="heading 3"/>
    <w:basedOn w:val="Standard"/>
    <w:next w:val="Standard"/>
    <w:qFormat/>
    <w:pPr>
      <w:keepNext/>
      <w:spacing w:before="240" w:after="60"/>
      <w:outlineLvl w:val="2"/>
    </w:pPr>
  </w:style>
  <w:style w:type="paragraph" w:styleId="berschrift4">
    <w:name w:val="heading 4"/>
    <w:basedOn w:val="Standard"/>
    <w:next w:val="Standard"/>
    <w:qFormat/>
    <w:pPr>
      <w:keepNext/>
      <w:shd w:val="clear" w:color="auto" w:fill="CCFFCC"/>
      <w:tabs>
        <w:tab w:val="left" w:pos="1276"/>
      </w:tabs>
      <w:spacing w:line="240" w:lineRule="auto"/>
      <w:jc w:val="both"/>
      <w:outlineLvl w:val="3"/>
    </w:pPr>
    <w:rPr>
      <w:rFonts w:ascii="Arial" w:hAnsi="Arial" w:cs="Arial"/>
      <w:b/>
      <w:color w:val="800080"/>
    </w:rPr>
  </w:style>
  <w:style w:type="paragraph" w:styleId="berschrift5">
    <w:name w:val="heading 5"/>
    <w:basedOn w:val="Standard"/>
    <w:next w:val="Standard"/>
    <w:qFormat/>
    <w:pPr>
      <w:keepNext/>
      <w:tabs>
        <w:tab w:val="left" w:pos="0"/>
        <w:tab w:val="left" w:pos="1276"/>
      </w:tabs>
      <w:spacing w:line="240" w:lineRule="auto"/>
      <w:ind w:left="3686" w:hanging="3686"/>
      <w:jc w:val="both"/>
      <w:outlineLvl w:val="4"/>
    </w:pPr>
    <w:rPr>
      <w:rFonts w:ascii="Arial" w:hAnsi="Arial"/>
      <w:b/>
      <w:color w:val="800080"/>
      <w:sz w:val="20"/>
    </w:rPr>
  </w:style>
  <w:style w:type="paragraph" w:styleId="berschrift6">
    <w:name w:val="heading 6"/>
    <w:basedOn w:val="Standard"/>
    <w:next w:val="Standard"/>
    <w:qFormat/>
    <w:pPr>
      <w:keepNext/>
      <w:tabs>
        <w:tab w:val="left" w:pos="0"/>
        <w:tab w:val="left" w:pos="1276"/>
      </w:tabs>
      <w:spacing w:line="240" w:lineRule="auto"/>
      <w:jc w:val="both"/>
      <w:outlineLvl w:val="5"/>
    </w:pPr>
    <w:rPr>
      <w:rFonts w:ascii="Arial" w:hAnsi="Arial" w:cs="Arial"/>
      <w:b/>
      <w:color w:val="800080"/>
    </w:rPr>
  </w:style>
  <w:style w:type="paragraph" w:styleId="berschrift7">
    <w:name w:val="heading 7"/>
    <w:basedOn w:val="Standard"/>
    <w:next w:val="Standard"/>
    <w:qFormat/>
    <w:pPr>
      <w:keepNext/>
      <w:tabs>
        <w:tab w:val="left" w:pos="0"/>
        <w:tab w:val="left" w:pos="1276"/>
      </w:tabs>
      <w:spacing w:line="240" w:lineRule="auto"/>
      <w:jc w:val="both"/>
      <w:outlineLvl w:val="6"/>
    </w:pPr>
    <w:rPr>
      <w:rFonts w:ascii="Arial" w:hAnsi="Arial" w:cs="Arial"/>
      <w:b/>
      <w:color w:val="FF0000"/>
    </w:rPr>
  </w:style>
  <w:style w:type="paragraph" w:styleId="berschrift8">
    <w:name w:val="heading 8"/>
    <w:basedOn w:val="Standard"/>
    <w:next w:val="Standard"/>
    <w:qFormat/>
    <w:pPr>
      <w:keepNext/>
      <w:shd w:val="clear" w:color="auto" w:fill="CCFFCC"/>
      <w:tabs>
        <w:tab w:val="left" w:pos="0"/>
        <w:tab w:val="left" w:pos="1276"/>
      </w:tabs>
      <w:spacing w:line="240" w:lineRule="auto"/>
      <w:ind w:left="3119" w:hanging="3119"/>
      <w:jc w:val="both"/>
      <w:outlineLvl w:val="7"/>
    </w:pPr>
    <w:rPr>
      <w:rFonts w:ascii="Arial" w:hAnsi="Arial" w:cs="Arial"/>
      <w:b/>
      <w:color w:val="FF0000"/>
    </w:rPr>
  </w:style>
  <w:style w:type="paragraph" w:styleId="berschrift9">
    <w:name w:val="heading 9"/>
    <w:basedOn w:val="Standard"/>
    <w:next w:val="Standard"/>
    <w:qFormat/>
    <w:pPr>
      <w:keepNext/>
      <w:ind w:left="3119" w:hanging="3119"/>
      <w:outlineLvl w:val="8"/>
    </w:pPr>
    <w:rPr>
      <w:rFonts w:ascii="Arial" w:hAnsi="Arial" w:cs="Arial"/>
      <w:b/>
      <w:bCs/>
      <w:color w:val="FF000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lietext">
    <w:name w:val="Fließtext"/>
    <w:basedOn w:val="Standard"/>
  </w:style>
  <w:style w:type="paragraph" w:styleId="Kopfzeile">
    <w:name w:val="header"/>
    <w:basedOn w:val="Standard"/>
    <w:pPr>
      <w:tabs>
        <w:tab w:val="center" w:pos="4536"/>
        <w:tab w:val="right" w:pos="9072"/>
      </w:tabs>
      <w:spacing w:line="240" w:lineRule="auto"/>
    </w:pPr>
    <w:rPr>
      <w:sz w:val="20"/>
    </w:rPr>
  </w:style>
  <w:style w:type="paragraph" w:styleId="Textkrper3">
    <w:name w:val="Body Text 3"/>
    <w:basedOn w:val="Standard"/>
    <w:rPr>
      <w:rFonts w:ascii="Courier New" w:hAnsi="Courier New"/>
      <w:color w:val="000000"/>
    </w:rPr>
  </w:style>
  <w:style w:type="character" w:styleId="Funotenzeichen">
    <w:name w:val="footnote reference"/>
    <w:semiHidden/>
  </w:style>
  <w:style w:type="paragraph" w:styleId="Funotentext">
    <w:name w:val="footnote text"/>
    <w:basedOn w:val="Standard"/>
    <w:semiHidden/>
    <w:pPr>
      <w:widowControl w:val="0"/>
      <w:spacing w:line="240" w:lineRule="auto"/>
    </w:pPr>
    <w:rPr>
      <w:snapToGrid w:val="0"/>
      <w:sz w:val="20"/>
      <w:lang w:val="en-US"/>
    </w:rPr>
  </w:style>
  <w:style w:type="paragraph" w:styleId="Textkrper-Zeileneinzug">
    <w:name w:val="Body Text Indent"/>
    <w:basedOn w:val="Standard"/>
    <w:pPr>
      <w:spacing w:line="240" w:lineRule="auto"/>
      <w:ind w:left="340" w:hanging="340"/>
    </w:pPr>
    <w:rPr>
      <w:b/>
      <w:bCs/>
      <w:color w:val="0000FF"/>
      <w:sz w:val="20"/>
    </w:rPr>
  </w:style>
  <w:style w:type="paragraph" w:styleId="Textkrper-Einzug2">
    <w:name w:val="Body Text Indent 2"/>
    <w:basedOn w:val="Standard"/>
    <w:pPr>
      <w:spacing w:line="240" w:lineRule="auto"/>
      <w:ind w:left="284" w:hanging="284"/>
      <w:jc w:val="both"/>
    </w:pPr>
    <w:rPr>
      <w:rFonts w:ascii="Arial" w:hAnsi="Arial" w:cs="Arial"/>
      <w:color w:val="0000FF"/>
      <w:sz w:val="20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-Einzug3">
    <w:name w:val="Body Text Indent 3"/>
    <w:basedOn w:val="Standard"/>
    <w:pPr>
      <w:tabs>
        <w:tab w:val="left" w:pos="0"/>
      </w:tabs>
      <w:spacing w:line="240" w:lineRule="auto"/>
      <w:ind w:left="3686"/>
      <w:jc w:val="both"/>
    </w:pPr>
    <w:rPr>
      <w:rFonts w:ascii="Arial" w:hAnsi="Arial" w:cs="Arial"/>
      <w:b/>
      <w:color w:val="800080"/>
    </w:rPr>
  </w:style>
  <w:style w:type="paragraph" w:styleId="StandardWeb">
    <w:name w:val="Normal (Web)"/>
    <w:basedOn w:val="Standard"/>
    <w:pPr>
      <w:spacing w:before="100" w:beforeAutospacing="1" w:after="100" w:afterAutospacing="1" w:line="240" w:lineRule="auto"/>
    </w:pPr>
    <w:rPr>
      <w:rFonts w:ascii="Arial" w:eastAsia="Arial Unicode MS" w:hAnsi="Arial" w:cs="Arial"/>
      <w:sz w:val="18"/>
      <w:szCs w:val="18"/>
    </w:rPr>
  </w:style>
  <w:style w:type="paragraph" w:styleId="Textkrper">
    <w:name w:val="Body Text"/>
    <w:basedOn w:val="Standard"/>
    <w:pPr>
      <w:tabs>
        <w:tab w:val="left" w:pos="0"/>
      </w:tabs>
      <w:spacing w:line="240" w:lineRule="auto"/>
      <w:jc w:val="both"/>
    </w:pPr>
    <w:rPr>
      <w:rFonts w:ascii="Arial" w:hAnsi="Arial" w:cs="Arial"/>
      <w:color w:val="0000FF"/>
    </w:rPr>
  </w:style>
  <w:style w:type="paragraph" w:styleId="Blocktext">
    <w:name w:val="Block Text"/>
    <w:basedOn w:val="Standard"/>
    <w:pPr>
      <w:tabs>
        <w:tab w:val="left" w:pos="1134"/>
      </w:tabs>
      <w:spacing w:line="240" w:lineRule="auto"/>
      <w:ind w:left="1134" w:right="1275"/>
      <w:jc w:val="both"/>
    </w:pPr>
    <w:rPr>
      <w:b/>
      <w:bCs/>
    </w:rPr>
  </w:style>
  <w:style w:type="paragraph" w:styleId="Textkrper2">
    <w:name w:val="Body Text 2"/>
    <w:basedOn w:val="Standard"/>
    <w:link w:val="Textkrper2Zchn"/>
    <w:pPr>
      <w:tabs>
        <w:tab w:val="left" w:pos="0"/>
      </w:tabs>
      <w:spacing w:line="240" w:lineRule="auto"/>
      <w:jc w:val="both"/>
    </w:pPr>
    <w:rPr>
      <w:rFonts w:ascii="Arial" w:hAnsi="Arial" w:cs="Arial"/>
    </w:rPr>
  </w:style>
  <w:style w:type="character" w:styleId="Kommentarzeichen">
    <w:name w:val="annotation reference"/>
    <w:basedOn w:val="Absatz-Standardschriftart"/>
    <w:semiHidden/>
    <w:rsid w:val="004F111B"/>
    <w:rPr>
      <w:sz w:val="16"/>
      <w:szCs w:val="16"/>
    </w:rPr>
  </w:style>
  <w:style w:type="paragraph" w:styleId="Kommentartext">
    <w:name w:val="annotation text"/>
    <w:basedOn w:val="Standard"/>
    <w:semiHidden/>
    <w:rsid w:val="004F111B"/>
    <w:rPr>
      <w:sz w:val="20"/>
    </w:rPr>
  </w:style>
  <w:style w:type="paragraph" w:styleId="Kommentarthema">
    <w:name w:val="annotation subject"/>
    <w:basedOn w:val="Kommentartext"/>
    <w:next w:val="Kommentartext"/>
    <w:semiHidden/>
    <w:rsid w:val="004F111B"/>
    <w:rPr>
      <w:b/>
      <w:bCs/>
    </w:rPr>
  </w:style>
  <w:style w:type="paragraph" w:styleId="Sprechblasentext">
    <w:name w:val="Balloon Text"/>
    <w:basedOn w:val="Standard"/>
    <w:semiHidden/>
    <w:rsid w:val="004F111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62B8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poizusatz">
    <w:name w:val="poi_zusatz"/>
    <w:basedOn w:val="Absatz-Standardschriftart"/>
    <w:rsid w:val="00BC45B1"/>
  </w:style>
  <w:style w:type="paragraph" w:styleId="NurText">
    <w:name w:val="Plain Text"/>
    <w:basedOn w:val="Standard"/>
    <w:link w:val="NurTextZchn"/>
    <w:uiPriority w:val="99"/>
    <w:unhideWhenUsed/>
    <w:rsid w:val="00CF28FD"/>
    <w:pPr>
      <w:spacing w:line="240" w:lineRule="auto"/>
    </w:pPr>
    <w:rPr>
      <w:rFonts w:ascii="Arial" w:eastAsiaTheme="minorHAnsi" w:hAnsi="Arial" w:cstheme="minorBidi"/>
      <w:szCs w:val="21"/>
      <w:lang w:eastAsia="en-US"/>
    </w:rPr>
  </w:style>
  <w:style w:type="character" w:customStyle="1" w:styleId="NurTextZchn">
    <w:name w:val="Nur Text Zchn"/>
    <w:basedOn w:val="Absatz-Standardschriftart"/>
    <w:link w:val="NurText"/>
    <w:uiPriority w:val="99"/>
    <w:rsid w:val="00CF28FD"/>
    <w:rPr>
      <w:rFonts w:ascii="Arial" w:eastAsiaTheme="minorHAnsi" w:hAnsi="Arial" w:cstheme="minorBidi"/>
      <w:sz w:val="24"/>
      <w:szCs w:val="21"/>
      <w:lang w:eastAsia="en-US"/>
    </w:rPr>
  </w:style>
  <w:style w:type="character" w:styleId="Hyperlink">
    <w:name w:val="Hyperlink"/>
    <w:basedOn w:val="Absatz-Standardschriftart"/>
    <w:rsid w:val="008047FB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2103C7"/>
    <w:pPr>
      <w:ind w:left="720"/>
      <w:contextualSpacing/>
    </w:pPr>
  </w:style>
  <w:style w:type="paragraph" w:customStyle="1" w:styleId="GenehmigungListe1">
    <w:name w:val="Genehmigung Liste 1."/>
    <w:basedOn w:val="Standard"/>
    <w:rsid w:val="0012059C"/>
    <w:pPr>
      <w:numPr>
        <w:numId w:val="10"/>
      </w:numPr>
    </w:pPr>
  </w:style>
  <w:style w:type="character" w:customStyle="1" w:styleId="Textkrper2Zchn">
    <w:name w:val="Textkörper 2 Zchn"/>
    <w:basedOn w:val="Absatz-Standardschriftart"/>
    <w:link w:val="Textkrper2"/>
    <w:rsid w:val="0056771F"/>
    <w:rPr>
      <w:rFonts w:ascii="Arial" w:hAnsi="Arial" w:cs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128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52-Genehmigung@bezreg-koeln.nrw.de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86B243-1DA3-465D-AF22-F69009F58D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27DAB81E.dotm</Template>
  <TotalTime>0</TotalTime>
  <Pages>6</Pages>
  <Words>1721</Words>
  <Characters>11648</Characters>
  <Application>Microsoft Office Word</Application>
  <DocSecurity>0</DocSecurity>
  <Lines>97</Lines>
  <Paragraphs>26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Bezirksregierung Köln</Company>
  <LinksUpToDate>false</LinksUpToDate>
  <CharactersWithSpaces>13343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Odenthal</dc:creator>
  <cp:lastModifiedBy>Thelen, Holger</cp:lastModifiedBy>
  <cp:revision>8</cp:revision>
  <cp:lastPrinted>2020-02-03T09:05:00Z</cp:lastPrinted>
  <dcterms:created xsi:type="dcterms:W3CDTF">2020-01-31T11:50:00Z</dcterms:created>
  <dcterms:modified xsi:type="dcterms:W3CDTF">2020-02-03T09:39:00Z</dcterms:modified>
</cp:coreProperties>
</file>