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A9FB6" w14:textId="24499374" w:rsidR="00E37436" w:rsidRDefault="00BE6DDF" w:rsidP="002E76C4">
      <w:pPr>
        <w:pStyle w:val="berschrift1"/>
        <w:spacing w:before="120"/>
        <w:rPr>
          <w:sz w:val="24"/>
        </w:rPr>
      </w:pPr>
      <w:bookmarkStart w:id="0" w:name="_Toc522517401"/>
      <w:r>
        <w:rPr>
          <w:sz w:val="24"/>
        </w:rPr>
        <w:t xml:space="preserve">Az.: </w:t>
      </w:r>
      <w:r w:rsidR="00301277" w:rsidRPr="00301277">
        <w:rPr>
          <w:sz w:val="24"/>
        </w:rPr>
        <w:t>52.00</w:t>
      </w:r>
      <w:r w:rsidR="005D77DD">
        <w:rPr>
          <w:sz w:val="24"/>
        </w:rPr>
        <w:t>40</w:t>
      </w:r>
      <w:r w:rsidR="00301277" w:rsidRPr="00301277">
        <w:rPr>
          <w:sz w:val="24"/>
        </w:rPr>
        <w:t>/2</w:t>
      </w:r>
      <w:r w:rsidR="0012291B">
        <w:rPr>
          <w:sz w:val="24"/>
        </w:rPr>
        <w:t>6</w:t>
      </w:r>
      <w:r w:rsidR="00301277" w:rsidRPr="00301277">
        <w:rPr>
          <w:sz w:val="24"/>
        </w:rPr>
        <w:t>/8.6.3.2</w:t>
      </w:r>
    </w:p>
    <w:p w14:paraId="7F5C113E" w14:textId="41B0F102" w:rsidR="00BE6DDF" w:rsidRDefault="00BE6DDF" w:rsidP="002E76C4">
      <w:pPr>
        <w:pStyle w:val="berschrift1"/>
        <w:spacing w:before="120"/>
        <w:rPr>
          <w:b w:val="0"/>
        </w:rPr>
      </w:pPr>
      <w:r>
        <w:t xml:space="preserve">Genehmigungsverfahren nach §§ 4/ 6/ </w:t>
      </w:r>
      <w:r w:rsidR="00387D5F">
        <w:t xml:space="preserve">16/ </w:t>
      </w:r>
      <w:r>
        <w:t>19 BImSchG</w:t>
      </w:r>
      <w:r>
        <w:br/>
      </w:r>
    </w:p>
    <w:p w14:paraId="0A0E6DEA" w14:textId="77777777" w:rsidR="00BE6DDF" w:rsidRDefault="00BE6DDF">
      <w:pPr>
        <w:ind w:left="1418" w:hanging="1418"/>
        <w:rPr>
          <w:u w:val="single"/>
        </w:rPr>
      </w:pPr>
    </w:p>
    <w:p w14:paraId="3B438D0A" w14:textId="77777777" w:rsidR="005D77DD" w:rsidRDefault="00BE6DDF" w:rsidP="005D77DD">
      <w:pPr>
        <w:ind w:left="1418" w:hanging="1418"/>
      </w:pPr>
      <w:r>
        <w:rPr>
          <w:u w:val="single"/>
        </w:rPr>
        <w:t>Antragsteller:</w:t>
      </w:r>
      <w:r>
        <w:tab/>
      </w:r>
      <w:r w:rsidR="005D77DD" w:rsidRPr="005D77DD">
        <w:t>Bioenergie HKW GmbH&amp;CO KG</w:t>
      </w:r>
      <w:r w:rsidR="005D77DD" w:rsidRPr="005D77DD">
        <w:t xml:space="preserve"> </w:t>
      </w:r>
    </w:p>
    <w:p w14:paraId="7152B03C" w14:textId="102D7739" w:rsidR="00BE6DDF" w:rsidRDefault="00BE6DDF" w:rsidP="005D77DD">
      <w:pPr>
        <w:ind w:left="1418" w:hanging="1418"/>
      </w:pPr>
      <w:r>
        <w:rPr>
          <w:u w:val="single"/>
        </w:rPr>
        <w:t>Anlagenart</w:t>
      </w:r>
      <w:r>
        <w:t>:</w:t>
      </w:r>
      <w:r>
        <w:tab/>
      </w:r>
      <w:r w:rsidR="0034742B">
        <w:t>1.2.2.2, 8.6.3.2, 9.1.1.</w:t>
      </w:r>
      <w:r w:rsidR="00E019EF">
        <w:t>2</w:t>
      </w:r>
    </w:p>
    <w:p w14:paraId="0C3FD7AD" w14:textId="77777777" w:rsidR="00BE6DDF" w:rsidRDefault="00BE6DDF"/>
    <w:p w14:paraId="0841AE4A" w14:textId="77777777" w:rsidR="00BE6DDF" w:rsidRDefault="00BE6DDF"/>
    <w:p w14:paraId="5AC80753" w14:textId="74364D55" w:rsidR="00BE6DDF" w:rsidRDefault="002E76C4">
      <w:pPr>
        <w:rPr>
          <w:b/>
        </w:rPr>
      </w:pPr>
      <w:r>
        <w:rPr>
          <w:b/>
        </w:rPr>
        <w:t>Erweiterung der Biogasanlage</w:t>
      </w:r>
      <w:r w:rsidR="005D77DD">
        <w:rPr>
          <w:b/>
        </w:rPr>
        <w:t xml:space="preserve"> durch Gärrestelage und Gasspeicher</w:t>
      </w:r>
    </w:p>
    <w:p w14:paraId="06522871" w14:textId="77777777" w:rsidR="00301277" w:rsidRPr="00E019EF" w:rsidRDefault="00301277">
      <w:pPr>
        <w:rPr>
          <w:b/>
        </w:rPr>
      </w:pPr>
    </w:p>
    <w:p w14:paraId="46CDEF11" w14:textId="77777777" w:rsidR="00BE6DDF" w:rsidRDefault="00BE6DDF">
      <w:pPr>
        <w:rPr>
          <w:b/>
          <w:u w:val="single"/>
        </w:rPr>
      </w:pPr>
    </w:p>
    <w:p w14:paraId="655938F0" w14:textId="77777777" w:rsidR="00BE6DDF" w:rsidRDefault="00BE6DDF">
      <w:pPr>
        <w:pStyle w:val="berschrift2"/>
        <w:rPr>
          <w:snapToGrid w:val="0"/>
        </w:rPr>
      </w:pPr>
      <w:r>
        <w:rPr>
          <w:snapToGrid w:val="0"/>
        </w:rPr>
        <w:t>Kriterien für die Vorprüfung des Einzelfalls</w:t>
      </w:r>
      <w:bookmarkEnd w:id="0"/>
      <w:r w:rsidR="0049006C">
        <w:rPr>
          <w:snapToGrid w:val="0"/>
        </w:rPr>
        <w:t xml:space="preserve"> nach Anlage 3 UVPG</w:t>
      </w:r>
    </w:p>
    <w:p w14:paraId="2AEA4042" w14:textId="77777777" w:rsidR="00BE6DDF" w:rsidRDefault="00BE6DDF">
      <w:pPr>
        <w:pStyle w:val="GesAbsatz"/>
        <w:rPr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5812"/>
        <w:gridCol w:w="567"/>
        <w:gridCol w:w="709"/>
        <w:gridCol w:w="2053"/>
      </w:tblGrid>
      <w:tr w:rsidR="00BE6DDF" w14:paraId="5222835F" w14:textId="77777777">
        <w:trPr>
          <w:cantSplit/>
          <w:trHeight w:val="510"/>
        </w:trPr>
        <w:tc>
          <w:tcPr>
            <w:tcW w:w="637" w:type="dxa"/>
            <w:vMerge w:val="restart"/>
          </w:tcPr>
          <w:p w14:paraId="77AFDB1F" w14:textId="77777777" w:rsidR="00BE6DDF" w:rsidRDefault="00BE6DDF">
            <w:pPr>
              <w:pStyle w:val="GesAbsatz"/>
              <w:tabs>
                <w:tab w:val="clear" w:pos="425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1. </w:t>
            </w:r>
          </w:p>
        </w:tc>
        <w:tc>
          <w:tcPr>
            <w:tcW w:w="5812" w:type="dxa"/>
            <w:vMerge w:val="restart"/>
          </w:tcPr>
          <w:p w14:paraId="3076287A" w14:textId="77777777" w:rsidR="00BE6DDF" w:rsidRDefault="00BE6DDF">
            <w:pPr>
              <w:pStyle w:val="GesAbsatz"/>
              <w:tabs>
                <w:tab w:val="clear" w:pos="425"/>
              </w:tabs>
              <w:jc w:val="left"/>
              <w:rPr>
                <w:snapToGrid w:val="0"/>
              </w:rPr>
            </w:pPr>
            <w:r>
              <w:rPr>
                <w:b/>
                <w:snapToGrid w:val="0"/>
              </w:rPr>
              <w:t>Merkmale der Vorhaben</w:t>
            </w:r>
            <w:r>
              <w:rPr>
                <w:snapToGrid w:val="0"/>
              </w:rPr>
              <w:t xml:space="preserve"> </w:t>
            </w:r>
          </w:p>
          <w:p w14:paraId="3FFB9FAB" w14:textId="77777777" w:rsidR="00BE6DDF" w:rsidRDefault="00BE6DDF">
            <w:pPr>
              <w:pStyle w:val="GesAbsatz"/>
              <w:tabs>
                <w:tab w:val="clear" w:pos="425"/>
              </w:tabs>
              <w:jc w:val="left"/>
              <w:rPr>
                <w:b/>
                <w:snapToGrid w:val="0"/>
              </w:rPr>
            </w:pPr>
            <w:r>
              <w:rPr>
                <w:snapToGrid w:val="0"/>
              </w:rPr>
              <w:t>Die Merkmale eines Vorhabens sind insbesondere hinsichtlich folgender Kriterien zu beurteilen</w:t>
            </w:r>
          </w:p>
        </w:tc>
        <w:tc>
          <w:tcPr>
            <w:tcW w:w="3329" w:type="dxa"/>
            <w:gridSpan w:val="3"/>
          </w:tcPr>
          <w:p w14:paraId="33294AAC" w14:textId="77777777" w:rsidR="00BE6DDF" w:rsidRDefault="00BE6DDF">
            <w:pPr>
              <w:pStyle w:val="GesAbsatz"/>
              <w:tabs>
                <w:tab w:val="clear" w:pos="425"/>
              </w:tabs>
              <w:jc w:val="left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Erhebliche Auswirkungen möglich ?</w:t>
            </w:r>
          </w:p>
        </w:tc>
      </w:tr>
      <w:tr w:rsidR="00BE6DDF" w14:paraId="4F56B483" w14:textId="77777777">
        <w:trPr>
          <w:cantSplit/>
          <w:trHeight w:val="450"/>
        </w:trPr>
        <w:tc>
          <w:tcPr>
            <w:tcW w:w="637" w:type="dxa"/>
            <w:vMerge/>
          </w:tcPr>
          <w:p w14:paraId="1116BA04" w14:textId="77777777" w:rsidR="00BE6DDF" w:rsidRDefault="00BE6DDF">
            <w:pPr>
              <w:pStyle w:val="GesAbsatz"/>
              <w:tabs>
                <w:tab w:val="clear" w:pos="425"/>
              </w:tabs>
              <w:rPr>
                <w:b/>
                <w:snapToGrid w:val="0"/>
              </w:rPr>
            </w:pPr>
          </w:p>
        </w:tc>
        <w:tc>
          <w:tcPr>
            <w:tcW w:w="5812" w:type="dxa"/>
            <w:vMerge/>
          </w:tcPr>
          <w:p w14:paraId="2FEAF183" w14:textId="77777777" w:rsidR="00BE6DDF" w:rsidRDefault="00BE6DDF">
            <w:pPr>
              <w:pStyle w:val="GesAbsatz"/>
              <w:tabs>
                <w:tab w:val="clear" w:pos="425"/>
              </w:tabs>
              <w:jc w:val="left"/>
              <w:rPr>
                <w:b/>
                <w:snapToGrid w:val="0"/>
              </w:rPr>
            </w:pPr>
          </w:p>
        </w:tc>
        <w:tc>
          <w:tcPr>
            <w:tcW w:w="567" w:type="dxa"/>
          </w:tcPr>
          <w:p w14:paraId="6340020F" w14:textId="77777777" w:rsidR="00BE6DDF" w:rsidRDefault="00BE6DDF">
            <w:pPr>
              <w:pStyle w:val="GesAbsatz"/>
              <w:tabs>
                <w:tab w:val="clear" w:pos="425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Ja</w:t>
            </w:r>
          </w:p>
        </w:tc>
        <w:tc>
          <w:tcPr>
            <w:tcW w:w="709" w:type="dxa"/>
          </w:tcPr>
          <w:p w14:paraId="299BE0A1" w14:textId="77777777" w:rsidR="00BE6DDF" w:rsidRDefault="00BE6DDF">
            <w:pPr>
              <w:pStyle w:val="GesAbsatz"/>
              <w:tabs>
                <w:tab w:val="clear" w:pos="425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Nein</w:t>
            </w:r>
          </w:p>
        </w:tc>
        <w:tc>
          <w:tcPr>
            <w:tcW w:w="2053" w:type="dxa"/>
          </w:tcPr>
          <w:p w14:paraId="5C053889" w14:textId="77777777" w:rsidR="00BE6DDF" w:rsidRDefault="00BE6DDF">
            <w:pPr>
              <w:pStyle w:val="GesAbsatz"/>
              <w:tabs>
                <w:tab w:val="clear" w:pos="425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Grund</w:t>
            </w:r>
          </w:p>
        </w:tc>
      </w:tr>
      <w:tr w:rsidR="00301277" w:rsidRPr="00301277" w14:paraId="6EA2DDF9" w14:textId="77777777">
        <w:tc>
          <w:tcPr>
            <w:tcW w:w="637" w:type="dxa"/>
          </w:tcPr>
          <w:p w14:paraId="4C57F023" w14:textId="77777777" w:rsidR="00301277" w:rsidRPr="00301277" w:rsidRDefault="00301277" w:rsidP="00301277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  <w:r w:rsidRPr="00301277">
              <w:rPr>
                <w:snapToGrid w:val="0"/>
              </w:rPr>
              <w:t xml:space="preserve">1.1 </w:t>
            </w:r>
          </w:p>
        </w:tc>
        <w:tc>
          <w:tcPr>
            <w:tcW w:w="5812" w:type="dxa"/>
          </w:tcPr>
          <w:p w14:paraId="64A453CB" w14:textId="77777777" w:rsidR="00301277" w:rsidRPr="00301277" w:rsidRDefault="00301277" w:rsidP="00301277">
            <w:pPr>
              <w:pStyle w:val="GesAbsatz"/>
              <w:tabs>
                <w:tab w:val="clear" w:pos="425"/>
              </w:tabs>
              <w:jc w:val="left"/>
              <w:rPr>
                <w:snapToGrid w:val="0"/>
              </w:rPr>
            </w:pPr>
            <w:r w:rsidRPr="00301277">
              <w:rPr>
                <w:snapToGrid w:val="0"/>
              </w:rPr>
              <w:t>Größe und Ausgest. des Vorhabens,</w:t>
            </w:r>
          </w:p>
        </w:tc>
        <w:tc>
          <w:tcPr>
            <w:tcW w:w="567" w:type="dxa"/>
          </w:tcPr>
          <w:p w14:paraId="0F2F6DDD" w14:textId="396BF88E" w:rsidR="00301277" w:rsidRPr="00301277" w:rsidRDefault="00301277" w:rsidP="00301277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</w:p>
        </w:tc>
        <w:tc>
          <w:tcPr>
            <w:tcW w:w="709" w:type="dxa"/>
          </w:tcPr>
          <w:p w14:paraId="299665F8" w14:textId="039B68A0" w:rsidR="00301277" w:rsidRPr="00301277" w:rsidRDefault="00301277" w:rsidP="00301277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  <w:r w:rsidRPr="00301277">
              <w:rPr>
                <w:snapToGrid w:val="0"/>
              </w:rPr>
              <w:t>x</w:t>
            </w:r>
          </w:p>
        </w:tc>
        <w:tc>
          <w:tcPr>
            <w:tcW w:w="2053" w:type="dxa"/>
          </w:tcPr>
          <w:p w14:paraId="09D294CB" w14:textId="241DC57C" w:rsidR="00301277" w:rsidRPr="00301277" w:rsidRDefault="00301277" w:rsidP="00301277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  <w:r w:rsidRPr="00301277">
              <w:rPr>
                <w:snapToGrid w:val="0"/>
              </w:rPr>
              <w:t>Nur Änderung</w:t>
            </w:r>
            <w:r w:rsidR="0012291B">
              <w:rPr>
                <w:snapToGrid w:val="0"/>
              </w:rPr>
              <w:t>,</w:t>
            </w:r>
            <w:r w:rsidRPr="00301277">
              <w:rPr>
                <w:snapToGrid w:val="0"/>
              </w:rPr>
              <w:t xml:space="preserve"> Erweiterung</w:t>
            </w:r>
          </w:p>
        </w:tc>
      </w:tr>
      <w:tr w:rsidR="00301277" w14:paraId="14DCB819" w14:textId="77777777">
        <w:tc>
          <w:tcPr>
            <w:tcW w:w="637" w:type="dxa"/>
          </w:tcPr>
          <w:p w14:paraId="792A9C6E" w14:textId="77777777" w:rsidR="00301277" w:rsidRDefault="00301277" w:rsidP="00301277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  <w:r>
              <w:rPr>
                <w:snapToGrid w:val="0"/>
              </w:rPr>
              <w:t>1.2</w:t>
            </w:r>
          </w:p>
        </w:tc>
        <w:tc>
          <w:tcPr>
            <w:tcW w:w="5812" w:type="dxa"/>
          </w:tcPr>
          <w:p w14:paraId="72C01547" w14:textId="77777777" w:rsidR="00301277" w:rsidRDefault="00301277" w:rsidP="00301277">
            <w:pPr>
              <w:pStyle w:val="GesAbsatz"/>
              <w:tabs>
                <w:tab w:val="clear" w:pos="425"/>
              </w:tabs>
              <w:jc w:val="left"/>
              <w:rPr>
                <w:snapToGrid w:val="0"/>
              </w:rPr>
            </w:pPr>
            <w:r>
              <w:rPr>
                <w:snapToGrid w:val="0"/>
              </w:rPr>
              <w:t>Zusammenwirken mit anderen Vorhaben</w:t>
            </w:r>
          </w:p>
        </w:tc>
        <w:tc>
          <w:tcPr>
            <w:tcW w:w="567" w:type="dxa"/>
          </w:tcPr>
          <w:p w14:paraId="4DFD4598" w14:textId="77777777" w:rsidR="00301277" w:rsidRDefault="00301277" w:rsidP="00301277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</w:p>
        </w:tc>
        <w:tc>
          <w:tcPr>
            <w:tcW w:w="709" w:type="dxa"/>
          </w:tcPr>
          <w:p w14:paraId="0863BB5A" w14:textId="77777777" w:rsidR="00301277" w:rsidRDefault="00301277" w:rsidP="00301277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  <w:r>
              <w:rPr>
                <w:snapToGrid w:val="0"/>
              </w:rPr>
              <w:t>x</w:t>
            </w:r>
          </w:p>
        </w:tc>
        <w:tc>
          <w:tcPr>
            <w:tcW w:w="2053" w:type="dxa"/>
          </w:tcPr>
          <w:p w14:paraId="75172B15" w14:textId="3680A680" w:rsidR="00301277" w:rsidRDefault="0012291B" w:rsidP="00301277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  <w:r>
              <w:rPr>
                <w:snapToGrid w:val="0"/>
              </w:rPr>
              <w:t>nein</w:t>
            </w:r>
          </w:p>
        </w:tc>
      </w:tr>
      <w:tr w:rsidR="00301277" w14:paraId="0EDD6397" w14:textId="77777777">
        <w:tc>
          <w:tcPr>
            <w:tcW w:w="637" w:type="dxa"/>
          </w:tcPr>
          <w:p w14:paraId="728F471C" w14:textId="77777777" w:rsidR="00301277" w:rsidRDefault="00301277" w:rsidP="00301277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  <w:r>
              <w:rPr>
                <w:snapToGrid w:val="0"/>
              </w:rPr>
              <w:t xml:space="preserve">1.3 </w:t>
            </w:r>
          </w:p>
        </w:tc>
        <w:tc>
          <w:tcPr>
            <w:tcW w:w="5812" w:type="dxa"/>
          </w:tcPr>
          <w:p w14:paraId="7DA7E791" w14:textId="5604CB00" w:rsidR="00301277" w:rsidRDefault="00301277" w:rsidP="00301277">
            <w:pPr>
              <w:pStyle w:val="GesAbsatz"/>
              <w:tabs>
                <w:tab w:val="clear" w:pos="425"/>
              </w:tabs>
              <w:jc w:val="left"/>
              <w:rPr>
                <w:snapToGrid w:val="0"/>
              </w:rPr>
            </w:pPr>
            <w:r>
              <w:rPr>
                <w:snapToGrid w:val="0"/>
              </w:rPr>
              <w:t>Nutzung von Ressourcen Wasser, Boden, Natur und Landschaft, Tiere, Vielfalt</w:t>
            </w:r>
          </w:p>
        </w:tc>
        <w:tc>
          <w:tcPr>
            <w:tcW w:w="567" w:type="dxa"/>
          </w:tcPr>
          <w:p w14:paraId="2D6BA32F" w14:textId="77777777" w:rsidR="00301277" w:rsidRDefault="00301277" w:rsidP="00301277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</w:p>
        </w:tc>
        <w:tc>
          <w:tcPr>
            <w:tcW w:w="709" w:type="dxa"/>
          </w:tcPr>
          <w:p w14:paraId="155FFF25" w14:textId="77777777" w:rsidR="00301277" w:rsidRDefault="00301277" w:rsidP="00301277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  <w:r>
              <w:rPr>
                <w:snapToGrid w:val="0"/>
              </w:rPr>
              <w:t>x</w:t>
            </w:r>
          </w:p>
        </w:tc>
        <w:tc>
          <w:tcPr>
            <w:tcW w:w="2053" w:type="dxa"/>
          </w:tcPr>
          <w:p w14:paraId="1ECBE358" w14:textId="73521143" w:rsidR="00301277" w:rsidRDefault="0012291B" w:rsidP="00301277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  <w:r>
              <w:rPr>
                <w:snapToGrid w:val="0"/>
              </w:rPr>
              <w:t>Fläche, geringe Erweiterung</w:t>
            </w:r>
          </w:p>
        </w:tc>
      </w:tr>
      <w:tr w:rsidR="00301277" w14:paraId="760B1038" w14:textId="77777777">
        <w:tc>
          <w:tcPr>
            <w:tcW w:w="637" w:type="dxa"/>
          </w:tcPr>
          <w:p w14:paraId="5E42494E" w14:textId="77777777" w:rsidR="00301277" w:rsidRDefault="00301277" w:rsidP="00301277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  <w:r>
              <w:rPr>
                <w:snapToGrid w:val="0"/>
              </w:rPr>
              <w:t xml:space="preserve">1.4 </w:t>
            </w:r>
          </w:p>
        </w:tc>
        <w:tc>
          <w:tcPr>
            <w:tcW w:w="5812" w:type="dxa"/>
          </w:tcPr>
          <w:p w14:paraId="3003310B" w14:textId="77777777" w:rsidR="00301277" w:rsidRDefault="00301277" w:rsidP="00301277">
            <w:pPr>
              <w:pStyle w:val="GesAbsatz"/>
              <w:tabs>
                <w:tab w:val="clear" w:pos="425"/>
              </w:tabs>
              <w:jc w:val="left"/>
              <w:rPr>
                <w:snapToGrid w:val="0"/>
              </w:rPr>
            </w:pPr>
            <w:r>
              <w:rPr>
                <w:snapToGrid w:val="0"/>
              </w:rPr>
              <w:t>Abfallerzeugung,</w:t>
            </w:r>
          </w:p>
        </w:tc>
        <w:tc>
          <w:tcPr>
            <w:tcW w:w="567" w:type="dxa"/>
          </w:tcPr>
          <w:p w14:paraId="057D4891" w14:textId="77777777" w:rsidR="00301277" w:rsidRDefault="00301277" w:rsidP="00301277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</w:p>
        </w:tc>
        <w:tc>
          <w:tcPr>
            <w:tcW w:w="709" w:type="dxa"/>
          </w:tcPr>
          <w:p w14:paraId="3255A6C9" w14:textId="77777777" w:rsidR="00301277" w:rsidRDefault="00301277" w:rsidP="00301277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  <w:r>
              <w:rPr>
                <w:snapToGrid w:val="0"/>
              </w:rPr>
              <w:t>X</w:t>
            </w:r>
          </w:p>
        </w:tc>
        <w:tc>
          <w:tcPr>
            <w:tcW w:w="2053" w:type="dxa"/>
          </w:tcPr>
          <w:p w14:paraId="1AEC4B22" w14:textId="77777777" w:rsidR="00301277" w:rsidRDefault="00301277" w:rsidP="00301277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  <w:r>
              <w:rPr>
                <w:snapToGrid w:val="0"/>
              </w:rPr>
              <w:t>unverändert</w:t>
            </w:r>
          </w:p>
        </w:tc>
      </w:tr>
      <w:tr w:rsidR="00301277" w14:paraId="66EF10CE" w14:textId="77777777">
        <w:tc>
          <w:tcPr>
            <w:tcW w:w="637" w:type="dxa"/>
          </w:tcPr>
          <w:p w14:paraId="217A2F61" w14:textId="77777777" w:rsidR="00301277" w:rsidRDefault="00301277" w:rsidP="00301277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  <w:r>
              <w:rPr>
                <w:snapToGrid w:val="0"/>
              </w:rPr>
              <w:t xml:space="preserve">1.5 </w:t>
            </w:r>
          </w:p>
        </w:tc>
        <w:tc>
          <w:tcPr>
            <w:tcW w:w="5812" w:type="dxa"/>
          </w:tcPr>
          <w:p w14:paraId="6778599A" w14:textId="77777777" w:rsidR="00301277" w:rsidRDefault="00301277" w:rsidP="00301277">
            <w:pPr>
              <w:pStyle w:val="GesAbsatz"/>
              <w:tabs>
                <w:tab w:val="clear" w:pos="425"/>
              </w:tabs>
              <w:jc w:val="left"/>
              <w:rPr>
                <w:snapToGrid w:val="0"/>
              </w:rPr>
            </w:pPr>
            <w:r>
              <w:rPr>
                <w:snapToGrid w:val="0"/>
              </w:rPr>
              <w:t>Umweltverschmutzung und Belästigungen,</w:t>
            </w:r>
          </w:p>
        </w:tc>
        <w:tc>
          <w:tcPr>
            <w:tcW w:w="567" w:type="dxa"/>
          </w:tcPr>
          <w:p w14:paraId="0F126016" w14:textId="77777777" w:rsidR="00301277" w:rsidRDefault="00301277" w:rsidP="00301277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</w:p>
        </w:tc>
        <w:tc>
          <w:tcPr>
            <w:tcW w:w="709" w:type="dxa"/>
          </w:tcPr>
          <w:p w14:paraId="4EFCD820" w14:textId="77777777" w:rsidR="00301277" w:rsidRDefault="00301277" w:rsidP="00301277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  <w:r>
              <w:rPr>
                <w:snapToGrid w:val="0"/>
              </w:rPr>
              <w:t>x</w:t>
            </w:r>
          </w:p>
        </w:tc>
        <w:tc>
          <w:tcPr>
            <w:tcW w:w="2053" w:type="dxa"/>
          </w:tcPr>
          <w:p w14:paraId="54FC1CF0" w14:textId="77777777" w:rsidR="00301277" w:rsidRDefault="00301277" w:rsidP="00301277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  <w:r>
              <w:rPr>
                <w:snapToGrid w:val="0"/>
              </w:rPr>
              <w:t>unverändert</w:t>
            </w:r>
          </w:p>
        </w:tc>
      </w:tr>
      <w:tr w:rsidR="00301277" w:rsidRPr="00301277" w14:paraId="6014E6FB" w14:textId="77777777">
        <w:tc>
          <w:tcPr>
            <w:tcW w:w="637" w:type="dxa"/>
          </w:tcPr>
          <w:p w14:paraId="7C64A512" w14:textId="77777777" w:rsidR="00301277" w:rsidRPr="00301277" w:rsidRDefault="00301277" w:rsidP="00301277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  <w:r w:rsidRPr="00301277">
              <w:rPr>
                <w:snapToGrid w:val="0"/>
              </w:rPr>
              <w:t xml:space="preserve">1.6 </w:t>
            </w:r>
          </w:p>
        </w:tc>
        <w:tc>
          <w:tcPr>
            <w:tcW w:w="5812" w:type="dxa"/>
          </w:tcPr>
          <w:p w14:paraId="3C1D9581" w14:textId="77777777" w:rsidR="00301277" w:rsidRPr="00301277" w:rsidRDefault="00301277" w:rsidP="00301277">
            <w:pPr>
              <w:pStyle w:val="GesAbsatz"/>
              <w:tabs>
                <w:tab w:val="clear" w:pos="425"/>
              </w:tabs>
              <w:jc w:val="left"/>
              <w:rPr>
                <w:snapToGrid w:val="0"/>
              </w:rPr>
            </w:pPr>
            <w:r w:rsidRPr="00301277">
              <w:rPr>
                <w:snapToGrid w:val="0"/>
              </w:rPr>
              <w:t>Unfallrisiko, insbesondere mit Blick auf verwendete Stoffe und Technologien, Störfall</w:t>
            </w:r>
          </w:p>
        </w:tc>
        <w:tc>
          <w:tcPr>
            <w:tcW w:w="567" w:type="dxa"/>
          </w:tcPr>
          <w:p w14:paraId="55FD5A57" w14:textId="158977AE" w:rsidR="00301277" w:rsidRPr="00301277" w:rsidRDefault="00301277" w:rsidP="00301277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</w:p>
        </w:tc>
        <w:tc>
          <w:tcPr>
            <w:tcW w:w="709" w:type="dxa"/>
          </w:tcPr>
          <w:p w14:paraId="737FABB2" w14:textId="55C11E29" w:rsidR="00301277" w:rsidRPr="00301277" w:rsidRDefault="00301277" w:rsidP="00301277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  <w:r w:rsidRPr="00301277">
              <w:rPr>
                <w:snapToGrid w:val="0"/>
              </w:rPr>
              <w:t>x</w:t>
            </w:r>
          </w:p>
        </w:tc>
        <w:tc>
          <w:tcPr>
            <w:tcW w:w="2053" w:type="dxa"/>
          </w:tcPr>
          <w:p w14:paraId="03EAC1AE" w14:textId="4F5025EA" w:rsidR="00301277" w:rsidRPr="00301277" w:rsidRDefault="0012291B" w:rsidP="00301277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  <w:r>
              <w:rPr>
                <w:snapToGrid w:val="0"/>
              </w:rPr>
              <w:t>Erstmals StörfallVO, keine schutzwürdige Objekte</w:t>
            </w:r>
          </w:p>
        </w:tc>
      </w:tr>
      <w:tr w:rsidR="00301277" w14:paraId="38DD4B3B" w14:textId="77777777">
        <w:tc>
          <w:tcPr>
            <w:tcW w:w="637" w:type="dxa"/>
          </w:tcPr>
          <w:p w14:paraId="1CEE22EC" w14:textId="77777777" w:rsidR="00301277" w:rsidRDefault="00301277" w:rsidP="00301277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  <w:r>
              <w:rPr>
                <w:snapToGrid w:val="0"/>
              </w:rPr>
              <w:t>1.7</w:t>
            </w:r>
          </w:p>
        </w:tc>
        <w:tc>
          <w:tcPr>
            <w:tcW w:w="5812" w:type="dxa"/>
          </w:tcPr>
          <w:p w14:paraId="76BE753F" w14:textId="77777777" w:rsidR="00301277" w:rsidRDefault="00301277" w:rsidP="00301277">
            <w:pPr>
              <w:pStyle w:val="GesAbsatz"/>
              <w:tabs>
                <w:tab w:val="clear" w:pos="425"/>
              </w:tabs>
              <w:jc w:val="left"/>
              <w:rPr>
                <w:snapToGrid w:val="0"/>
              </w:rPr>
            </w:pPr>
            <w:r>
              <w:rPr>
                <w:snapToGrid w:val="0"/>
              </w:rPr>
              <w:t>Risiken für Gesundheit</w:t>
            </w:r>
          </w:p>
        </w:tc>
        <w:tc>
          <w:tcPr>
            <w:tcW w:w="567" w:type="dxa"/>
          </w:tcPr>
          <w:p w14:paraId="03A4F6F7" w14:textId="77777777" w:rsidR="00301277" w:rsidRDefault="00301277" w:rsidP="00301277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</w:p>
        </w:tc>
        <w:tc>
          <w:tcPr>
            <w:tcW w:w="709" w:type="dxa"/>
          </w:tcPr>
          <w:p w14:paraId="6AA3059E" w14:textId="77777777" w:rsidR="00301277" w:rsidRDefault="00301277" w:rsidP="00301277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  <w:r>
              <w:rPr>
                <w:snapToGrid w:val="0"/>
              </w:rPr>
              <w:t>x</w:t>
            </w:r>
          </w:p>
        </w:tc>
        <w:tc>
          <w:tcPr>
            <w:tcW w:w="2053" w:type="dxa"/>
          </w:tcPr>
          <w:p w14:paraId="0B1B7ED4" w14:textId="77777777" w:rsidR="00301277" w:rsidRDefault="00301277" w:rsidP="00301277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  <w:r>
              <w:rPr>
                <w:snapToGrid w:val="0"/>
              </w:rPr>
              <w:t>unverändert</w:t>
            </w:r>
          </w:p>
        </w:tc>
      </w:tr>
    </w:tbl>
    <w:p w14:paraId="1C9BE376" w14:textId="77777777" w:rsidR="00BE6DDF" w:rsidRDefault="00BE6DDF">
      <w:pPr>
        <w:pStyle w:val="GesAbsatz"/>
        <w:tabs>
          <w:tab w:val="clear" w:pos="425"/>
          <w:tab w:val="left" w:pos="1134"/>
        </w:tabs>
        <w:rPr>
          <w:b/>
          <w:snapToGrid w:val="0"/>
        </w:rPr>
      </w:pPr>
    </w:p>
    <w:p w14:paraId="2371F538" w14:textId="77777777" w:rsidR="00BE6DDF" w:rsidRDefault="00BE6DDF">
      <w:pPr>
        <w:pStyle w:val="GesAbsatz"/>
        <w:tabs>
          <w:tab w:val="clear" w:pos="425"/>
          <w:tab w:val="left" w:pos="1134"/>
        </w:tabs>
        <w:rPr>
          <w:b/>
          <w:snapToGrid w:val="0"/>
        </w:rPr>
      </w:pPr>
      <w:r>
        <w:rPr>
          <w:b/>
          <w:snapToGrid w:val="0"/>
        </w:rPr>
        <w:br w:type="page"/>
      </w:r>
    </w:p>
    <w:p w14:paraId="65D92688" w14:textId="77777777" w:rsidR="00BE6DDF" w:rsidRDefault="00BE6DDF">
      <w:pPr>
        <w:pStyle w:val="GesAbsatz"/>
        <w:tabs>
          <w:tab w:val="clear" w:pos="425"/>
          <w:tab w:val="left" w:pos="1134"/>
        </w:tabs>
        <w:rPr>
          <w:b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4678"/>
        <w:gridCol w:w="284"/>
        <w:gridCol w:w="425"/>
        <w:gridCol w:w="3754"/>
      </w:tblGrid>
      <w:tr w:rsidR="00BE6DDF" w14:paraId="0767FB4D" w14:textId="77777777">
        <w:trPr>
          <w:cantSplit/>
          <w:trHeight w:val="486"/>
        </w:trPr>
        <w:tc>
          <w:tcPr>
            <w:tcW w:w="637" w:type="dxa"/>
            <w:vMerge w:val="restart"/>
          </w:tcPr>
          <w:p w14:paraId="56A80A4B" w14:textId="77777777" w:rsidR="00BE6DDF" w:rsidRDefault="00BE6DDF">
            <w:pPr>
              <w:pStyle w:val="GesAbsatz"/>
              <w:tabs>
                <w:tab w:val="clear" w:pos="425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2. </w:t>
            </w:r>
          </w:p>
        </w:tc>
        <w:tc>
          <w:tcPr>
            <w:tcW w:w="4678" w:type="dxa"/>
            <w:vMerge w:val="restart"/>
          </w:tcPr>
          <w:p w14:paraId="079FC5C0" w14:textId="77777777" w:rsidR="00BE6DDF" w:rsidRDefault="00BE6DDF">
            <w:pPr>
              <w:pStyle w:val="GesAbsatz"/>
              <w:tabs>
                <w:tab w:val="clear" w:pos="425"/>
              </w:tabs>
              <w:jc w:val="left"/>
              <w:rPr>
                <w:snapToGrid w:val="0"/>
                <w:sz w:val="18"/>
              </w:rPr>
            </w:pPr>
            <w:r>
              <w:rPr>
                <w:b/>
                <w:snapToGrid w:val="0"/>
                <w:sz w:val="18"/>
              </w:rPr>
              <w:t>Standort der Vorhaben</w:t>
            </w:r>
            <w:r>
              <w:rPr>
                <w:snapToGrid w:val="0"/>
                <w:sz w:val="18"/>
              </w:rPr>
              <w:t xml:space="preserve"> </w:t>
            </w:r>
          </w:p>
          <w:p w14:paraId="17721CD0" w14:textId="77777777" w:rsidR="00BE6DDF" w:rsidRDefault="00BE6DDF">
            <w:pPr>
              <w:pStyle w:val="GesAbsatz"/>
              <w:tabs>
                <w:tab w:val="clear" w:pos="425"/>
              </w:tabs>
              <w:jc w:val="left"/>
              <w:rPr>
                <w:b/>
                <w:snapToGrid w:val="0"/>
                <w:sz w:val="18"/>
              </w:rPr>
            </w:pPr>
            <w:r>
              <w:rPr>
                <w:snapToGrid w:val="0"/>
                <w:sz w:val="18"/>
              </w:rPr>
              <w:t>Die ökologische Empfindlichkeit eines Gebiets, das durch ein Vorhaben möglicherweise beeinträchtigt wird, ist insbesondere hinsichtlich folgender Nutzungs- und Schutzkriterien unter Berücksichtigung der Kumulierung mit anderen Vorhaben in ihrem gemeinsamen Einwirkungsbereich zu beurteilen:</w:t>
            </w:r>
          </w:p>
        </w:tc>
        <w:tc>
          <w:tcPr>
            <w:tcW w:w="4463" w:type="dxa"/>
            <w:gridSpan w:val="3"/>
          </w:tcPr>
          <w:p w14:paraId="0FC804AC" w14:textId="77777777" w:rsidR="00BE6DDF" w:rsidRDefault="00BE6DDF">
            <w:pPr>
              <w:pStyle w:val="GesAbsatz"/>
              <w:tabs>
                <w:tab w:val="clear" w:pos="425"/>
              </w:tabs>
              <w:jc w:val="left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Erhebliche Auswirkungen möglich ?</w:t>
            </w:r>
          </w:p>
        </w:tc>
      </w:tr>
      <w:tr w:rsidR="00BE6DDF" w14:paraId="138CC0C4" w14:textId="77777777">
        <w:trPr>
          <w:cantSplit/>
          <w:trHeight w:val="706"/>
        </w:trPr>
        <w:tc>
          <w:tcPr>
            <w:tcW w:w="637" w:type="dxa"/>
            <w:vMerge/>
          </w:tcPr>
          <w:p w14:paraId="3B207105" w14:textId="77777777" w:rsidR="00BE6DDF" w:rsidRDefault="00BE6DDF">
            <w:pPr>
              <w:pStyle w:val="GesAbsatz"/>
              <w:tabs>
                <w:tab w:val="clear" w:pos="425"/>
              </w:tabs>
              <w:rPr>
                <w:b/>
                <w:snapToGrid w:val="0"/>
              </w:rPr>
            </w:pPr>
          </w:p>
        </w:tc>
        <w:tc>
          <w:tcPr>
            <w:tcW w:w="4678" w:type="dxa"/>
            <w:vMerge/>
          </w:tcPr>
          <w:p w14:paraId="669CA18F" w14:textId="77777777" w:rsidR="00BE6DDF" w:rsidRDefault="00BE6DDF">
            <w:pPr>
              <w:pStyle w:val="GesAbsatz"/>
              <w:tabs>
                <w:tab w:val="clear" w:pos="425"/>
              </w:tabs>
              <w:jc w:val="left"/>
              <w:rPr>
                <w:b/>
                <w:snapToGrid w:val="0"/>
                <w:sz w:val="18"/>
              </w:rPr>
            </w:pPr>
          </w:p>
        </w:tc>
        <w:tc>
          <w:tcPr>
            <w:tcW w:w="284" w:type="dxa"/>
          </w:tcPr>
          <w:p w14:paraId="21EED580" w14:textId="77777777" w:rsidR="00BE6DDF" w:rsidRDefault="00BE6DDF">
            <w:pPr>
              <w:pStyle w:val="GesAbsatz"/>
              <w:tabs>
                <w:tab w:val="clear" w:pos="425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Ja</w:t>
            </w:r>
          </w:p>
        </w:tc>
        <w:tc>
          <w:tcPr>
            <w:tcW w:w="425" w:type="dxa"/>
            <w:textDirection w:val="btLr"/>
          </w:tcPr>
          <w:p w14:paraId="62814E37" w14:textId="77777777" w:rsidR="00BE6DDF" w:rsidRDefault="00BE6DDF">
            <w:pPr>
              <w:pStyle w:val="GesAbsatz"/>
              <w:tabs>
                <w:tab w:val="clear" w:pos="425"/>
              </w:tabs>
              <w:ind w:left="113" w:right="113"/>
              <w:jc w:val="right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Nein</w:t>
            </w:r>
          </w:p>
        </w:tc>
        <w:tc>
          <w:tcPr>
            <w:tcW w:w="3754" w:type="dxa"/>
          </w:tcPr>
          <w:p w14:paraId="15A26F19" w14:textId="77777777" w:rsidR="00BE6DDF" w:rsidRDefault="00BE6DDF">
            <w:pPr>
              <w:pStyle w:val="GesAbsatz"/>
              <w:tabs>
                <w:tab w:val="clear" w:pos="425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Grund</w:t>
            </w:r>
          </w:p>
        </w:tc>
      </w:tr>
      <w:tr w:rsidR="00BE6DDF" w14:paraId="4731797A" w14:textId="77777777">
        <w:trPr>
          <w:cantSplit/>
          <w:trHeight w:val="630"/>
        </w:trPr>
        <w:tc>
          <w:tcPr>
            <w:tcW w:w="637" w:type="dxa"/>
            <w:vMerge/>
          </w:tcPr>
          <w:p w14:paraId="19CBD8E7" w14:textId="77777777" w:rsidR="00BE6DDF" w:rsidRDefault="00BE6DDF">
            <w:pPr>
              <w:pStyle w:val="GesAbsatz"/>
              <w:tabs>
                <w:tab w:val="clear" w:pos="425"/>
              </w:tabs>
              <w:rPr>
                <w:b/>
                <w:snapToGrid w:val="0"/>
              </w:rPr>
            </w:pPr>
          </w:p>
        </w:tc>
        <w:tc>
          <w:tcPr>
            <w:tcW w:w="4678" w:type="dxa"/>
            <w:vMerge/>
          </w:tcPr>
          <w:p w14:paraId="3C4CC426" w14:textId="77777777" w:rsidR="00BE6DDF" w:rsidRDefault="00BE6DDF">
            <w:pPr>
              <w:pStyle w:val="GesAbsatz"/>
              <w:tabs>
                <w:tab w:val="clear" w:pos="425"/>
              </w:tabs>
              <w:jc w:val="left"/>
              <w:rPr>
                <w:b/>
                <w:snapToGrid w:val="0"/>
                <w:sz w:val="18"/>
              </w:rPr>
            </w:pPr>
          </w:p>
        </w:tc>
        <w:tc>
          <w:tcPr>
            <w:tcW w:w="284" w:type="dxa"/>
          </w:tcPr>
          <w:p w14:paraId="680DC26A" w14:textId="77777777" w:rsidR="00BE6DDF" w:rsidRDefault="00BE6DDF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</w:p>
        </w:tc>
        <w:tc>
          <w:tcPr>
            <w:tcW w:w="425" w:type="dxa"/>
          </w:tcPr>
          <w:p w14:paraId="72E849D3" w14:textId="77777777" w:rsidR="00BE6DDF" w:rsidRDefault="00A00D96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  <w:r>
              <w:rPr>
                <w:snapToGrid w:val="0"/>
              </w:rPr>
              <w:t>x</w:t>
            </w:r>
          </w:p>
        </w:tc>
        <w:tc>
          <w:tcPr>
            <w:tcW w:w="3754" w:type="dxa"/>
          </w:tcPr>
          <w:p w14:paraId="54652461" w14:textId="77777777" w:rsidR="00BE6DDF" w:rsidRDefault="00E019EF" w:rsidP="00E019EF">
            <w:pPr>
              <w:pStyle w:val="GesAbsatz"/>
              <w:tabs>
                <w:tab w:val="clear" w:pos="425"/>
              </w:tabs>
              <w:jc w:val="left"/>
              <w:rPr>
                <w:snapToGrid w:val="0"/>
              </w:rPr>
            </w:pPr>
            <w:r>
              <w:rPr>
                <w:snapToGrid w:val="0"/>
              </w:rPr>
              <w:t xml:space="preserve">Unverändert </w:t>
            </w:r>
          </w:p>
        </w:tc>
      </w:tr>
      <w:tr w:rsidR="00BE6DDF" w14:paraId="0063EE25" w14:textId="77777777">
        <w:trPr>
          <w:cantSplit/>
        </w:trPr>
        <w:tc>
          <w:tcPr>
            <w:tcW w:w="637" w:type="dxa"/>
          </w:tcPr>
          <w:p w14:paraId="500E07CC" w14:textId="77777777" w:rsidR="00BE6DDF" w:rsidRDefault="00BE6DDF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  <w:r>
              <w:rPr>
                <w:snapToGrid w:val="0"/>
              </w:rPr>
              <w:t xml:space="preserve">2.1 </w:t>
            </w:r>
          </w:p>
        </w:tc>
        <w:tc>
          <w:tcPr>
            <w:tcW w:w="4678" w:type="dxa"/>
          </w:tcPr>
          <w:p w14:paraId="454E0C14" w14:textId="77777777" w:rsidR="00BE6DDF" w:rsidRDefault="00BE6DDF">
            <w:pPr>
              <w:pStyle w:val="GesAbsatz"/>
              <w:tabs>
                <w:tab w:val="clear" w:pos="425"/>
              </w:tabs>
              <w:jc w:val="left"/>
              <w:rPr>
                <w:snapToGrid w:val="0"/>
                <w:sz w:val="18"/>
              </w:rPr>
            </w:pPr>
            <w:r>
              <w:rPr>
                <w:snapToGrid w:val="0"/>
                <w:sz w:val="18"/>
              </w:rPr>
              <w:t>bestehende Nutzung des Gebietes, insbesondere als Fläche für Siedlung und Erholung, für land-, forst- und fischereiwirtschaftliche Nutzungen, für sonstige wirtschaftliche und öffentliche Nutzungen, Verkehr, Ver- und Entsorgung (Nutzungskriterien),</w:t>
            </w:r>
          </w:p>
        </w:tc>
        <w:tc>
          <w:tcPr>
            <w:tcW w:w="284" w:type="dxa"/>
          </w:tcPr>
          <w:p w14:paraId="5E32357A" w14:textId="77777777" w:rsidR="00BE6DDF" w:rsidRDefault="00BE6DDF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</w:p>
        </w:tc>
        <w:tc>
          <w:tcPr>
            <w:tcW w:w="425" w:type="dxa"/>
          </w:tcPr>
          <w:p w14:paraId="473A7DD5" w14:textId="77777777" w:rsidR="00BE6DDF" w:rsidRDefault="00A00D96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  <w:r>
              <w:rPr>
                <w:snapToGrid w:val="0"/>
              </w:rPr>
              <w:t>x</w:t>
            </w:r>
          </w:p>
        </w:tc>
        <w:tc>
          <w:tcPr>
            <w:tcW w:w="3754" w:type="dxa"/>
          </w:tcPr>
          <w:p w14:paraId="29FA3F87" w14:textId="21BC03F4" w:rsidR="00BE6DDF" w:rsidRDefault="00E37436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  <w:r>
              <w:rPr>
                <w:snapToGrid w:val="0"/>
              </w:rPr>
              <w:t>Unverändert, keine Auswirkung</w:t>
            </w:r>
          </w:p>
        </w:tc>
      </w:tr>
      <w:tr w:rsidR="00BE6DDF" w14:paraId="42D8F6AA" w14:textId="77777777">
        <w:trPr>
          <w:cantSplit/>
        </w:trPr>
        <w:tc>
          <w:tcPr>
            <w:tcW w:w="637" w:type="dxa"/>
          </w:tcPr>
          <w:p w14:paraId="14B3BB97" w14:textId="77777777" w:rsidR="00BE6DDF" w:rsidRDefault="00BE6DDF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  <w:r>
              <w:rPr>
                <w:snapToGrid w:val="0"/>
              </w:rPr>
              <w:t xml:space="preserve">2.2 </w:t>
            </w:r>
          </w:p>
        </w:tc>
        <w:tc>
          <w:tcPr>
            <w:tcW w:w="4678" w:type="dxa"/>
          </w:tcPr>
          <w:p w14:paraId="4E304189" w14:textId="77777777" w:rsidR="00BE6DDF" w:rsidRDefault="00BE6DDF">
            <w:pPr>
              <w:pStyle w:val="GesAbsatz"/>
              <w:tabs>
                <w:tab w:val="clear" w:pos="425"/>
              </w:tabs>
              <w:jc w:val="left"/>
              <w:rPr>
                <w:snapToGrid w:val="0"/>
                <w:sz w:val="18"/>
              </w:rPr>
            </w:pPr>
            <w:r>
              <w:rPr>
                <w:snapToGrid w:val="0"/>
                <w:sz w:val="18"/>
              </w:rPr>
              <w:t>Reichtum, Qualität und Regenerationsfähigkeit von Wasser, Boden, Natur und Landschaft des Gebietes (Qualitätskriterien),</w:t>
            </w:r>
          </w:p>
        </w:tc>
        <w:tc>
          <w:tcPr>
            <w:tcW w:w="284" w:type="dxa"/>
          </w:tcPr>
          <w:p w14:paraId="2C4EF706" w14:textId="77777777" w:rsidR="00BE6DDF" w:rsidRDefault="00BE6DDF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</w:p>
        </w:tc>
        <w:tc>
          <w:tcPr>
            <w:tcW w:w="425" w:type="dxa"/>
          </w:tcPr>
          <w:p w14:paraId="6C676D74" w14:textId="77777777" w:rsidR="00BE6DDF" w:rsidRDefault="00A00D96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  <w:r>
              <w:rPr>
                <w:snapToGrid w:val="0"/>
              </w:rPr>
              <w:t>x</w:t>
            </w:r>
          </w:p>
        </w:tc>
        <w:tc>
          <w:tcPr>
            <w:tcW w:w="3754" w:type="dxa"/>
          </w:tcPr>
          <w:p w14:paraId="56DEF7E5" w14:textId="41A7E491" w:rsidR="00BE6DDF" w:rsidRDefault="00E37436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  <w:r>
              <w:rPr>
                <w:snapToGrid w:val="0"/>
              </w:rPr>
              <w:t>Unverändert, keine Auswirkung</w:t>
            </w:r>
          </w:p>
        </w:tc>
      </w:tr>
      <w:tr w:rsidR="00BE6DDF" w14:paraId="0C118131" w14:textId="77777777">
        <w:trPr>
          <w:cantSplit/>
        </w:trPr>
        <w:tc>
          <w:tcPr>
            <w:tcW w:w="637" w:type="dxa"/>
          </w:tcPr>
          <w:p w14:paraId="187BB5DF" w14:textId="77777777" w:rsidR="00BE6DDF" w:rsidRDefault="00BE6DDF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  <w:r>
              <w:rPr>
                <w:snapToGrid w:val="0"/>
              </w:rPr>
              <w:t xml:space="preserve">2.3 </w:t>
            </w:r>
          </w:p>
        </w:tc>
        <w:tc>
          <w:tcPr>
            <w:tcW w:w="4678" w:type="dxa"/>
          </w:tcPr>
          <w:p w14:paraId="5CFCE4E1" w14:textId="77777777" w:rsidR="00BE6DDF" w:rsidRDefault="00BE6DDF">
            <w:pPr>
              <w:pStyle w:val="GesAbsatz"/>
              <w:tabs>
                <w:tab w:val="clear" w:pos="425"/>
              </w:tabs>
              <w:jc w:val="left"/>
              <w:rPr>
                <w:snapToGrid w:val="0"/>
                <w:sz w:val="18"/>
              </w:rPr>
            </w:pPr>
            <w:r>
              <w:rPr>
                <w:snapToGrid w:val="0"/>
                <w:sz w:val="18"/>
              </w:rPr>
              <w:t>Belastbarkeit der Schutzgüter unter besonderer Berücksichtigung folgender Gebiete und von Art und Umfang des ihnen jeweils zugewiesenen Schutzes (Schutzkriterien):</w:t>
            </w:r>
          </w:p>
        </w:tc>
        <w:tc>
          <w:tcPr>
            <w:tcW w:w="284" w:type="dxa"/>
          </w:tcPr>
          <w:p w14:paraId="6CE586C5" w14:textId="77777777" w:rsidR="00BE6DDF" w:rsidRDefault="00BE6DDF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</w:p>
        </w:tc>
        <w:tc>
          <w:tcPr>
            <w:tcW w:w="425" w:type="dxa"/>
          </w:tcPr>
          <w:p w14:paraId="3C701726" w14:textId="77777777" w:rsidR="00BE6DDF" w:rsidRDefault="00A00D96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  <w:r>
              <w:rPr>
                <w:snapToGrid w:val="0"/>
              </w:rPr>
              <w:t>x</w:t>
            </w:r>
          </w:p>
        </w:tc>
        <w:tc>
          <w:tcPr>
            <w:tcW w:w="3754" w:type="dxa"/>
          </w:tcPr>
          <w:p w14:paraId="3334CFB7" w14:textId="4C594839" w:rsidR="00BE6DDF" w:rsidRDefault="00E37436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  <w:r>
              <w:rPr>
                <w:snapToGrid w:val="0"/>
              </w:rPr>
              <w:t>Unverändert, keine Auswirkungen</w:t>
            </w:r>
          </w:p>
        </w:tc>
      </w:tr>
      <w:tr w:rsidR="00BE6DDF" w14:paraId="67375178" w14:textId="77777777">
        <w:trPr>
          <w:cantSplit/>
        </w:trPr>
        <w:tc>
          <w:tcPr>
            <w:tcW w:w="637" w:type="dxa"/>
          </w:tcPr>
          <w:p w14:paraId="1695E2E2" w14:textId="77777777" w:rsidR="00BE6DDF" w:rsidRDefault="00BE6DDF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  <w:r>
              <w:rPr>
                <w:snapToGrid w:val="0"/>
              </w:rPr>
              <w:t xml:space="preserve">2.3.1 </w:t>
            </w:r>
          </w:p>
        </w:tc>
        <w:tc>
          <w:tcPr>
            <w:tcW w:w="4678" w:type="dxa"/>
          </w:tcPr>
          <w:p w14:paraId="0F2DC6C8" w14:textId="77777777" w:rsidR="00BE6DDF" w:rsidRDefault="0049006C">
            <w:pPr>
              <w:pStyle w:val="GesAbsatz"/>
              <w:tabs>
                <w:tab w:val="clear" w:pos="425"/>
              </w:tabs>
              <w:jc w:val="left"/>
              <w:rPr>
                <w:snapToGrid w:val="0"/>
                <w:sz w:val="18"/>
              </w:rPr>
            </w:pPr>
            <w:r>
              <w:rPr>
                <w:snapToGrid w:val="0"/>
                <w:sz w:val="18"/>
              </w:rPr>
              <w:t>Natura 2000 Gebiet</w:t>
            </w:r>
          </w:p>
        </w:tc>
        <w:tc>
          <w:tcPr>
            <w:tcW w:w="284" w:type="dxa"/>
          </w:tcPr>
          <w:p w14:paraId="6A2F8F7D" w14:textId="77777777" w:rsidR="00BE6DDF" w:rsidRDefault="00BE6DDF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</w:p>
        </w:tc>
        <w:tc>
          <w:tcPr>
            <w:tcW w:w="425" w:type="dxa"/>
          </w:tcPr>
          <w:p w14:paraId="3DA0AE63" w14:textId="77777777" w:rsidR="00BE6DDF" w:rsidRDefault="00A00D96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  <w:r>
              <w:rPr>
                <w:snapToGrid w:val="0"/>
              </w:rPr>
              <w:t>x</w:t>
            </w:r>
          </w:p>
        </w:tc>
        <w:tc>
          <w:tcPr>
            <w:tcW w:w="3754" w:type="dxa"/>
          </w:tcPr>
          <w:p w14:paraId="584EEF18" w14:textId="56370D3D" w:rsidR="00BE6DDF" w:rsidRDefault="00E37436">
            <w:pPr>
              <w:pStyle w:val="GesAbsatz"/>
              <w:tabs>
                <w:tab w:val="clear" w:pos="425"/>
              </w:tabs>
              <w:jc w:val="left"/>
              <w:rPr>
                <w:snapToGrid w:val="0"/>
              </w:rPr>
            </w:pPr>
            <w:r>
              <w:rPr>
                <w:snapToGrid w:val="0"/>
              </w:rPr>
              <w:t>Unverändert, keine Auswirkungen</w:t>
            </w:r>
          </w:p>
        </w:tc>
      </w:tr>
      <w:tr w:rsidR="00BE6DDF" w:rsidRPr="003A27B5" w14:paraId="31EB5BC5" w14:textId="77777777">
        <w:trPr>
          <w:cantSplit/>
        </w:trPr>
        <w:tc>
          <w:tcPr>
            <w:tcW w:w="637" w:type="dxa"/>
          </w:tcPr>
          <w:p w14:paraId="503D5C0F" w14:textId="77777777" w:rsidR="00BE6DDF" w:rsidRPr="003A27B5" w:rsidRDefault="00BE6DDF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  <w:r w:rsidRPr="003A27B5">
              <w:rPr>
                <w:snapToGrid w:val="0"/>
              </w:rPr>
              <w:t xml:space="preserve">2.3.2 </w:t>
            </w:r>
          </w:p>
        </w:tc>
        <w:tc>
          <w:tcPr>
            <w:tcW w:w="4678" w:type="dxa"/>
          </w:tcPr>
          <w:p w14:paraId="5D0181C4" w14:textId="77777777" w:rsidR="00BE6DDF" w:rsidRPr="003A27B5" w:rsidRDefault="00BE6DDF" w:rsidP="0049006C">
            <w:pPr>
              <w:pStyle w:val="GesAbsatz"/>
              <w:tabs>
                <w:tab w:val="clear" w:pos="425"/>
              </w:tabs>
              <w:jc w:val="left"/>
              <w:rPr>
                <w:snapToGrid w:val="0"/>
                <w:sz w:val="18"/>
              </w:rPr>
            </w:pPr>
            <w:r w:rsidRPr="003A27B5">
              <w:rPr>
                <w:snapToGrid w:val="0"/>
                <w:sz w:val="18"/>
              </w:rPr>
              <w:t xml:space="preserve">Naturschutzgebiete gemäß § </w:t>
            </w:r>
            <w:r w:rsidR="0049006C" w:rsidRPr="003A27B5">
              <w:rPr>
                <w:snapToGrid w:val="0"/>
                <w:sz w:val="18"/>
              </w:rPr>
              <w:t>2</w:t>
            </w:r>
            <w:r w:rsidRPr="003A27B5">
              <w:rPr>
                <w:snapToGrid w:val="0"/>
                <w:sz w:val="18"/>
              </w:rPr>
              <w:t xml:space="preserve">3 des Bundesnaturschutzgesetzes, soweit nicht bereits </w:t>
            </w:r>
            <w:r w:rsidR="0049006C" w:rsidRPr="003A27B5">
              <w:rPr>
                <w:snapToGrid w:val="0"/>
                <w:sz w:val="18"/>
              </w:rPr>
              <w:t>2.3.1</w:t>
            </w:r>
          </w:p>
        </w:tc>
        <w:tc>
          <w:tcPr>
            <w:tcW w:w="284" w:type="dxa"/>
          </w:tcPr>
          <w:p w14:paraId="1DDC1FA3" w14:textId="77777777" w:rsidR="00BE6DDF" w:rsidRPr="003A27B5" w:rsidRDefault="00BE6DDF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</w:p>
        </w:tc>
        <w:tc>
          <w:tcPr>
            <w:tcW w:w="425" w:type="dxa"/>
          </w:tcPr>
          <w:p w14:paraId="20B6651E" w14:textId="77777777" w:rsidR="00BE6DDF" w:rsidRPr="003A27B5" w:rsidRDefault="003A27B5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  <w:r>
              <w:rPr>
                <w:snapToGrid w:val="0"/>
              </w:rPr>
              <w:t>x</w:t>
            </w:r>
          </w:p>
        </w:tc>
        <w:tc>
          <w:tcPr>
            <w:tcW w:w="3754" w:type="dxa"/>
          </w:tcPr>
          <w:p w14:paraId="1051EC85" w14:textId="503996C1" w:rsidR="00BE6DDF" w:rsidRPr="003A27B5" w:rsidRDefault="00E37436">
            <w:pPr>
              <w:pStyle w:val="GesAbsatz"/>
              <w:tabs>
                <w:tab w:val="clear" w:pos="425"/>
              </w:tabs>
              <w:jc w:val="left"/>
              <w:rPr>
                <w:snapToGrid w:val="0"/>
              </w:rPr>
            </w:pPr>
            <w:r>
              <w:rPr>
                <w:snapToGrid w:val="0"/>
              </w:rPr>
              <w:t>Unverändert, keine Auswirkungen</w:t>
            </w:r>
          </w:p>
        </w:tc>
      </w:tr>
      <w:tr w:rsidR="00BE6DDF" w14:paraId="4B4ADCE6" w14:textId="77777777">
        <w:trPr>
          <w:cantSplit/>
        </w:trPr>
        <w:tc>
          <w:tcPr>
            <w:tcW w:w="637" w:type="dxa"/>
          </w:tcPr>
          <w:p w14:paraId="2D2C69E9" w14:textId="77777777" w:rsidR="00BE6DDF" w:rsidRDefault="00BE6DDF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  <w:r>
              <w:rPr>
                <w:snapToGrid w:val="0"/>
              </w:rPr>
              <w:t xml:space="preserve">2.3.3 </w:t>
            </w:r>
          </w:p>
        </w:tc>
        <w:tc>
          <w:tcPr>
            <w:tcW w:w="4678" w:type="dxa"/>
          </w:tcPr>
          <w:p w14:paraId="1BE7E537" w14:textId="77777777" w:rsidR="00BE6DDF" w:rsidRDefault="00BE6DDF" w:rsidP="0049006C">
            <w:pPr>
              <w:pStyle w:val="GesAbsatz"/>
              <w:tabs>
                <w:tab w:val="clear" w:pos="425"/>
              </w:tabs>
              <w:jc w:val="left"/>
              <w:rPr>
                <w:snapToGrid w:val="0"/>
                <w:sz w:val="18"/>
              </w:rPr>
            </w:pPr>
            <w:r>
              <w:rPr>
                <w:snapToGrid w:val="0"/>
                <w:sz w:val="18"/>
              </w:rPr>
              <w:t>Nationalparke gemäß § 14 des Bundesnaturschutzgesetzes, soweit nicht bereits von dem Buchstaben </w:t>
            </w:r>
            <w:r w:rsidR="0049006C">
              <w:rPr>
                <w:snapToGrid w:val="0"/>
                <w:sz w:val="18"/>
              </w:rPr>
              <w:t>2.3.1</w:t>
            </w:r>
          </w:p>
        </w:tc>
        <w:tc>
          <w:tcPr>
            <w:tcW w:w="284" w:type="dxa"/>
          </w:tcPr>
          <w:p w14:paraId="2A513318" w14:textId="77777777" w:rsidR="00BE6DDF" w:rsidRDefault="00BE6DDF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</w:p>
        </w:tc>
        <w:tc>
          <w:tcPr>
            <w:tcW w:w="425" w:type="dxa"/>
          </w:tcPr>
          <w:p w14:paraId="0821D778" w14:textId="77777777" w:rsidR="00BE6DDF" w:rsidRDefault="00A00D96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  <w:r>
              <w:rPr>
                <w:snapToGrid w:val="0"/>
              </w:rPr>
              <w:t>x</w:t>
            </w:r>
          </w:p>
        </w:tc>
        <w:tc>
          <w:tcPr>
            <w:tcW w:w="3754" w:type="dxa"/>
          </w:tcPr>
          <w:p w14:paraId="1553CF78" w14:textId="680F9743" w:rsidR="00BE6DDF" w:rsidRDefault="00E37436">
            <w:pPr>
              <w:pStyle w:val="GesAbsatz"/>
              <w:tabs>
                <w:tab w:val="clear" w:pos="425"/>
              </w:tabs>
              <w:jc w:val="left"/>
              <w:rPr>
                <w:snapToGrid w:val="0"/>
              </w:rPr>
            </w:pPr>
            <w:r w:rsidRPr="00E37436">
              <w:rPr>
                <w:snapToGrid w:val="0"/>
              </w:rPr>
              <w:t>Unverändert, keine Auswirkungen</w:t>
            </w:r>
          </w:p>
        </w:tc>
      </w:tr>
      <w:tr w:rsidR="00544FEB" w:rsidRPr="00544FEB" w14:paraId="7C93F16B" w14:textId="77777777">
        <w:trPr>
          <w:cantSplit/>
        </w:trPr>
        <w:tc>
          <w:tcPr>
            <w:tcW w:w="637" w:type="dxa"/>
          </w:tcPr>
          <w:p w14:paraId="12094723" w14:textId="77777777" w:rsidR="00544FEB" w:rsidRPr="00544FEB" w:rsidRDefault="00544FEB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  <w:r w:rsidRPr="00544FEB">
              <w:rPr>
                <w:snapToGrid w:val="0"/>
              </w:rPr>
              <w:t>2.3.4</w:t>
            </w:r>
          </w:p>
        </w:tc>
        <w:tc>
          <w:tcPr>
            <w:tcW w:w="4678" w:type="dxa"/>
          </w:tcPr>
          <w:p w14:paraId="08FACC8E" w14:textId="77777777" w:rsidR="00544FEB" w:rsidRPr="00544FEB" w:rsidRDefault="00544FEB" w:rsidP="0049006C">
            <w:pPr>
              <w:pStyle w:val="GesAbsatz"/>
              <w:tabs>
                <w:tab w:val="clear" w:pos="425"/>
              </w:tabs>
              <w:jc w:val="left"/>
              <w:rPr>
                <w:snapToGrid w:val="0"/>
                <w:sz w:val="18"/>
              </w:rPr>
            </w:pPr>
            <w:r w:rsidRPr="00544FEB">
              <w:rPr>
                <w:snapToGrid w:val="0"/>
                <w:sz w:val="18"/>
              </w:rPr>
              <w:t>Biosphärenreservate und Landschaftsschutzgebiete gemäß den §§ 25 und 26 des Bundesnaturschutzgesetzes,</w:t>
            </w:r>
          </w:p>
        </w:tc>
        <w:tc>
          <w:tcPr>
            <w:tcW w:w="284" w:type="dxa"/>
          </w:tcPr>
          <w:p w14:paraId="188617F7" w14:textId="50CB5A33" w:rsidR="00544FEB" w:rsidRPr="00544FEB" w:rsidRDefault="0012291B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  <w:r>
              <w:rPr>
                <w:snapToGrid w:val="0"/>
              </w:rPr>
              <w:t>x</w:t>
            </w:r>
          </w:p>
        </w:tc>
        <w:tc>
          <w:tcPr>
            <w:tcW w:w="425" w:type="dxa"/>
          </w:tcPr>
          <w:p w14:paraId="6B5210EE" w14:textId="2450285A" w:rsidR="00544FEB" w:rsidRPr="00544FEB" w:rsidRDefault="00544FEB" w:rsidP="00CA0B79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</w:p>
        </w:tc>
        <w:tc>
          <w:tcPr>
            <w:tcW w:w="3754" w:type="dxa"/>
          </w:tcPr>
          <w:p w14:paraId="46606F20" w14:textId="0110E6A2" w:rsidR="00544FEB" w:rsidRPr="00544FEB" w:rsidRDefault="00E37436" w:rsidP="00E019EF">
            <w:pPr>
              <w:pStyle w:val="GesAbsatz"/>
              <w:tabs>
                <w:tab w:val="clear" w:pos="425"/>
              </w:tabs>
              <w:jc w:val="left"/>
              <w:rPr>
                <w:snapToGrid w:val="0"/>
              </w:rPr>
            </w:pPr>
            <w:r w:rsidRPr="00E37436">
              <w:rPr>
                <w:snapToGrid w:val="0"/>
              </w:rPr>
              <w:t>Unverändert, keine Auswirkungen</w:t>
            </w:r>
          </w:p>
        </w:tc>
      </w:tr>
      <w:tr w:rsidR="00544FEB" w14:paraId="485B6D59" w14:textId="77777777">
        <w:trPr>
          <w:cantSplit/>
        </w:trPr>
        <w:tc>
          <w:tcPr>
            <w:tcW w:w="637" w:type="dxa"/>
          </w:tcPr>
          <w:p w14:paraId="52A18B0F" w14:textId="77777777" w:rsidR="00544FEB" w:rsidRDefault="00544FEB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  <w:r>
              <w:rPr>
                <w:snapToGrid w:val="0"/>
              </w:rPr>
              <w:t>2.3.5</w:t>
            </w:r>
          </w:p>
        </w:tc>
        <w:tc>
          <w:tcPr>
            <w:tcW w:w="4678" w:type="dxa"/>
          </w:tcPr>
          <w:p w14:paraId="1A609B96" w14:textId="77777777" w:rsidR="00544FEB" w:rsidRDefault="00544FEB">
            <w:pPr>
              <w:pStyle w:val="GesAbsatz"/>
              <w:tabs>
                <w:tab w:val="clear" w:pos="425"/>
              </w:tabs>
              <w:jc w:val="left"/>
              <w:rPr>
                <w:snapToGrid w:val="0"/>
                <w:sz w:val="18"/>
              </w:rPr>
            </w:pPr>
            <w:r>
              <w:rPr>
                <w:snapToGrid w:val="0"/>
                <w:sz w:val="18"/>
              </w:rPr>
              <w:t>Naturdenkmäler,</w:t>
            </w:r>
          </w:p>
        </w:tc>
        <w:tc>
          <w:tcPr>
            <w:tcW w:w="284" w:type="dxa"/>
          </w:tcPr>
          <w:p w14:paraId="073D9ADE" w14:textId="77777777" w:rsidR="00544FEB" w:rsidRDefault="00544FEB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</w:p>
        </w:tc>
        <w:tc>
          <w:tcPr>
            <w:tcW w:w="425" w:type="dxa"/>
          </w:tcPr>
          <w:p w14:paraId="616AF42A" w14:textId="77777777" w:rsidR="00544FEB" w:rsidRDefault="00544FEB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  <w:r>
              <w:rPr>
                <w:snapToGrid w:val="0"/>
              </w:rPr>
              <w:t>x</w:t>
            </w:r>
          </w:p>
        </w:tc>
        <w:tc>
          <w:tcPr>
            <w:tcW w:w="3754" w:type="dxa"/>
          </w:tcPr>
          <w:p w14:paraId="5F25CDF7" w14:textId="6387F213" w:rsidR="00544FEB" w:rsidRDefault="00E37436">
            <w:pPr>
              <w:pStyle w:val="GesAbsatz"/>
              <w:tabs>
                <w:tab w:val="clear" w:pos="425"/>
              </w:tabs>
              <w:jc w:val="left"/>
              <w:rPr>
                <w:snapToGrid w:val="0"/>
              </w:rPr>
            </w:pPr>
            <w:r w:rsidRPr="00E37436">
              <w:rPr>
                <w:snapToGrid w:val="0"/>
              </w:rPr>
              <w:t>Unverändert, keine Auswirkungen</w:t>
            </w:r>
          </w:p>
        </w:tc>
      </w:tr>
      <w:tr w:rsidR="00E37436" w14:paraId="5F26058D" w14:textId="77777777">
        <w:trPr>
          <w:cantSplit/>
        </w:trPr>
        <w:tc>
          <w:tcPr>
            <w:tcW w:w="637" w:type="dxa"/>
          </w:tcPr>
          <w:p w14:paraId="767EC965" w14:textId="77777777" w:rsidR="00E37436" w:rsidRDefault="00E37436" w:rsidP="00E37436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  <w:r>
              <w:rPr>
                <w:snapToGrid w:val="0"/>
              </w:rPr>
              <w:t>2.3.6</w:t>
            </w:r>
          </w:p>
        </w:tc>
        <w:tc>
          <w:tcPr>
            <w:tcW w:w="4678" w:type="dxa"/>
          </w:tcPr>
          <w:p w14:paraId="79010E44" w14:textId="77777777" w:rsidR="00E37436" w:rsidRDefault="00E37436" w:rsidP="00E37436">
            <w:pPr>
              <w:pStyle w:val="GesAbsatz"/>
              <w:tabs>
                <w:tab w:val="clear" w:pos="425"/>
              </w:tabs>
              <w:jc w:val="left"/>
              <w:rPr>
                <w:snapToGrid w:val="0"/>
                <w:sz w:val="18"/>
              </w:rPr>
            </w:pPr>
            <w:r>
              <w:rPr>
                <w:snapToGrid w:val="0"/>
                <w:sz w:val="18"/>
              </w:rPr>
              <w:t xml:space="preserve">Geschützte Landschaftsbestandteile einschl. Alleen, </w:t>
            </w:r>
          </w:p>
        </w:tc>
        <w:tc>
          <w:tcPr>
            <w:tcW w:w="284" w:type="dxa"/>
          </w:tcPr>
          <w:p w14:paraId="388D3A2B" w14:textId="77777777" w:rsidR="00E37436" w:rsidRDefault="00E37436" w:rsidP="00E37436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</w:p>
        </w:tc>
        <w:tc>
          <w:tcPr>
            <w:tcW w:w="425" w:type="dxa"/>
          </w:tcPr>
          <w:p w14:paraId="1CFD5A04" w14:textId="77777777" w:rsidR="00E37436" w:rsidRDefault="00E37436" w:rsidP="00E37436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  <w:r>
              <w:rPr>
                <w:snapToGrid w:val="0"/>
              </w:rPr>
              <w:t>x</w:t>
            </w:r>
          </w:p>
        </w:tc>
        <w:tc>
          <w:tcPr>
            <w:tcW w:w="3754" w:type="dxa"/>
          </w:tcPr>
          <w:p w14:paraId="3E730F7D" w14:textId="48610716" w:rsidR="00E37436" w:rsidRDefault="00E37436" w:rsidP="00E37436">
            <w:pPr>
              <w:pStyle w:val="GesAbsatz"/>
              <w:tabs>
                <w:tab w:val="clear" w:pos="425"/>
              </w:tabs>
              <w:jc w:val="left"/>
              <w:rPr>
                <w:snapToGrid w:val="0"/>
              </w:rPr>
            </w:pPr>
            <w:r w:rsidRPr="006945AD">
              <w:t>Unverändert, keine Auswirkungen</w:t>
            </w:r>
          </w:p>
        </w:tc>
      </w:tr>
      <w:tr w:rsidR="00E37436" w14:paraId="5792D0EF" w14:textId="77777777">
        <w:trPr>
          <w:cantSplit/>
        </w:trPr>
        <w:tc>
          <w:tcPr>
            <w:tcW w:w="637" w:type="dxa"/>
          </w:tcPr>
          <w:p w14:paraId="50AFD594" w14:textId="77777777" w:rsidR="00E37436" w:rsidRDefault="00E37436" w:rsidP="00E37436">
            <w:pPr>
              <w:pStyle w:val="GesAbsatz"/>
              <w:tabs>
                <w:tab w:val="clear" w:pos="425"/>
              </w:tabs>
              <w:jc w:val="left"/>
              <w:rPr>
                <w:snapToGrid w:val="0"/>
              </w:rPr>
            </w:pPr>
            <w:r>
              <w:rPr>
                <w:snapToGrid w:val="0"/>
              </w:rPr>
              <w:t>2.3.7</w:t>
            </w:r>
          </w:p>
        </w:tc>
        <w:tc>
          <w:tcPr>
            <w:tcW w:w="4678" w:type="dxa"/>
          </w:tcPr>
          <w:p w14:paraId="04A16310" w14:textId="77777777" w:rsidR="00E37436" w:rsidRDefault="00E37436" w:rsidP="00E37436">
            <w:pPr>
              <w:pStyle w:val="GesAbsatz"/>
              <w:tabs>
                <w:tab w:val="clear" w:pos="425"/>
              </w:tabs>
              <w:jc w:val="left"/>
              <w:rPr>
                <w:snapToGrid w:val="0"/>
                <w:sz w:val="18"/>
              </w:rPr>
            </w:pPr>
            <w:r>
              <w:rPr>
                <w:snapToGrid w:val="0"/>
                <w:sz w:val="18"/>
              </w:rPr>
              <w:t>Geschützte Biotope nach § 30BNatschG</w:t>
            </w:r>
          </w:p>
        </w:tc>
        <w:tc>
          <w:tcPr>
            <w:tcW w:w="284" w:type="dxa"/>
          </w:tcPr>
          <w:p w14:paraId="3E621D8D" w14:textId="77777777" w:rsidR="00E37436" w:rsidRDefault="00E37436" w:rsidP="00E37436">
            <w:pPr>
              <w:pStyle w:val="GesAbsatz"/>
              <w:tabs>
                <w:tab w:val="clear" w:pos="425"/>
              </w:tabs>
              <w:jc w:val="left"/>
              <w:rPr>
                <w:snapToGrid w:val="0"/>
              </w:rPr>
            </w:pPr>
          </w:p>
        </w:tc>
        <w:tc>
          <w:tcPr>
            <w:tcW w:w="425" w:type="dxa"/>
          </w:tcPr>
          <w:p w14:paraId="551481AA" w14:textId="77777777" w:rsidR="00E37436" w:rsidRDefault="00E37436" w:rsidP="00E37436">
            <w:pPr>
              <w:pStyle w:val="GesAbsatz"/>
              <w:tabs>
                <w:tab w:val="clear" w:pos="425"/>
              </w:tabs>
              <w:jc w:val="left"/>
              <w:rPr>
                <w:snapToGrid w:val="0"/>
              </w:rPr>
            </w:pPr>
            <w:r>
              <w:rPr>
                <w:snapToGrid w:val="0"/>
              </w:rPr>
              <w:t>x</w:t>
            </w:r>
          </w:p>
        </w:tc>
        <w:tc>
          <w:tcPr>
            <w:tcW w:w="3754" w:type="dxa"/>
          </w:tcPr>
          <w:p w14:paraId="0EBF2FA0" w14:textId="4D59A930" w:rsidR="00E37436" w:rsidRDefault="00E37436" w:rsidP="00E37436">
            <w:pPr>
              <w:pStyle w:val="GesAbsatz"/>
              <w:tabs>
                <w:tab w:val="clear" w:pos="425"/>
              </w:tabs>
              <w:jc w:val="left"/>
              <w:rPr>
                <w:snapToGrid w:val="0"/>
              </w:rPr>
            </w:pPr>
            <w:r w:rsidRPr="006945AD">
              <w:t>Unverändert, keine Auswirkungen</w:t>
            </w:r>
          </w:p>
        </w:tc>
      </w:tr>
      <w:tr w:rsidR="00E37436" w14:paraId="0D5578D5" w14:textId="77777777">
        <w:trPr>
          <w:cantSplit/>
        </w:trPr>
        <w:tc>
          <w:tcPr>
            <w:tcW w:w="637" w:type="dxa"/>
          </w:tcPr>
          <w:p w14:paraId="3666496D" w14:textId="77777777" w:rsidR="00E37436" w:rsidRDefault="00E37436" w:rsidP="00E37436">
            <w:pPr>
              <w:pStyle w:val="GesAbsatz"/>
            </w:pPr>
            <w:r>
              <w:t>2.3.8</w:t>
            </w:r>
          </w:p>
        </w:tc>
        <w:tc>
          <w:tcPr>
            <w:tcW w:w="4678" w:type="dxa"/>
          </w:tcPr>
          <w:p w14:paraId="0D1BA3F5" w14:textId="77777777" w:rsidR="00E37436" w:rsidRDefault="00E37436" w:rsidP="00E37436">
            <w:pPr>
              <w:pStyle w:val="GesAbsatz"/>
              <w:jc w:val="left"/>
              <w:rPr>
                <w:sz w:val="18"/>
              </w:rPr>
            </w:pPr>
            <w:r>
              <w:rPr>
                <w:sz w:val="18"/>
              </w:rPr>
              <w:t>Wasserschutzgebiete nach 51, Heilquellen, Risikogebiete nach § 73WHG, Überschwemmungsgebiete</w:t>
            </w:r>
          </w:p>
        </w:tc>
        <w:tc>
          <w:tcPr>
            <w:tcW w:w="284" w:type="dxa"/>
          </w:tcPr>
          <w:p w14:paraId="786D9ACF" w14:textId="77777777" w:rsidR="00E37436" w:rsidRDefault="00E37436" w:rsidP="00E37436">
            <w:pPr>
              <w:pStyle w:val="GesAbsatz"/>
            </w:pPr>
          </w:p>
        </w:tc>
        <w:tc>
          <w:tcPr>
            <w:tcW w:w="425" w:type="dxa"/>
          </w:tcPr>
          <w:p w14:paraId="1FD8E8DE" w14:textId="77777777" w:rsidR="00E37436" w:rsidRDefault="00E37436" w:rsidP="00E37436">
            <w:pPr>
              <w:pStyle w:val="GesAbsatz"/>
            </w:pPr>
            <w:r>
              <w:t>x</w:t>
            </w:r>
          </w:p>
        </w:tc>
        <w:tc>
          <w:tcPr>
            <w:tcW w:w="3754" w:type="dxa"/>
          </w:tcPr>
          <w:p w14:paraId="5F6A5541" w14:textId="03BC7A3F" w:rsidR="00E37436" w:rsidRDefault="00E37436" w:rsidP="00E37436">
            <w:pPr>
              <w:pStyle w:val="GesAbsatz"/>
              <w:tabs>
                <w:tab w:val="clear" w:pos="425"/>
              </w:tabs>
              <w:jc w:val="left"/>
              <w:rPr>
                <w:snapToGrid w:val="0"/>
              </w:rPr>
            </w:pPr>
            <w:r w:rsidRPr="006945AD">
              <w:t>Unverändert, keine Auswirkungen</w:t>
            </w:r>
          </w:p>
        </w:tc>
      </w:tr>
      <w:tr w:rsidR="00E37436" w14:paraId="56B5CC58" w14:textId="77777777">
        <w:trPr>
          <w:cantSplit/>
        </w:trPr>
        <w:tc>
          <w:tcPr>
            <w:tcW w:w="637" w:type="dxa"/>
          </w:tcPr>
          <w:p w14:paraId="23092B2B" w14:textId="77777777" w:rsidR="00E37436" w:rsidRDefault="00E37436" w:rsidP="00E37436">
            <w:pPr>
              <w:pStyle w:val="GesAbsatz"/>
            </w:pPr>
            <w:r>
              <w:t>2.3.9</w:t>
            </w:r>
          </w:p>
        </w:tc>
        <w:tc>
          <w:tcPr>
            <w:tcW w:w="4678" w:type="dxa"/>
          </w:tcPr>
          <w:p w14:paraId="31C9D568" w14:textId="77777777" w:rsidR="00E37436" w:rsidRDefault="00E37436" w:rsidP="00E37436">
            <w:pPr>
              <w:pStyle w:val="GesAbsatz"/>
              <w:jc w:val="left"/>
              <w:rPr>
                <w:sz w:val="18"/>
              </w:rPr>
            </w:pPr>
            <w:r>
              <w:rPr>
                <w:sz w:val="18"/>
              </w:rPr>
              <w:t>Gebiete mit Überschreitungen der geforderten EU Umweltqualität</w:t>
            </w:r>
          </w:p>
        </w:tc>
        <w:tc>
          <w:tcPr>
            <w:tcW w:w="284" w:type="dxa"/>
          </w:tcPr>
          <w:p w14:paraId="270CC6E2" w14:textId="77777777" w:rsidR="00E37436" w:rsidRDefault="00E37436" w:rsidP="00E37436">
            <w:pPr>
              <w:pStyle w:val="GesAbsatz"/>
            </w:pPr>
          </w:p>
        </w:tc>
        <w:tc>
          <w:tcPr>
            <w:tcW w:w="425" w:type="dxa"/>
          </w:tcPr>
          <w:p w14:paraId="3036863F" w14:textId="77777777" w:rsidR="00E37436" w:rsidRDefault="00E37436" w:rsidP="00E37436">
            <w:pPr>
              <w:pStyle w:val="GesAbsatz"/>
            </w:pPr>
            <w:r>
              <w:t>x</w:t>
            </w:r>
          </w:p>
        </w:tc>
        <w:tc>
          <w:tcPr>
            <w:tcW w:w="3754" w:type="dxa"/>
          </w:tcPr>
          <w:p w14:paraId="36C8F6EE" w14:textId="70AA7443" w:rsidR="00E37436" w:rsidRDefault="00E37436" w:rsidP="00E37436">
            <w:pPr>
              <w:pStyle w:val="GesAbsatz"/>
            </w:pPr>
            <w:r w:rsidRPr="006945AD">
              <w:t>Unverändert, keine Auswirkungen</w:t>
            </w:r>
          </w:p>
        </w:tc>
      </w:tr>
      <w:tr w:rsidR="00E37436" w14:paraId="06CD6A0A" w14:textId="77777777">
        <w:trPr>
          <w:cantSplit/>
        </w:trPr>
        <w:tc>
          <w:tcPr>
            <w:tcW w:w="637" w:type="dxa"/>
          </w:tcPr>
          <w:p w14:paraId="176D3B8A" w14:textId="77777777" w:rsidR="00E37436" w:rsidRDefault="00E37436" w:rsidP="00E37436">
            <w:pPr>
              <w:pStyle w:val="GesAbsatz"/>
            </w:pPr>
            <w:r>
              <w:t>2.3.</w:t>
            </w:r>
          </w:p>
          <w:p w14:paraId="5491E25E" w14:textId="77777777" w:rsidR="00E37436" w:rsidRDefault="00E37436" w:rsidP="00E37436">
            <w:pPr>
              <w:pStyle w:val="GesAbsatz"/>
            </w:pPr>
            <w:r>
              <w:t>10</w:t>
            </w:r>
          </w:p>
        </w:tc>
        <w:tc>
          <w:tcPr>
            <w:tcW w:w="4678" w:type="dxa"/>
          </w:tcPr>
          <w:p w14:paraId="7BA603B1" w14:textId="77777777" w:rsidR="00E37436" w:rsidRDefault="00E37436" w:rsidP="00E37436">
            <w:pPr>
              <w:pStyle w:val="GesAbsatz"/>
              <w:jc w:val="left"/>
              <w:rPr>
                <w:sz w:val="18"/>
              </w:rPr>
            </w:pPr>
            <w:r>
              <w:rPr>
                <w:sz w:val="18"/>
              </w:rPr>
              <w:t>Gebiete mit hoher Bevölkerungsdichte</w:t>
            </w:r>
          </w:p>
        </w:tc>
        <w:tc>
          <w:tcPr>
            <w:tcW w:w="284" w:type="dxa"/>
          </w:tcPr>
          <w:p w14:paraId="2AE88B72" w14:textId="77777777" w:rsidR="00E37436" w:rsidRDefault="00E37436" w:rsidP="00E37436">
            <w:pPr>
              <w:pStyle w:val="GesAbsatz"/>
            </w:pPr>
          </w:p>
        </w:tc>
        <w:tc>
          <w:tcPr>
            <w:tcW w:w="425" w:type="dxa"/>
          </w:tcPr>
          <w:p w14:paraId="363A6EDA" w14:textId="77777777" w:rsidR="00E37436" w:rsidRDefault="00E37436" w:rsidP="00E37436">
            <w:pPr>
              <w:pStyle w:val="GesAbsatz"/>
            </w:pPr>
            <w:r>
              <w:t>x</w:t>
            </w:r>
          </w:p>
        </w:tc>
        <w:tc>
          <w:tcPr>
            <w:tcW w:w="3754" w:type="dxa"/>
          </w:tcPr>
          <w:p w14:paraId="7ABB843F" w14:textId="563B2314" w:rsidR="00E37436" w:rsidRDefault="00E37436" w:rsidP="00E37436">
            <w:pPr>
              <w:pStyle w:val="GesAbsatz"/>
            </w:pPr>
            <w:r w:rsidRPr="006945AD">
              <w:t>Unverändert, keine Auswirkungen</w:t>
            </w:r>
          </w:p>
        </w:tc>
      </w:tr>
      <w:tr w:rsidR="00E37436" w14:paraId="5A9AE65F" w14:textId="77777777">
        <w:trPr>
          <w:cantSplit/>
        </w:trPr>
        <w:tc>
          <w:tcPr>
            <w:tcW w:w="637" w:type="dxa"/>
          </w:tcPr>
          <w:p w14:paraId="1169AC92" w14:textId="77777777" w:rsidR="00E37436" w:rsidRDefault="00E37436" w:rsidP="00E37436">
            <w:pPr>
              <w:pStyle w:val="GesAbsatz"/>
            </w:pPr>
            <w:r>
              <w:t>2.3.</w:t>
            </w:r>
          </w:p>
          <w:p w14:paraId="1E0E1397" w14:textId="77777777" w:rsidR="00E37436" w:rsidRDefault="00E37436" w:rsidP="00E37436">
            <w:pPr>
              <w:pStyle w:val="GesAbsatz"/>
            </w:pPr>
            <w:r>
              <w:t>11</w:t>
            </w:r>
          </w:p>
        </w:tc>
        <w:tc>
          <w:tcPr>
            <w:tcW w:w="4678" w:type="dxa"/>
          </w:tcPr>
          <w:p w14:paraId="1D124453" w14:textId="77777777" w:rsidR="00E37436" w:rsidRDefault="00E37436" w:rsidP="00E37436">
            <w:pPr>
              <w:pStyle w:val="GesAbsatz"/>
              <w:jc w:val="left"/>
              <w:rPr>
                <w:sz w:val="18"/>
              </w:rPr>
            </w:pPr>
            <w:r>
              <w:rPr>
                <w:sz w:val="18"/>
              </w:rPr>
              <w:t>In amtlichen Karten verzeichnete Denkmäler, Bodendenkmäler, archäologische Stätten</w:t>
            </w:r>
          </w:p>
        </w:tc>
        <w:tc>
          <w:tcPr>
            <w:tcW w:w="284" w:type="dxa"/>
          </w:tcPr>
          <w:p w14:paraId="60D3EE08" w14:textId="77777777" w:rsidR="00E37436" w:rsidRDefault="00E37436" w:rsidP="00E37436">
            <w:pPr>
              <w:pStyle w:val="GesAbsatz"/>
            </w:pPr>
          </w:p>
        </w:tc>
        <w:tc>
          <w:tcPr>
            <w:tcW w:w="425" w:type="dxa"/>
          </w:tcPr>
          <w:p w14:paraId="3D5F867E" w14:textId="77777777" w:rsidR="00E37436" w:rsidRDefault="00E37436" w:rsidP="00E37436">
            <w:pPr>
              <w:pStyle w:val="GesAbsatz"/>
            </w:pPr>
            <w:r>
              <w:t>x</w:t>
            </w:r>
          </w:p>
        </w:tc>
        <w:tc>
          <w:tcPr>
            <w:tcW w:w="3754" w:type="dxa"/>
          </w:tcPr>
          <w:p w14:paraId="14B76498" w14:textId="35BD901B" w:rsidR="00E37436" w:rsidRDefault="00E37436" w:rsidP="00E37436">
            <w:pPr>
              <w:pStyle w:val="GesAbsatz"/>
            </w:pPr>
            <w:r w:rsidRPr="006945AD">
              <w:t>Unverändert, keine Auswirkungen</w:t>
            </w:r>
          </w:p>
        </w:tc>
      </w:tr>
    </w:tbl>
    <w:p w14:paraId="0384AB79" w14:textId="77777777" w:rsidR="00BE6DDF" w:rsidRDefault="00BE6DDF">
      <w:pPr>
        <w:pStyle w:val="GesAbsatz"/>
        <w:tabs>
          <w:tab w:val="clear" w:pos="425"/>
          <w:tab w:val="left" w:pos="1134"/>
        </w:tabs>
        <w:rPr>
          <w:rFonts w:ascii="HelveticaNeue-Bold" w:hAnsi="HelveticaNeue-Bold"/>
          <w:b/>
          <w:snapToGrid w:val="0"/>
        </w:rPr>
      </w:pPr>
    </w:p>
    <w:p w14:paraId="13B2F616" w14:textId="77777777" w:rsidR="00BE6DDF" w:rsidRDefault="00BE6DDF">
      <w:pPr>
        <w:pStyle w:val="GesAbsatz"/>
        <w:tabs>
          <w:tab w:val="clear" w:pos="425"/>
          <w:tab w:val="left" w:pos="1134"/>
        </w:tabs>
        <w:rPr>
          <w:rFonts w:ascii="HelveticaNeue-Bold" w:hAnsi="HelveticaNeue-Bold"/>
          <w:b/>
          <w:snapToGrid w:val="0"/>
        </w:rPr>
      </w:pPr>
      <w:r>
        <w:rPr>
          <w:rFonts w:ascii="HelveticaNeue-Bold" w:hAnsi="HelveticaNeue-Bold"/>
          <w:b/>
          <w:snapToGrid w:val="0"/>
        </w:rPr>
        <w:br w:type="page"/>
      </w:r>
    </w:p>
    <w:p w14:paraId="53975526" w14:textId="77777777" w:rsidR="00BE6DDF" w:rsidRDefault="00BE6DDF">
      <w:pPr>
        <w:pStyle w:val="GesAbsatz"/>
        <w:tabs>
          <w:tab w:val="clear" w:pos="425"/>
          <w:tab w:val="left" w:pos="1134"/>
        </w:tabs>
        <w:spacing w:after="120"/>
        <w:rPr>
          <w:rFonts w:ascii="HelveticaNeue-Bold" w:hAnsi="HelveticaNeue-Bold"/>
          <w:b/>
          <w:snapToGrid w:val="0"/>
        </w:rPr>
      </w:pPr>
      <w:r>
        <w:rPr>
          <w:rFonts w:ascii="HelveticaNeue-Bold" w:hAnsi="HelveticaNeue-Bold"/>
          <w:b/>
          <w:snapToGrid w:val="0"/>
        </w:rPr>
        <w:lastRenderedPageBreak/>
        <w:t>Zwischenergebnis: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9"/>
        <w:gridCol w:w="4889"/>
      </w:tblGrid>
      <w:tr w:rsidR="00BE6DDF" w14:paraId="74F90895" w14:textId="77777777">
        <w:tc>
          <w:tcPr>
            <w:tcW w:w="4889" w:type="dxa"/>
          </w:tcPr>
          <w:p w14:paraId="6FAA849E" w14:textId="77777777" w:rsidR="00BE6DDF" w:rsidRDefault="00BE6DDF">
            <w:pPr>
              <w:pStyle w:val="GesAbsatz"/>
              <w:tabs>
                <w:tab w:val="clear" w:pos="425"/>
                <w:tab w:val="left" w:pos="1134"/>
              </w:tabs>
              <w:rPr>
                <w:rFonts w:ascii="HelveticaNeue-Bold" w:hAnsi="HelveticaNeue-Bold"/>
                <w:b/>
                <w:snapToGrid w:val="0"/>
              </w:rPr>
            </w:pPr>
            <w:r>
              <w:rPr>
                <w:rFonts w:ascii="HelveticaNeue-Bold" w:hAnsi="HelveticaNeue-Bold"/>
                <w:b/>
                <w:snapToGrid w:val="0"/>
              </w:rPr>
              <w:t>erhebl. Auswirkungen möglich?</w:t>
            </w:r>
          </w:p>
        </w:tc>
        <w:tc>
          <w:tcPr>
            <w:tcW w:w="4889" w:type="dxa"/>
          </w:tcPr>
          <w:p w14:paraId="7BAE9E3A" w14:textId="77777777" w:rsidR="00BE6DDF" w:rsidRDefault="00BE6DDF">
            <w:pPr>
              <w:pStyle w:val="GesAbsatz"/>
              <w:tabs>
                <w:tab w:val="clear" w:pos="425"/>
                <w:tab w:val="left" w:pos="1134"/>
              </w:tabs>
              <w:rPr>
                <w:rFonts w:ascii="HelveticaNeue-Bold" w:hAnsi="HelveticaNeue-Bold"/>
                <w:b/>
                <w:snapToGrid w:val="0"/>
              </w:rPr>
            </w:pPr>
            <w:r>
              <w:rPr>
                <w:rFonts w:ascii="HelveticaNeue-Bold" w:hAnsi="HelveticaNeue-Bold"/>
                <w:b/>
                <w:snapToGrid w:val="0"/>
              </w:rPr>
              <w:t>weiteres Vorgehen</w:t>
            </w:r>
          </w:p>
        </w:tc>
      </w:tr>
      <w:tr w:rsidR="00BE6DDF" w14:paraId="17C741FD" w14:textId="77777777">
        <w:tc>
          <w:tcPr>
            <w:tcW w:w="4889" w:type="dxa"/>
          </w:tcPr>
          <w:p w14:paraId="10CB4387" w14:textId="77777777" w:rsidR="00BE6DDF" w:rsidRDefault="00BE6DDF">
            <w:pPr>
              <w:pStyle w:val="GesAbsatz"/>
              <w:tabs>
                <w:tab w:val="clear" w:pos="425"/>
                <w:tab w:val="left" w:pos="1134"/>
              </w:tabs>
              <w:rPr>
                <w:rFonts w:ascii="HelveticaNeue-Bold" w:hAnsi="HelveticaNeue-Bold"/>
                <w:snapToGrid w:val="0"/>
              </w:rPr>
            </w:pPr>
            <w:r>
              <w:rPr>
                <w:rFonts w:ascii="HelveticaNeue-Bold" w:hAnsi="HelveticaNeue-Bold"/>
                <w:snapToGrid w:val="0"/>
              </w:rPr>
              <w:t>alles nein:</w:t>
            </w:r>
          </w:p>
        </w:tc>
        <w:tc>
          <w:tcPr>
            <w:tcW w:w="4889" w:type="dxa"/>
          </w:tcPr>
          <w:p w14:paraId="60EA4E35" w14:textId="77777777" w:rsidR="00BE6DDF" w:rsidRDefault="00BE6DDF">
            <w:pPr>
              <w:pStyle w:val="GesAbsatz"/>
              <w:tabs>
                <w:tab w:val="clear" w:pos="425"/>
                <w:tab w:val="left" w:pos="1134"/>
              </w:tabs>
              <w:rPr>
                <w:rFonts w:ascii="HelveticaNeue-Bold" w:hAnsi="HelveticaNeue-Bold"/>
                <w:snapToGrid w:val="0"/>
              </w:rPr>
            </w:pPr>
            <w:r>
              <w:rPr>
                <w:rFonts w:ascii="HelveticaNeue-Bold" w:hAnsi="HelveticaNeue-Bold"/>
                <w:snapToGrid w:val="0"/>
              </w:rPr>
              <w:t>keine UVP; Abschlussvermerk am Ende</w:t>
            </w:r>
          </w:p>
        </w:tc>
      </w:tr>
      <w:tr w:rsidR="00BE6DDF" w14:paraId="6D912A15" w14:textId="77777777">
        <w:tc>
          <w:tcPr>
            <w:tcW w:w="4889" w:type="dxa"/>
          </w:tcPr>
          <w:p w14:paraId="523B4E9E" w14:textId="77777777" w:rsidR="00BE6DDF" w:rsidRDefault="00BE6DDF">
            <w:pPr>
              <w:pStyle w:val="GesAbsatz"/>
              <w:tabs>
                <w:tab w:val="clear" w:pos="425"/>
                <w:tab w:val="left" w:pos="1134"/>
              </w:tabs>
              <w:rPr>
                <w:rFonts w:ascii="HelveticaNeue-Bold" w:hAnsi="HelveticaNeue-Bold"/>
                <w:snapToGrid w:val="0"/>
              </w:rPr>
            </w:pPr>
            <w:r>
              <w:rPr>
                <w:rFonts w:ascii="HelveticaNeue-Bold" w:hAnsi="HelveticaNeue-Bold"/>
                <w:snapToGrid w:val="0"/>
              </w:rPr>
              <w:t xml:space="preserve">ein Punkt mit ja: </w:t>
            </w:r>
          </w:p>
        </w:tc>
        <w:tc>
          <w:tcPr>
            <w:tcW w:w="4889" w:type="dxa"/>
          </w:tcPr>
          <w:p w14:paraId="4843D6B8" w14:textId="77777777" w:rsidR="00BE6DDF" w:rsidRDefault="00BE6DDF">
            <w:pPr>
              <w:pStyle w:val="GesAbsatz"/>
              <w:tabs>
                <w:tab w:val="clear" w:pos="425"/>
                <w:tab w:val="left" w:pos="1134"/>
              </w:tabs>
              <w:rPr>
                <w:rFonts w:ascii="HelveticaNeue-Bold" w:hAnsi="HelveticaNeue-Bold"/>
                <w:snapToGrid w:val="0"/>
              </w:rPr>
            </w:pPr>
            <w:r>
              <w:rPr>
                <w:rFonts w:ascii="HelveticaNeue-Bold" w:hAnsi="HelveticaNeue-Bold"/>
                <w:snapToGrid w:val="0"/>
              </w:rPr>
              <w:t>Einzelfallprüfung fortführen nach Ziff. 3</w:t>
            </w:r>
          </w:p>
        </w:tc>
      </w:tr>
    </w:tbl>
    <w:p w14:paraId="75084E47" w14:textId="77777777" w:rsidR="00BE6DDF" w:rsidRDefault="00BE6DDF">
      <w:pPr>
        <w:pStyle w:val="GesAbsatz"/>
        <w:tabs>
          <w:tab w:val="clear" w:pos="425"/>
          <w:tab w:val="left" w:pos="1134"/>
        </w:tabs>
        <w:rPr>
          <w:rFonts w:ascii="HelveticaNeue-Bold" w:hAnsi="HelveticaNeue-Bold"/>
          <w:b/>
          <w:snapToGrid w:val="0"/>
        </w:rPr>
      </w:pPr>
    </w:p>
    <w:p w14:paraId="5AAFF44D" w14:textId="77777777" w:rsidR="00BE6DDF" w:rsidRDefault="00BE6DDF">
      <w:pPr>
        <w:pStyle w:val="GesAbsatz"/>
        <w:tabs>
          <w:tab w:val="clear" w:pos="425"/>
          <w:tab w:val="left" w:pos="1134"/>
        </w:tabs>
        <w:rPr>
          <w:rFonts w:ascii="HelveticaNeue-Bold" w:hAnsi="HelveticaNeue-Bold"/>
          <w:b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5812"/>
        <w:gridCol w:w="567"/>
        <w:gridCol w:w="709"/>
        <w:gridCol w:w="1984"/>
      </w:tblGrid>
      <w:tr w:rsidR="00BE6DDF" w14:paraId="4074A48F" w14:textId="77777777">
        <w:trPr>
          <w:cantSplit/>
          <w:trHeight w:val="585"/>
        </w:trPr>
        <w:tc>
          <w:tcPr>
            <w:tcW w:w="637" w:type="dxa"/>
            <w:vMerge w:val="restart"/>
          </w:tcPr>
          <w:p w14:paraId="2B3C0737" w14:textId="77777777" w:rsidR="00BE6DDF" w:rsidRDefault="00BE6DDF">
            <w:pPr>
              <w:pStyle w:val="GesAbsatz"/>
              <w:tabs>
                <w:tab w:val="clear" w:pos="425"/>
              </w:tabs>
              <w:rPr>
                <w:rFonts w:ascii="HelveticaNeue-Bold" w:hAnsi="HelveticaNeue-Bold"/>
                <w:b/>
                <w:snapToGrid w:val="0"/>
              </w:rPr>
            </w:pPr>
            <w:r>
              <w:rPr>
                <w:rFonts w:ascii="HelveticaNeue-Bold" w:hAnsi="HelveticaNeue-Bold"/>
                <w:b/>
                <w:snapToGrid w:val="0"/>
              </w:rPr>
              <w:t>3</w:t>
            </w:r>
          </w:p>
        </w:tc>
        <w:tc>
          <w:tcPr>
            <w:tcW w:w="5812" w:type="dxa"/>
            <w:vMerge w:val="restart"/>
          </w:tcPr>
          <w:p w14:paraId="38ED8945" w14:textId="77777777" w:rsidR="00BE6DDF" w:rsidRDefault="00BE6DDF">
            <w:pPr>
              <w:pStyle w:val="GesAbsatz"/>
              <w:tabs>
                <w:tab w:val="clear" w:pos="425"/>
              </w:tabs>
              <w:jc w:val="left"/>
              <w:rPr>
                <w:snapToGrid w:val="0"/>
              </w:rPr>
            </w:pPr>
            <w:r>
              <w:rPr>
                <w:rFonts w:ascii="HelveticaNeue-Bold" w:hAnsi="HelveticaNeue-Bold"/>
                <w:b/>
                <w:snapToGrid w:val="0"/>
              </w:rPr>
              <w:t>Merkmale der möglichen Auswirkungen</w:t>
            </w:r>
            <w:r>
              <w:rPr>
                <w:snapToGrid w:val="0"/>
              </w:rPr>
              <w:t xml:space="preserve"> </w:t>
            </w:r>
          </w:p>
          <w:p w14:paraId="0BB7F011" w14:textId="77777777" w:rsidR="00BE6DDF" w:rsidRDefault="00BE6DDF">
            <w:pPr>
              <w:pStyle w:val="GesAbsatz"/>
              <w:tabs>
                <w:tab w:val="clear" w:pos="425"/>
              </w:tabs>
              <w:jc w:val="left"/>
              <w:rPr>
                <w:rFonts w:ascii="HelveticaNeue-Bold" w:hAnsi="HelveticaNeue-Bold"/>
                <w:b/>
                <w:snapToGrid w:val="0"/>
              </w:rPr>
            </w:pPr>
            <w:r>
              <w:rPr>
                <w:snapToGrid w:val="0"/>
              </w:rPr>
              <w:t>Die möglichen erheblichen Auswirkungen eines Vorhabens sind anhand der unter den Nummern 1 und 2 aufgeführten Kriterien zu beurteilen; insbesondere ist Folgendem Rechnung zu tragen:</w:t>
            </w:r>
          </w:p>
        </w:tc>
        <w:tc>
          <w:tcPr>
            <w:tcW w:w="3260" w:type="dxa"/>
            <w:gridSpan w:val="3"/>
          </w:tcPr>
          <w:p w14:paraId="2A81610B" w14:textId="77777777" w:rsidR="00BE6DDF" w:rsidRDefault="00BE6DDF">
            <w:pPr>
              <w:pStyle w:val="GesAbsatz"/>
              <w:tabs>
                <w:tab w:val="clear" w:pos="425"/>
              </w:tabs>
              <w:jc w:val="left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Erhebliche Auswirkungen möglich ?</w:t>
            </w:r>
          </w:p>
        </w:tc>
      </w:tr>
      <w:tr w:rsidR="00BE6DDF" w14:paraId="2D92271A" w14:textId="77777777">
        <w:trPr>
          <w:cantSplit/>
          <w:trHeight w:val="615"/>
        </w:trPr>
        <w:tc>
          <w:tcPr>
            <w:tcW w:w="637" w:type="dxa"/>
            <w:vMerge/>
          </w:tcPr>
          <w:p w14:paraId="55D9D951" w14:textId="77777777" w:rsidR="00BE6DDF" w:rsidRDefault="00BE6DDF">
            <w:pPr>
              <w:pStyle w:val="GesAbsatz"/>
              <w:tabs>
                <w:tab w:val="clear" w:pos="425"/>
              </w:tabs>
              <w:rPr>
                <w:rFonts w:ascii="HelveticaNeue-Bold" w:hAnsi="HelveticaNeue-Bold"/>
                <w:b/>
                <w:snapToGrid w:val="0"/>
              </w:rPr>
            </w:pPr>
          </w:p>
        </w:tc>
        <w:tc>
          <w:tcPr>
            <w:tcW w:w="5812" w:type="dxa"/>
            <w:vMerge/>
          </w:tcPr>
          <w:p w14:paraId="2172CA53" w14:textId="77777777" w:rsidR="00BE6DDF" w:rsidRDefault="00BE6DDF">
            <w:pPr>
              <w:pStyle w:val="GesAbsatz"/>
              <w:tabs>
                <w:tab w:val="clear" w:pos="425"/>
              </w:tabs>
              <w:jc w:val="left"/>
              <w:rPr>
                <w:rFonts w:ascii="HelveticaNeue-Bold" w:hAnsi="HelveticaNeue-Bold"/>
                <w:b/>
                <w:snapToGrid w:val="0"/>
              </w:rPr>
            </w:pPr>
          </w:p>
        </w:tc>
        <w:tc>
          <w:tcPr>
            <w:tcW w:w="567" w:type="dxa"/>
          </w:tcPr>
          <w:p w14:paraId="4BC89A15" w14:textId="77777777" w:rsidR="00BE6DDF" w:rsidRDefault="00BE6DDF">
            <w:pPr>
              <w:pStyle w:val="GesAbsatz"/>
              <w:tabs>
                <w:tab w:val="clear" w:pos="425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Ja</w:t>
            </w:r>
          </w:p>
        </w:tc>
        <w:tc>
          <w:tcPr>
            <w:tcW w:w="709" w:type="dxa"/>
          </w:tcPr>
          <w:p w14:paraId="69CBFFDA" w14:textId="77777777" w:rsidR="00BE6DDF" w:rsidRDefault="00BE6DDF">
            <w:pPr>
              <w:pStyle w:val="GesAbsatz"/>
              <w:tabs>
                <w:tab w:val="clear" w:pos="425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Nein</w:t>
            </w:r>
          </w:p>
        </w:tc>
        <w:tc>
          <w:tcPr>
            <w:tcW w:w="1984" w:type="dxa"/>
          </w:tcPr>
          <w:p w14:paraId="5223416F" w14:textId="77777777" w:rsidR="00BE6DDF" w:rsidRDefault="00BE6DDF">
            <w:pPr>
              <w:pStyle w:val="GesAbsatz"/>
              <w:tabs>
                <w:tab w:val="clear" w:pos="425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Grund</w:t>
            </w:r>
          </w:p>
        </w:tc>
      </w:tr>
      <w:tr w:rsidR="00BE6DDF" w14:paraId="4B7219F2" w14:textId="77777777">
        <w:tc>
          <w:tcPr>
            <w:tcW w:w="637" w:type="dxa"/>
          </w:tcPr>
          <w:p w14:paraId="5AF2D9E0" w14:textId="77777777" w:rsidR="00BE6DDF" w:rsidRDefault="00BE6DDF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  <w:r>
              <w:rPr>
                <w:snapToGrid w:val="0"/>
              </w:rPr>
              <w:t xml:space="preserve">3.1 </w:t>
            </w:r>
          </w:p>
        </w:tc>
        <w:tc>
          <w:tcPr>
            <w:tcW w:w="5812" w:type="dxa"/>
          </w:tcPr>
          <w:p w14:paraId="319D4084" w14:textId="77777777" w:rsidR="00BE6DDF" w:rsidRDefault="00BE6DDF">
            <w:pPr>
              <w:pStyle w:val="GesAbsatz"/>
              <w:tabs>
                <w:tab w:val="clear" w:pos="425"/>
              </w:tabs>
              <w:jc w:val="left"/>
              <w:rPr>
                <w:snapToGrid w:val="0"/>
              </w:rPr>
            </w:pPr>
            <w:r>
              <w:rPr>
                <w:snapToGrid w:val="0"/>
              </w:rPr>
              <w:t>dem Ausmaß der Auswirkungen (geographisches Gebiet und betroffene Bevölkerung),</w:t>
            </w:r>
          </w:p>
        </w:tc>
        <w:tc>
          <w:tcPr>
            <w:tcW w:w="567" w:type="dxa"/>
          </w:tcPr>
          <w:p w14:paraId="78C0CF22" w14:textId="77777777" w:rsidR="00BE6DDF" w:rsidRPr="003853C8" w:rsidRDefault="00BE6DDF">
            <w:pPr>
              <w:pStyle w:val="GesAbsatz"/>
              <w:tabs>
                <w:tab w:val="clear" w:pos="425"/>
              </w:tabs>
              <w:jc w:val="left"/>
              <w:rPr>
                <w:snapToGrid w:val="0"/>
              </w:rPr>
            </w:pPr>
          </w:p>
        </w:tc>
        <w:tc>
          <w:tcPr>
            <w:tcW w:w="709" w:type="dxa"/>
          </w:tcPr>
          <w:p w14:paraId="17D73A9F" w14:textId="77777777" w:rsidR="00BE6DDF" w:rsidRPr="003853C8" w:rsidRDefault="00FA0E1A">
            <w:pPr>
              <w:pStyle w:val="GesAbsatz"/>
              <w:tabs>
                <w:tab w:val="clear" w:pos="425"/>
              </w:tabs>
              <w:jc w:val="left"/>
              <w:rPr>
                <w:snapToGrid w:val="0"/>
              </w:rPr>
            </w:pPr>
            <w:r>
              <w:rPr>
                <w:snapToGrid w:val="0"/>
              </w:rPr>
              <w:t>x</w:t>
            </w:r>
          </w:p>
        </w:tc>
        <w:tc>
          <w:tcPr>
            <w:tcW w:w="1984" w:type="dxa"/>
          </w:tcPr>
          <w:p w14:paraId="36F0B590" w14:textId="77777777" w:rsidR="00BE6DDF" w:rsidRDefault="00BE6DDF">
            <w:pPr>
              <w:pStyle w:val="GesAbsatz"/>
              <w:tabs>
                <w:tab w:val="clear" w:pos="425"/>
              </w:tabs>
              <w:jc w:val="left"/>
              <w:rPr>
                <w:snapToGrid w:val="0"/>
              </w:rPr>
            </w:pPr>
          </w:p>
        </w:tc>
      </w:tr>
      <w:tr w:rsidR="00BE6DDF" w14:paraId="5A3487D2" w14:textId="77777777">
        <w:tc>
          <w:tcPr>
            <w:tcW w:w="637" w:type="dxa"/>
          </w:tcPr>
          <w:p w14:paraId="735A4170" w14:textId="77777777" w:rsidR="00BE6DDF" w:rsidRDefault="00BE6DDF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  <w:r>
              <w:rPr>
                <w:snapToGrid w:val="0"/>
              </w:rPr>
              <w:t xml:space="preserve">3.2 </w:t>
            </w:r>
          </w:p>
        </w:tc>
        <w:tc>
          <w:tcPr>
            <w:tcW w:w="5812" w:type="dxa"/>
          </w:tcPr>
          <w:p w14:paraId="688D4E6F" w14:textId="77777777" w:rsidR="00BE6DDF" w:rsidRDefault="00BE6DDF">
            <w:pPr>
              <w:pStyle w:val="GesAbsatz"/>
              <w:tabs>
                <w:tab w:val="clear" w:pos="425"/>
              </w:tabs>
              <w:jc w:val="left"/>
              <w:rPr>
                <w:snapToGrid w:val="0"/>
              </w:rPr>
            </w:pPr>
            <w:r>
              <w:rPr>
                <w:snapToGrid w:val="0"/>
              </w:rPr>
              <w:t>dem etwaigen grenzüberschreitenden Charakter der Auswirkungen,</w:t>
            </w:r>
          </w:p>
        </w:tc>
        <w:tc>
          <w:tcPr>
            <w:tcW w:w="567" w:type="dxa"/>
          </w:tcPr>
          <w:p w14:paraId="1006F622" w14:textId="77777777" w:rsidR="00BE6DDF" w:rsidRDefault="00BE6DDF">
            <w:pPr>
              <w:pStyle w:val="GesAbsatz"/>
              <w:tabs>
                <w:tab w:val="clear" w:pos="425"/>
              </w:tabs>
              <w:jc w:val="left"/>
              <w:rPr>
                <w:snapToGrid w:val="0"/>
              </w:rPr>
            </w:pPr>
          </w:p>
        </w:tc>
        <w:tc>
          <w:tcPr>
            <w:tcW w:w="709" w:type="dxa"/>
          </w:tcPr>
          <w:p w14:paraId="761D28DA" w14:textId="77777777" w:rsidR="00BE6DDF" w:rsidRDefault="00FA0E1A">
            <w:pPr>
              <w:pStyle w:val="GesAbsatz"/>
              <w:tabs>
                <w:tab w:val="clear" w:pos="425"/>
              </w:tabs>
              <w:jc w:val="left"/>
              <w:rPr>
                <w:snapToGrid w:val="0"/>
              </w:rPr>
            </w:pPr>
            <w:r>
              <w:rPr>
                <w:snapToGrid w:val="0"/>
              </w:rPr>
              <w:t>x</w:t>
            </w:r>
          </w:p>
        </w:tc>
        <w:tc>
          <w:tcPr>
            <w:tcW w:w="1984" w:type="dxa"/>
          </w:tcPr>
          <w:p w14:paraId="57B51D5E" w14:textId="77777777" w:rsidR="00BE6DDF" w:rsidRDefault="00BE6DDF">
            <w:pPr>
              <w:pStyle w:val="GesAbsatz"/>
              <w:tabs>
                <w:tab w:val="clear" w:pos="425"/>
              </w:tabs>
              <w:jc w:val="left"/>
              <w:rPr>
                <w:snapToGrid w:val="0"/>
              </w:rPr>
            </w:pPr>
          </w:p>
        </w:tc>
      </w:tr>
      <w:tr w:rsidR="00BE6DDF" w14:paraId="46BE0789" w14:textId="77777777">
        <w:tc>
          <w:tcPr>
            <w:tcW w:w="637" w:type="dxa"/>
          </w:tcPr>
          <w:p w14:paraId="2C4B79FA" w14:textId="77777777" w:rsidR="00BE6DDF" w:rsidRDefault="00BE6DDF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  <w:r>
              <w:rPr>
                <w:snapToGrid w:val="0"/>
              </w:rPr>
              <w:t xml:space="preserve">3.3 </w:t>
            </w:r>
          </w:p>
        </w:tc>
        <w:tc>
          <w:tcPr>
            <w:tcW w:w="5812" w:type="dxa"/>
          </w:tcPr>
          <w:p w14:paraId="66933ADE" w14:textId="77777777" w:rsidR="00BE6DDF" w:rsidRDefault="00BE6DDF">
            <w:pPr>
              <w:pStyle w:val="GesAbsatz"/>
              <w:tabs>
                <w:tab w:val="clear" w:pos="425"/>
              </w:tabs>
              <w:jc w:val="left"/>
              <w:rPr>
                <w:snapToGrid w:val="0"/>
              </w:rPr>
            </w:pPr>
            <w:r>
              <w:rPr>
                <w:snapToGrid w:val="0"/>
              </w:rPr>
              <w:t>der Schwere und der Komplexität der Auswirkungen,</w:t>
            </w:r>
          </w:p>
        </w:tc>
        <w:tc>
          <w:tcPr>
            <w:tcW w:w="567" w:type="dxa"/>
          </w:tcPr>
          <w:p w14:paraId="394648B1" w14:textId="77777777" w:rsidR="00BE6DDF" w:rsidRDefault="00BE6DDF">
            <w:pPr>
              <w:pStyle w:val="GesAbsatz"/>
              <w:tabs>
                <w:tab w:val="clear" w:pos="425"/>
              </w:tabs>
              <w:jc w:val="left"/>
              <w:rPr>
                <w:snapToGrid w:val="0"/>
              </w:rPr>
            </w:pPr>
          </w:p>
        </w:tc>
        <w:tc>
          <w:tcPr>
            <w:tcW w:w="709" w:type="dxa"/>
          </w:tcPr>
          <w:p w14:paraId="585F734F" w14:textId="77777777" w:rsidR="00BE6DDF" w:rsidRDefault="00FA0E1A">
            <w:pPr>
              <w:pStyle w:val="GesAbsatz"/>
              <w:tabs>
                <w:tab w:val="clear" w:pos="425"/>
              </w:tabs>
              <w:jc w:val="left"/>
              <w:rPr>
                <w:snapToGrid w:val="0"/>
                <w:lang w:val="fr-FR"/>
              </w:rPr>
            </w:pPr>
            <w:r>
              <w:rPr>
                <w:snapToGrid w:val="0"/>
                <w:lang w:val="fr-FR"/>
              </w:rPr>
              <w:t>x</w:t>
            </w:r>
          </w:p>
        </w:tc>
        <w:tc>
          <w:tcPr>
            <w:tcW w:w="1984" w:type="dxa"/>
          </w:tcPr>
          <w:p w14:paraId="60D782B3" w14:textId="77777777" w:rsidR="00BE6DDF" w:rsidRDefault="00BE6DDF">
            <w:pPr>
              <w:pStyle w:val="GesAbsatz"/>
              <w:tabs>
                <w:tab w:val="clear" w:pos="425"/>
              </w:tabs>
              <w:jc w:val="left"/>
              <w:rPr>
                <w:snapToGrid w:val="0"/>
                <w:lang w:val="fr-FR"/>
              </w:rPr>
            </w:pPr>
          </w:p>
        </w:tc>
      </w:tr>
      <w:tr w:rsidR="00BE6DDF" w14:paraId="05579D99" w14:textId="77777777">
        <w:tc>
          <w:tcPr>
            <w:tcW w:w="637" w:type="dxa"/>
          </w:tcPr>
          <w:p w14:paraId="0333EBF0" w14:textId="77777777" w:rsidR="00BE6DDF" w:rsidRDefault="00BE6DDF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  <w:r>
              <w:rPr>
                <w:snapToGrid w:val="0"/>
              </w:rPr>
              <w:t xml:space="preserve">3.4 </w:t>
            </w:r>
          </w:p>
        </w:tc>
        <w:tc>
          <w:tcPr>
            <w:tcW w:w="5812" w:type="dxa"/>
          </w:tcPr>
          <w:p w14:paraId="79EF0F81" w14:textId="77777777" w:rsidR="00BE6DDF" w:rsidRDefault="00BE6DDF">
            <w:pPr>
              <w:pStyle w:val="GesAbsatz"/>
              <w:tabs>
                <w:tab w:val="clear" w:pos="425"/>
              </w:tabs>
              <w:jc w:val="left"/>
              <w:rPr>
                <w:snapToGrid w:val="0"/>
              </w:rPr>
            </w:pPr>
            <w:r>
              <w:rPr>
                <w:snapToGrid w:val="0"/>
              </w:rPr>
              <w:t>der Wahrscheinlichkeit von Auswirkungen,</w:t>
            </w:r>
          </w:p>
        </w:tc>
        <w:tc>
          <w:tcPr>
            <w:tcW w:w="567" w:type="dxa"/>
          </w:tcPr>
          <w:p w14:paraId="6332C658" w14:textId="77777777" w:rsidR="00BE6DDF" w:rsidRDefault="00BE6DDF">
            <w:pPr>
              <w:pStyle w:val="GesAbsatz"/>
              <w:tabs>
                <w:tab w:val="clear" w:pos="425"/>
              </w:tabs>
              <w:jc w:val="left"/>
              <w:rPr>
                <w:snapToGrid w:val="0"/>
              </w:rPr>
            </w:pPr>
          </w:p>
        </w:tc>
        <w:tc>
          <w:tcPr>
            <w:tcW w:w="709" w:type="dxa"/>
          </w:tcPr>
          <w:p w14:paraId="2DEFFFE7" w14:textId="77777777" w:rsidR="00BE6DDF" w:rsidRDefault="00FA0E1A">
            <w:pPr>
              <w:pStyle w:val="GesAbsatz"/>
              <w:tabs>
                <w:tab w:val="clear" w:pos="425"/>
              </w:tabs>
              <w:jc w:val="left"/>
              <w:rPr>
                <w:snapToGrid w:val="0"/>
                <w:lang w:val="en-GB"/>
              </w:rPr>
            </w:pPr>
            <w:r>
              <w:rPr>
                <w:snapToGrid w:val="0"/>
                <w:lang w:val="en-GB"/>
              </w:rPr>
              <w:t>x</w:t>
            </w:r>
          </w:p>
        </w:tc>
        <w:tc>
          <w:tcPr>
            <w:tcW w:w="1984" w:type="dxa"/>
          </w:tcPr>
          <w:p w14:paraId="6B3903E7" w14:textId="77777777" w:rsidR="00BE6DDF" w:rsidRDefault="00BE6DDF">
            <w:pPr>
              <w:pStyle w:val="GesAbsatz"/>
              <w:tabs>
                <w:tab w:val="clear" w:pos="425"/>
              </w:tabs>
              <w:jc w:val="left"/>
              <w:rPr>
                <w:snapToGrid w:val="0"/>
              </w:rPr>
            </w:pPr>
          </w:p>
        </w:tc>
      </w:tr>
      <w:tr w:rsidR="00BE6DDF" w14:paraId="129A7AAF" w14:textId="77777777">
        <w:tc>
          <w:tcPr>
            <w:tcW w:w="637" w:type="dxa"/>
          </w:tcPr>
          <w:p w14:paraId="0D45A09F" w14:textId="77777777" w:rsidR="00BE6DDF" w:rsidRDefault="00BE6DDF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  <w:r>
              <w:rPr>
                <w:snapToGrid w:val="0"/>
              </w:rPr>
              <w:t xml:space="preserve">3.5 </w:t>
            </w:r>
          </w:p>
        </w:tc>
        <w:tc>
          <w:tcPr>
            <w:tcW w:w="5812" w:type="dxa"/>
          </w:tcPr>
          <w:p w14:paraId="432FA36B" w14:textId="77777777" w:rsidR="00BE6DDF" w:rsidRDefault="00BE6DDF">
            <w:pPr>
              <w:pStyle w:val="GesAbsatz"/>
              <w:tabs>
                <w:tab w:val="clear" w:pos="425"/>
              </w:tabs>
              <w:jc w:val="left"/>
            </w:pPr>
            <w:r>
              <w:rPr>
                <w:snapToGrid w:val="0"/>
              </w:rPr>
              <w:t>der Dauer, Häufigkeit und Reversibilität der Auswirkungen.</w:t>
            </w:r>
          </w:p>
        </w:tc>
        <w:tc>
          <w:tcPr>
            <w:tcW w:w="567" w:type="dxa"/>
          </w:tcPr>
          <w:p w14:paraId="159D076E" w14:textId="77777777" w:rsidR="00BE6DDF" w:rsidRDefault="00BE6DDF">
            <w:pPr>
              <w:pStyle w:val="GesAbsatz"/>
              <w:tabs>
                <w:tab w:val="clear" w:pos="425"/>
              </w:tabs>
              <w:jc w:val="left"/>
              <w:rPr>
                <w:snapToGrid w:val="0"/>
              </w:rPr>
            </w:pPr>
          </w:p>
        </w:tc>
        <w:tc>
          <w:tcPr>
            <w:tcW w:w="709" w:type="dxa"/>
          </w:tcPr>
          <w:p w14:paraId="4432CC58" w14:textId="77777777" w:rsidR="00BE6DDF" w:rsidRPr="003853C8" w:rsidRDefault="00FA0E1A">
            <w:pPr>
              <w:pStyle w:val="GesAbsatz"/>
              <w:tabs>
                <w:tab w:val="clear" w:pos="425"/>
              </w:tabs>
              <w:jc w:val="left"/>
              <w:rPr>
                <w:snapToGrid w:val="0"/>
              </w:rPr>
            </w:pPr>
            <w:r>
              <w:rPr>
                <w:snapToGrid w:val="0"/>
              </w:rPr>
              <w:t>x</w:t>
            </w:r>
          </w:p>
        </w:tc>
        <w:tc>
          <w:tcPr>
            <w:tcW w:w="1984" w:type="dxa"/>
          </w:tcPr>
          <w:p w14:paraId="6BD62D73" w14:textId="77777777" w:rsidR="00BE6DDF" w:rsidRDefault="00BE6DDF">
            <w:pPr>
              <w:pStyle w:val="GesAbsatz"/>
              <w:tabs>
                <w:tab w:val="clear" w:pos="425"/>
              </w:tabs>
              <w:jc w:val="left"/>
              <w:rPr>
                <w:snapToGrid w:val="0"/>
              </w:rPr>
            </w:pPr>
          </w:p>
        </w:tc>
      </w:tr>
      <w:tr w:rsidR="00C72454" w14:paraId="2D3183F0" w14:textId="77777777">
        <w:tc>
          <w:tcPr>
            <w:tcW w:w="637" w:type="dxa"/>
          </w:tcPr>
          <w:p w14:paraId="4B614040" w14:textId="77777777" w:rsidR="00C72454" w:rsidRDefault="00C72454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  <w:r>
              <w:rPr>
                <w:snapToGrid w:val="0"/>
              </w:rPr>
              <w:t>3.6</w:t>
            </w:r>
          </w:p>
        </w:tc>
        <w:tc>
          <w:tcPr>
            <w:tcW w:w="5812" w:type="dxa"/>
          </w:tcPr>
          <w:p w14:paraId="6CEAA553" w14:textId="77777777" w:rsidR="00C72454" w:rsidRDefault="00C72454">
            <w:pPr>
              <w:pStyle w:val="GesAbsatz"/>
              <w:tabs>
                <w:tab w:val="clear" w:pos="425"/>
              </w:tabs>
              <w:jc w:val="left"/>
              <w:rPr>
                <w:snapToGrid w:val="0"/>
              </w:rPr>
            </w:pPr>
            <w:r>
              <w:rPr>
                <w:snapToGrid w:val="0"/>
              </w:rPr>
              <w:t>Zusammenwirken mit anderen Vorhaben</w:t>
            </w:r>
          </w:p>
        </w:tc>
        <w:tc>
          <w:tcPr>
            <w:tcW w:w="567" w:type="dxa"/>
          </w:tcPr>
          <w:p w14:paraId="00D54556" w14:textId="77777777" w:rsidR="00C72454" w:rsidRDefault="00C72454">
            <w:pPr>
              <w:pStyle w:val="GesAbsatz"/>
              <w:tabs>
                <w:tab w:val="clear" w:pos="425"/>
              </w:tabs>
              <w:jc w:val="left"/>
              <w:rPr>
                <w:snapToGrid w:val="0"/>
              </w:rPr>
            </w:pPr>
          </w:p>
        </w:tc>
        <w:tc>
          <w:tcPr>
            <w:tcW w:w="709" w:type="dxa"/>
          </w:tcPr>
          <w:p w14:paraId="10D1A22D" w14:textId="77777777" w:rsidR="00C72454" w:rsidRPr="003853C8" w:rsidRDefault="00FA0E1A">
            <w:pPr>
              <w:pStyle w:val="GesAbsatz"/>
              <w:tabs>
                <w:tab w:val="clear" w:pos="425"/>
              </w:tabs>
              <w:jc w:val="left"/>
              <w:rPr>
                <w:snapToGrid w:val="0"/>
              </w:rPr>
            </w:pPr>
            <w:r>
              <w:rPr>
                <w:snapToGrid w:val="0"/>
              </w:rPr>
              <w:t>x</w:t>
            </w:r>
          </w:p>
        </w:tc>
        <w:tc>
          <w:tcPr>
            <w:tcW w:w="1984" w:type="dxa"/>
          </w:tcPr>
          <w:p w14:paraId="55475916" w14:textId="77777777" w:rsidR="00C72454" w:rsidRDefault="00C72454">
            <w:pPr>
              <w:pStyle w:val="GesAbsatz"/>
              <w:tabs>
                <w:tab w:val="clear" w:pos="425"/>
              </w:tabs>
              <w:jc w:val="left"/>
              <w:rPr>
                <w:snapToGrid w:val="0"/>
              </w:rPr>
            </w:pPr>
          </w:p>
        </w:tc>
      </w:tr>
      <w:tr w:rsidR="00C72454" w14:paraId="64AA6B44" w14:textId="77777777">
        <w:tc>
          <w:tcPr>
            <w:tcW w:w="637" w:type="dxa"/>
          </w:tcPr>
          <w:p w14:paraId="5F9F4F60" w14:textId="77777777" w:rsidR="00C72454" w:rsidRDefault="00C72454">
            <w:pPr>
              <w:pStyle w:val="GesAbsatz"/>
              <w:tabs>
                <w:tab w:val="clear" w:pos="425"/>
              </w:tabs>
              <w:rPr>
                <w:snapToGrid w:val="0"/>
              </w:rPr>
            </w:pPr>
            <w:r>
              <w:rPr>
                <w:snapToGrid w:val="0"/>
              </w:rPr>
              <w:t>3.7</w:t>
            </w:r>
          </w:p>
        </w:tc>
        <w:tc>
          <w:tcPr>
            <w:tcW w:w="5812" w:type="dxa"/>
          </w:tcPr>
          <w:p w14:paraId="7DB4F0C2" w14:textId="77777777" w:rsidR="00C72454" w:rsidRDefault="00C72454" w:rsidP="00C72454">
            <w:pPr>
              <w:pStyle w:val="GesAbsatz"/>
              <w:tabs>
                <w:tab w:val="clear" w:pos="425"/>
              </w:tabs>
              <w:jc w:val="left"/>
              <w:rPr>
                <w:snapToGrid w:val="0"/>
              </w:rPr>
            </w:pPr>
            <w:r>
              <w:rPr>
                <w:snapToGrid w:val="0"/>
              </w:rPr>
              <w:t>Die Möglichkeit die Auswirkungen wirksam zu verhindern</w:t>
            </w:r>
          </w:p>
        </w:tc>
        <w:tc>
          <w:tcPr>
            <w:tcW w:w="567" w:type="dxa"/>
          </w:tcPr>
          <w:p w14:paraId="21854F58" w14:textId="77777777" w:rsidR="00C72454" w:rsidRDefault="00C72454">
            <w:pPr>
              <w:pStyle w:val="GesAbsatz"/>
              <w:tabs>
                <w:tab w:val="clear" w:pos="425"/>
              </w:tabs>
              <w:jc w:val="left"/>
              <w:rPr>
                <w:snapToGrid w:val="0"/>
              </w:rPr>
            </w:pPr>
          </w:p>
        </w:tc>
        <w:tc>
          <w:tcPr>
            <w:tcW w:w="709" w:type="dxa"/>
          </w:tcPr>
          <w:p w14:paraId="1241A908" w14:textId="77777777" w:rsidR="00C72454" w:rsidRPr="003853C8" w:rsidRDefault="00FA0E1A">
            <w:pPr>
              <w:pStyle w:val="GesAbsatz"/>
              <w:tabs>
                <w:tab w:val="clear" w:pos="425"/>
              </w:tabs>
              <w:jc w:val="left"/>
              <w:rPr>
                <w:snapToGrid w:val="0"/>
              </w:rPr>
            </w:pPr>
            <w:r>
              <w:rPr>
                <w:snapToGrid w:val="0"/>
              </w:rPr>
              <w:t>x</w:t>
            </w:r>
          </w:p>
        </w:tc>
        <w:tc>
          <w:tcPr>
            <w:tcW w:w="1984" w:type="dxa"/>
          </w:tcPr>
          <w:p w14:paraId="7BFE4502" w14:textId="77777777" w:rsidR="00C72454" w:rsidRDefault="00C72454">
            <w:pPr>
              <w:pStyle w:val="GesAbsatz"/>
              <w:tabs>
                <w:tab w:val="clear" w:pos="425"/>
              </w:tabs>
              <w:jc w:val="left"/>
              <w:rPr>
                <w:snapToGrid w:val="0"/>
              </w:rPr>
            </w:pPr>
          </w:p>
        </w:tc>
      </w:tr>
    </w:tbl>
    <w:p w14:paraId="78E1EE2F" w14:textId="77777777" w:rsidR="00BE6DDF" w:rsidRDefault="00BE6DDF">
      <w:pPr>
        <w:pStyle w:val="Kopfzeile"/>
        <w:tabs>
          <w:tab w:val="clear" w:pos="4536"/>
          <w:tab w:val="clear" w:pos="9072"/>
        </w:tabs>
      </w:pPr>
    </w:p>
    <w:p w14:paraId="0E7B8327" w14:textId="77777777" w:rsidR="00BE6DDF" w:rsidRDefault="00BE6DDF">
      <w:pPr>
        <w:pStyle w:val="Kopfzeile"/>
        <w:tabs>
          <w:tab w:val="clear" w:pos="4536"/>
          <w:tab w:val="clear" w:pos="9072"/>
        </w:tabs>
        <w:rPr>
          <w:b/>
        </w:rPr>
      </w:pPr>
      <w:r>
        <w:rPr>
          <w:b/>
        </w:rPr>
        <w:t xml:space="preserve">Ergebnis: </w:t>
      </w:r>
    </w:p>
    <w:p w14:paraId="33632F3C" w14:textId="77777777" w:rsidR="00BE6DDF" w:rsidRDefault="00BE6DDF">
      <w:pPr>
        <w:pStyle w:val="Kopfzeile"/>
        <w:tabs>
          <w:tab w:val="clear" w:pos="4536"/>
          <w:tab w:val="clear" w:pos="9072"/>
        </w:tabs>
      </w:pPr>
      <w:r>
        <w:t>UVP erforderlich:</w:t>
      </w:r>
      <w:r>
        <w:tab/>
        <w:t>nein</w:t>
      </w:r>
    </w:p>
    <w:p w14:paraId="7F17CFE2" w14:textId="77777777" w:rsidR="003853C8" w:rsidRDefault="003853C8">
      <w:pPr>
        <w:pStyle w:val="Kopfzeile"/>
        <w:tabs>
          <w:tab w:val="clear" w:pos="4536"/>
          <w:tab w:val="clear" w:pos="9072"/>
        </w:tabs>
      </w:pPr>
    </w:p>
    <w:p w14:paraId="00CE3CEA" w14:textId="311B5B41" w:rsidR="00B62BF1" w:rsidRDefault="00A77087" w:rsidP="00E019EF">
      <w:pPr>
        <w:autoSpaceDE w:val="0"/>
        <w:autoSpaceDN w:val="0"/>
        <w:adjustRightInd w:val="0"/>
      </w:pPr>
      <w:r>
        <w:t xml:space="preserve">Antragsgegenstand ist </w:t>
      </w:r>
      <w:r w:rsidR="00077218">
        <w:t xml:space="preserve">die </w:t>
      </w:r>
      <w:r w:rsidR="00301277">
        <w:t>Änder</w:t>
      </w:r>
      <w:r w:rsidR="000409DA">
        <w:t xml:space="preserve">ung </w:t>
      </w:r>
      <w:r w:rsidR="00C72454">
        <w:t xml:space="preserve">der </w:t>
      </w:r>
      <w:r w:rsidR="00E94276">
        <w:t xml:space="preserve">bestehenden </w:t>
      </w:r>
      <w:r w:rsidR="00C72454">
        <w:t>Anlage</w:t>
      </w:r>
      <w:r w:rsidR="00E37436">
        <w:t xml:space="preserve"> durch </w:t>
      </w:r>
      <w:r w:rsidR="00301277">
        <w:t>E</w:t>
      </w:r>
      <w:r w:rsidR="00E37436">
        <w:t xml:space="preserve">rrichtung eines </w:t>
      </w:r>
      <w:r w:rsidR="00301277">
        <w:t xml:space="preserve">neuen </w:t>
      </w:r>
      <w:r w:rsidR="005D77DD">
        <w:t xml:space="preserve">Gärrestelagers mit </w:t>
      </w:r>
      <w:r w:rsidR="0012291B">
        <w:t>Gasspeicher</w:t>
      </w:r>
      <w:r w:rsidR="00E37436">
        <w:t>.</w:t>
      </w:r>
      <w:r w:rsidR="00E94276">
        <w:t xml:space="preserve"> Die Auswirkungen </w:t>
      </w:r>
      <w:r w:rsidR="006B04A9">
        <w:t xml:space="preserve">sind als gering einzustufen, da </w:t>
      </w:r>
      <w:r w:rsidR="005D77DD">
        <w:t>d</w:t>
      </w:r>
      <w:r w:rsidR="00E37436">
        <w:t>urch die Änderung der Anlage keine zusätzlichen Emissionen zu erwarten</w:t>
      </w:r>
      <w:r w:rsidR="005D77DD">
        <w:t xml:space="preserve"> sind</w:t>
      </w:r>
      <w:r w:rsidR="00B62BF1">
        <w:t>.</w:t>
      </w:r>
      <w:r w:rsidR="0012291B">
        <w:t xml:space="preserve"> Der Gasspeicher wird gasdicht und diesbezüglich kontrolliert ausgeführt.</w:t>
      </w:r>
      <w:r w:rsidR="005D77DD">
        <w:t xml:space="preserve"> Der Gärrestebehälter ist lecküberwacht.</w:t>
      </w:r>
      <w:r w:rsidR="0012291B">
        <w:t xml:space="preserve"> Die Errichtung bedingt eine zusätzliche Flächenversiegelung, diese wird ausgeglichen</w:t>
      </w:r>
    </w:p>
    <w:p w14:paraId="6FE43044" w14:textId="1327A376" w:rsidR="0034742B" w:rsidRDefault="0034742B" w:rsidP="00FA0E1A">
      <w:pPr>
        <w:pStyle w:val="Kopfzeile"/>
      </w:pPr>
      <w:r>
        <w:t xml:space="preserve">Auswirkungen auf </w:t>
      </w:r>
      <w:r w:rsidR="00FF1543">
        <w:t>di</w:t>
      </w:r>
      <w:r>
        <w:t>e Schutzgüter sind in erheblichen Umfang</w:t>
      </w:r>
      <w:r w:rsidR="00FF1543">
        <w:t xml:space="preserve"> im Sinne des UVPG</w:t>
      </w:r>
      <w:r>
        <w:t xml:space="preserve"> nicht zu erwarten</w:t>
      </w:r>
      <w:r w:rsidR="00E40214">
        <w:t>.</w:t>
      </w:r>
    </w:p>
    <w:p w14:paraId="201C85EF" w14:textId="16678427" w:rsidR="0034742B" w:rsidRDefault="0034742B" w:rsidP="00FA0E1A">
      <w:pPr>
        <w:pStyle w:val="Kopfzeile"/>
      </w:pPr>
    </w:p>
    <w:p w14:paraId="1E9F4108" w14:textId="77777777" w:rsidR="00FA0E1A" w:rsidRDefault="00FC698A" w:rsidP="00FC698A">
      <w:pPr>
        <w:pStyle w:val="Kopfzeile"/>
      </w:pPr>
      <w:r>
        <w:t>Abschließend erscheint die Durchführung einer UVP daher entbehrlich</w:t>
      </w:r>
      <w:r w:rsidR="00E94276">
        <w:t>, da eine entsprechende Erheblichkeit nicht vorliegt.</w:t>
      </w:r>
    </w:p>
    <w:sectPr w:rsidR="00FA0E1A">
      <w:headerReference w:type="default" r:id="rId7"/>
      <w:pgSz w:w="11906" w:h="16838"/>
      <w:pgMar w:top="1669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789420" w14:textId="77777777" w:rsidR="00E21A72" w:rsidRDefault="00E21A72">
      <w:r>
        <w:separator/>
      </w:r>
    </w:p>
  </w:endnote>
  <w:endnote w:type="continuationSeparator" w:id="0">
    <w:p w14:paraId="6AC5C7A6" w14:textId="77777777" w:rsidR="00E21A72" w:rsidRDefault="00E21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8E82F8" w14:textId="77777777" w:rsidR="00E21A72" w:rsidRDefault="00E21A72">
      <w:r>
        <w:separator/>
      </w:r>
    </w:p>
  </w:footnote>
  <w:footnote w:type="continuationSeparator" w:id="0">
    <w:p w14:paraId="5C53C875" w14:textId="77777777" w:rsidR="00E21A72" w:rsidRDefault="00E21A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38552" w14:textId="77777777" w:rsidR="00BE6DDF" w:rsidRDefault="00BE6DDF">
    <w:pPr>
      <w:pStyle w:val="Kopfzeile"/>
      <w:pBdr>
        <w:top w:val="single" w:sz="6" w:space="1" w:color="auto"/>
        <w:left w:val="single" w:sz="6" w:space="4" w:color="auto"/>
        <w:bottom w:val="single" w:sz="6" w:space="1" w:color="auto"/>
        <w:right w:val="single" w:sz="6" w:space="0" w:color="auto"/>
      </w:pBdr>
      <w:shd w:val="pct10" w:color="000000" w:fill="FFFFFF"/>
      <w:tabs>
        <w:tab w:val="clear" w:pos="4536"/>
        <w:tab w:val="clear" w:pos="9072"/>
        <w:tab w:val="right" w:pos="9639"/>
      </w:tabs>
      <w:rPr>
        <w:b/>
      </w:rPr>
    </w:pPr>
    <w:r>
      <w:rPr>
        <w:rFonts w:ascii="Arial" w:hAnsi="Arial"/>
        <w:b/>
        <w:i/>
      </w:rPr>
      <w:t>Vorprüfung des Einzelfalls gem. § 3c UVPG im Genehmigungsverfahren</w:t>
    </w:r>
    <w:r>
      <w:rPr>
        <w:rFonts w:ascii="Arial" w:hAnsi="Arial"/>
        <w:sz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426BA"/>
    <w:multiLevelType w:val="singleLevel"/>
    <w:tmpl w:val="2B0E2BA0"/>
    <w:lvl w:ilvl="0">
      <w:start w:val="1"/>
      <w:numFmt w:val="decimal"/>
      <w:pStyle w:val="VerfgungBG2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" w15:restartNumberingAfterBreak="0">
    <w:nsid w:val="19BA330C"/>
    <w:multiLevelType w:val="multilevel"/>
    <w:tmpl w:val="8B68A1FE"/>
    <w:lvl w:ilvl="0">
      <w:start w:val="2"/>
      <w:numFmt w:val="upperRoman"/>
      <w:pStyle w:val="VerfgungBG"/>
      <w:lvlText w:val="%1."/>
      <w:lvlJc w:val="left"/>
      <w:pPr>
        <w:tabs>
          <w:tab w:val="num" w:pos="720"/>
        </w:tabs>
        <w:ind w:left="0" w:firstLine="0"/>
      </w:pPr>
      <w:rPr>
        <w:b/>
        <w:i w:val="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720" w:firstLine="0"/>
      </w:pPr>
      <w:rPr>
        <w:rFonts w:ascii="Symbol" w:hAnsi="Symbol" w:hint="default"/>
      </w:rPr>
    </w:lvl>
    <w:lvl w:ilvl="2">
      <w:start w:val="1"/>
      <w:numFmt w:val="lowerRoman"/>
      <w:lvlRestart w:val="0"/>
      <w:lvlText w:val="%3."/>
      <w:lvlJc w:val="left"/>
      <w:pPr>
        <w:tabs>
          <w:tab w:val="num" w:pos="2160"/>
        </w:tabs>
        <w:ind w:left="1440" w:firstLine="0"/>
      </w:p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480"/>
        </w:tabs>
        <w:ind w:left="5760" w:firstLine="0"/>
      </w:pPr>
    </w:lvl>
  </w:abstractNum>
  <w:abstractNum w:abstractNumId="2" w15:restartNumberingAfterBreak="0">
    <w:nsid w:val="2A803388"/>
    <w:multiLevelType w:val="multilevel"/>
    <w:tmpl w:val="6DA028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6"/>
      <w:numFmt w:val="decimal"/>
      <w:isLgl/>
      <w:lvlText w:val="%1.%2.%3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6E5E686A"/>
    <w:multiLevelType w:val="singleLevel"/>
    <w:tmpl w:val="2B0E2BA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4" w15:restartNumberingAfterBreak="0">
    <w:nsid w:val="6FAF6051"/>
    <w:multiLevelType w:val="singleLevel"/>
    <w:tmpl w:val="85C07B4C"/>
    <w:lvl w:ilvl="0">
      <w:start w:val="1"/>
      <w:numFmt w:val="lowerRoman"/>
      <w:pStyle w:val="VerfgungBG3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852183028">
    <w:abstractNumId w:val="3"/>
  </w:num>
  <w:num w:numId="2" w16cid:durableId="558781405">
    <w:abstractNumId w:val="0"/>
  </w:num>
  <w:num w:numId="3" w16cid:durableId="1374618101">
    <w:abstractNumId w:val="4"/>
  </w:num>
  <w:num w:numId="4" w16cid:durableId="1393196601">
    <w:abstractNumId w:val="1"/>
  </w:num>
  <w:num w:numId="5" w16cid:durableId="3807108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4F75"/>
    <w:rsid w:val="000409DA"/>
    <w:rsid w:val="0005572C"/>
    <w:rsid w:val="00077218"/>
    <w:rsid w:val="00085F2B"/>
    <w:rsid w:val="000B5547"/>
    <w:rsid w:val="0012291B"/>
    <w:rsid w:val="001872DB"/>
    <w:rsid w:val="001E5547"/>
    <w:rsid w:val="002D61F0"/>
    <w:rsid w:val="002E76C4"/>
    <w:rsid w:val="00300AF0"/>
    <w:rsid w:val="00301277"/>
    <w:rsid w:val="00304FCF"/>
    <w:rsid w:val="00332213"/>
    <w:rsid w:val="0034742B"/>
    <w:rsid w:val="003853C8"/>
    <w:rsid w:val="00387D5F"/>
    <w:rsid w:val="003A27B5"/>
    <w:rsid w:val="0045047E"/>
    <w:rsid w:val="0049006C"/>
    <w:rsid w:val="004F3626"/>
    <w:rsid w:val="00544FEB"/>
    <w:rsid w:val="005526DA"/>
    <w:rsid w:val="005A4FBD"/>
    <w:rsid w:val="005D77DD"/>
    <w:rsid w:val="006B04A9"/>
    <w:rsid w:val="006B0B78"/>
    <w:rsid w:val="006E5EF6"/>
    <w:rsid w:val="00775E01"/>
    <w:rsid w:val="007B2802"/>
    <w:rsid w:val="00883CB8"/>
    <w:rsid w:val="008E4F75"/>
    <w:rsid w:val="008F7F55"/>
    <w:rsid w:val="00A00D96"/>
    <w:rsid w:val="00A77087"/>
    <w:rsid w:val="00B05134"/>
    <w:rsid w:val="00B62BF1"/>
    <w:rsid w:val="00BE6DDF"/>
    <w:rsid w:val="00C72454"/>
    <w:rsid w:val="00C73996"/>
    <w:rsid w:val="00CF5B0E"/>
    <w:rsid w:val="00E019EF"/>
    <w:rsid w:val="00E21A72"/>
    <w:rsid w:val="00E37436"/>
    <w:rsid w:val="00E40214"/>
    <w:rsid w:val="00E64FF2"/>
    <w:rsid w:val="00E90EAB"/>
    <w:rsid w:val="00E94276"/>
    <w:rsid w:val="00FA0E1A"/>
    <w:rsid w:val="00FC698A"/>
    <w:rsid w:val="00FF1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FE5211"/>
  <w15:docId w15:val="{3F1B075A-D0D0-47D7-AB8F-D3C2E415E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</w:rPr>
  </w:style>
  <w:style w:type="paragraph" w:styleId="berschrift1">
    <w:name w:val="heading 1"/>
    <w:basedOn w:val="Standard"/>
    <w:next w:val="berschrift2"/>
    <w:qFormat/>
    <w:pPr>
      <w:keepNext/>
      <w:spacing w:before="360" w:after="60"/>
      <w:outlineLvl w:val="0"/>
    </w:pPr>
    <w:rPr>
      <w:b/>
      <w:kern w:val="28"/>
      <w:sz w:val="28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krper21">
    <w:name w:val="Textkörper 21"/>
    <w:basedOn w:val="Standard"/>
    <w:pPr>
      <w:ind w:left="709" w:hanging="709"/>
    </w:p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customStyle="1" w:styleId="Variablen-Platzhalter">
    <w:name w:val="Variablen-Platzhalter"/>
    <w:basedOn w:val="Absatz-Standardschriftart"/>
    <w:rPr>
      <w:color w:val="FF00FF"/>
    </w:rPr>
  </w:style>
  <w:style w:type="paragraph" w:customStyle="1" w:styleId="Nummerierung">
    <w:name w:val="Nummerierung"/>
    <w:basedOn w:val="Standard"/>
    <w:pPr>
      <w:tabs>
        <w:tab w:val="left" w:pos="426"/>
      </w:tabs>
      <w:ind w:left="426" w:hanging="426"/>
    </w:pPr>
    <w:rPr>
      <w:u w:val="single"/>
    </w:rPr>
  </w:style>
  <w:style w:type="paragraph" w:customStyle="1" w:styleId="VerfgungBG">
    <w:name w:val="Verfügung BG"/>
    <w:basedOn w:val="Standard"/>
    <w:pPr>
      <w:numPr>
        <w:numId w:val="4"/>
      </w:numPr>
      <w:tabs>
        <w:tab w:val="clear" w:pos="720"/>
        <w:tab w:val="num" w:pos="709"/>
      </w:tabs>
      <w:spacing w:before="240"/>
      <w:ind w:left="709" w:hanging="709"/>
    </w:pPr>
  </w:style>
  <w:style w:type="paragraph" w:customStyle="1" w:styleId="VerfgungBG2">
    <w:name w:val="Verfügung BG2"/>
    <w:basedOn w:val="Standard"/>
    <w:pPr>
      <w:numPr>
        <w:ilvl w:val="1"/>
        <w:numId w:val="2"/>
      </w:numPr>
      <w:tabs>
        <w:tab w:val="num" w:pos="1134"/>
      </w:tabs>
      <w:spacing w:before="120"/>
      <w:ind w:left="1134" w:hanging="414"/>
    </w:pPr>
  </w:style>
  <w:style w:type="paragraph" w:customStyle="1" w:styleId="VerfgungBG3">
    <w:name w:val="Verfügung BG3"/>
    <w:basedOn w:val="VerfgungBG2"/>
    <w:pPr>
      <w:numPr>
        <w:ilvl w:val="2"/>
        <w:numId w:val="3"/>
      </w:numPr>
      <w:tabs>
        <w:tab w:val="num" w:pos="1560"/>
      </w:tabs>
      <w:ind w:left="1560" w:hanging="426"/>
    </w:pPr>
  </w:style>
  <w:style w:type="paragraph" w:customStyle="1" w:styleId="imAuftrag">
    <w:name w:val="imAuftrag"/>
    <w:basedOn w:val="Standard"/>
    <w:pPr>
      <w:tabs>
        <w:tab w:val="left" w:pos="7938"/>
      </w:tabs>
    </w:pPr>
  </w:style>
  <w:style w:type="paragraph" w:styleId="Unterschrift">
    <w:name w:val="Signature"/>
    <w:basedOn w:val="Standard"/>
    <w:pPr>
      <w:spacing w:after="480"/>
    </w:pPr>
  </w:style>
  <w:style w:type="character" w:customStyle="1" w:styleId="Grnkommentar">
    <w:name w:val="Grünkommentar"/>
    <w:basedOn w:val="Absatz-Standardschriftart"/>
    <w:rPr>
      <w:b/>
      <w:color w:val="00FF00"/>
    </w:rPr>
  </w:style>
  <w:style w:type="paragraph" w:customStyle="1" w:styleId="Betreff-hier">
    <w:name w:val="Betreff-hier"/>
    <w:basedOn w:val="Standard"/>
    <w:pPr>
      <w:ind w:left="1560" w:hanging="709"/>
    </w:pPr>
    <w:rPr>
      <w:u w:val="single"/>
    </w:rPr>
  </w:style>
  <w:style w:type="character" w:customStyle="1" w:styleId="HervorhebungBlau">
    <w:name w:val="Hervorhebung Blau"/>
    <w:basedOn w:val="Absatz-Standardschriftart"/>
    <w:rPr>
      <w:b/>
      <w:i/>
      <w:color w:val="0000FF"/>
    </w:rPr>
  </w:style>
  <w:style w:type="paragraph" w:customStyle="1" w:styleId="GesAbsatz">
    <w:name w:val="GesAbsatz"/>
    <w:basedOn w:val="Standard"/>
    <w:pPr>
      <w:tabs>
        <w:tab w:val="left" w:pos="425"/>
      </w:tabs>
      <w:spacing w:before="60" w:after="60"/>
      <w:jc w:val="both"/>
    </w:pPr>
    <w:rPr>
      <w:rFonts w:ascii="Arial" w:hAnsi="Arial"/>
      <w:color w:val="000000"/>
      <w:sz w:val="20"/>
    </w:rPr>
  </w:style>
  <w:style w:type="paragraph" w:styleId="Sprechblasentext">
    <w:name w:val="Balloon Text"/>
    <w:basedOn w:val="Standard"/>
    <w:link w:val="SprechblasentextZchn"/>
    <w:rsid w:val="00C7399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C739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656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Genehmigungsverfahren nach §§ &lt;V1:    &gt; BimSchG</vt:lpstr>
    </vt:vector>
  </TitlesOfParts>
  <Company>Bezirksregierung Detmold</Company>
  <LinksUpToDate>false</LinksUpToDate>
  <CharactersWithSpaces>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Genehmigungsverfahren nach §§ &lt;V1:    &gt; BimSchG</dc:title>
  <dc:creator>Diekmann</dc:creator>
  <cp:lastModifiedBy>Niemeyer, Martin</cp:lastModifiedBy>
  <cp:revision>13</cp:revision>
  <cp:lastPrinted>2016-04-08T06:13:00Z</cp:lastPrinted>
  <dcterms:created xsi:type="dcterms:W3CDTF">2019-01-21T10:25:00Z</dcterms:created>
  <dcterms:modified xsi:type="dcterms:W3CDTF">2026-10-06T09:21:00Z</dcterms:modified>
</cp:coreProperties>
</file>