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80" w:rsidRPr="005C65A8" w:rsidRDefault="00F35B80" w:rsidP="005C65A8">
      <w:pPr>
        <w:pStyle w:val="BetrText"/>
        <w:jc w:val="center"/>
        <w:rPr>
          <w:b w:val="0"/>
          <w:sz w:val="22"/>
          <w:szCs w:val="22"/>
        </w:rPr>
      </w:pPr>
      <w:r>
        <w:rPr>
          <w:rFonts w:ascii="Calibri" w:hAnsi="Calibri" w:cs="Calibri"/>
          <w:szCs w:val="22"/>
          <w:u w:val="single"/>
        </w:rPr>
        <w:t xml:space="preserve">- </w:t>
      </w:r>
      <w:sdt>
        <w:sdtPr>
          <w:alias w:val="Betreff"/>
          <w:tag w:val="BTR"/>
          <w:id w:val="-148288057"/>
          <w:placeholder>
            <w:docPart w:val="C7C5B2D95C9141E59EBEAE743FE63443"/>
          </w:placeholder>
        </w:sdtPr>
        <w:sdtContent>
          <w:r w:rsidR="005C65A8" w:rsidRPr="005C65A8">
            <w:rPr>
              <w:sz w:val="22"/>
              <w:u w:val="single"/>
            </w:rPr>
            <w:t xml:space="preserve">Vorprüfung nach dem UVPG – </w:t>
          </w:r>
          <w:proofErr w:type="spellStart"/>
          <w:r w:rsidR="005C65A8" w:rsidRPr="005C65A8">
            <w:rPr>
              <w:sz w:val="22"/>
              <w:u w:val="single"/>
            </w:rPr>
            <w:t>Cremare</w:t>
          </w:r>
          <w:proofErr w:type="spellEnd"/>
          <w:r w:rsidR="005C65A8" w:rsidRPr="005C65A8">
            <w:rPr>
              <w:sz w:val="22"/>
              <w:u w:val="single"/>
            </w:rPr>
            <w:t xml:space="preserve"> Tierkrematorium GmbH</w:t>
          </w:r>
        </w:sdtContent>
      </w:sdt>
      <w:r w:rsidR="005C65A8">
        <w:rPr>
          <w:rFonts w:ascii="Calibri" w:hAnsi="Calibri" w:cs="Calibri"/>
          <w:b w:val="0"/>
          <w:szCs w:val="22"/>
          <w:u w:val="single"/>
        </w:rPr>
        <w:t xml:space="preserve"> </w:t>
      </w:r>
      <w:r>
        <w:rPr>
          <w:rFonts w:ascii="Calibri" w:hAnsi="Calibri" w:cs="Calibri"/>
          <w:szCs w:val="22"/>
          <w:u w:val="single"/>
        </w:rPr>
        <w:t>-</w:t>
      </w:r>
    </w:p>
    <w:p w:rsidR="00F35B80" w:rsidRDefault="00F35B80" w:rsidP="000F70E3">
      <w:pPr>
        <w:spacing w:line="259" w:lineRule="auto"/>
        <w:jc w:val="both"/>
        <w:rPr>
          <w:rFonts w:ascii="Calibri" w:hAnsi="Calibri" w:cs="Calibri"/>
          <w:b/>
          <w:szCs w:val="22"/>
        </w:rPr>
      </w:pPr>
    </w:p>
    <w:p w:rsidR="00CD4E02" w:rsidRDefault="00013FA1" w:rsidP="000F70E3">
      <w:pPr>
        <w:spacing w:line="259" w:lineRule="auto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Dokumentation der standortbezogenen Vorprüfung </w:t>
      </w:r>
      <w:r w:rsidR="005D71AC">
        <w:rPr>
          <w:rFonts w:ascii="Calibri" w:hAnsi="Calibri" w:cs="Calibri"/>
          <w:b/>
          <w:szCs w:val="22"/>
        </w:rPr>
        <w:t>nach dem UVPG und</w:t>
      </w:r>
      <w:r>
        <w:rPr>
          <w:rFonts w:ascii="Calibri" w:hAnsi="Calibri" w:cs="Calibri"/>
          <w:b/>
          <w:szCs w:val="22"/>
        </w:rPr>
        <w:t xml:space="preserve"> UVPG NRW</w:t>
      </w:r>
      <w:r w:rsidR="005D71AC">
        <w:rPr>
          <w:rFonts w:ascii="Calibri" w:hAnsi="Calibri" w:cs="Calibri"/>
          <w:b/>
          <w:szCs w:val="22"/>
        </w:rPr>
        <w:t xml:space="preserve"> i.S.v. </w:t>
      </w:r>
      <w:r w:rsidR="00FE4748">
        <w:rPr>
          <w:rFonts w:ascii="Calibri" w:hAnsi="Calibri" w:cs="Calibri"/>
          <w:b/>
          <w:szCs w:val="22"/>
        </w:rPr>
        <w:t xml:space="preserve">§ 7 Abs. </w:t>
      </w:r>
      <w:r w:rsidR="00F6798B">
        <w:rPr>
          <w:rFonts w:ascii="Calibri" w:hAnsi="Calibri" w:cs="Calibri"/>
          <w:b/>
          <w:szCs w:val="22"/>
        </w:rPr>
        <w:t xml:space="preserve">2, </w:t>
      </w:r>
      <w:r w:rsidR="00FE4748">
        <w:rPr>
          <w:rFonts w:ascii="Calibri" w:hAnsi="Calibri" w:cs="Calibri"/>
          <w:b/>
          <w:szCs w:val="22"/>
        </w:rPr>
        <w:t>7 UVPG</w:t>
      </w:r>
    </w:p>
    <w:p w:rsidR="0041186A" w:rsidRPr="00AC2615" w:rsidRDefault="0041186A" w:rsidP="000F70E3">
      <w:pPr>
        <w:spacing w:line="259" w:lineRule="auto"/>
        <w:jc w:val="both"/>
        <w:rPr>
          <w:rFonts w:ascii="Calibri" w:hAnsi="Calibri" w:cs="Calibri"/>
          <w:b/>
          <w:szCs w:val="22"/>
        </w:rPr>
      </w:pPr>
    </w:p>
    <w:p w:rsidR="00CD4E02" w:rsidRPr="00AC2615" w:rsidRDefault="00F6798B" w:rsidP="000F70E3">
      <w:pPr>
        <w:spacing w:line="259" w:lineRule="auto"/>
        <w:jc w:val="both"/>
        <w:rPr>
          <w:rFonts w:ascii="Calibri" w:hAnsi="Calibri" w:cs="Calibri"/>
          <w:b/>
          <w:szCs w:val="22"/>
        </w:rPr>
      </w:pPr>
      <w:proofErr w:type="spellStart"/>
      <w:r>
        <w:rPr>
          <w:rFonts w:ascii="Calibri" w:hAnsi="Calibri" w:cs="Calibri"/>
          <w:b/>
          <w:szCs w:val="22"/>
        </w:rPr>
        <w:t>Cremare</w:t>
      </w:r>
      <w:proofErr w:type="spellEnd"/>
      <w:r>
        <w:rPr>
          <w:rFonts w:ascii="Calibri" w:hAnsi="Calibri" w:cs="Calibri"/>
          <w:b/>
          <w:szCs w:val="22"/>
        </w:rPr>
        <w:t xml:space="preserve"> Tierkrematorium GmbH</w:t>
      </w:r>
      <w:r w:rsidR="00156071">
        <w:rPr>
          <w:rFonts w:ascii="Calibri" w:hAnsi="Calibri" w:cs="Calibri"/>
          <w:b/>
          <w:szCs w:val="22"/>
        </w:rPr>
        <w:t xml:space="preserve">: </w:t>
      </w:r>
      <w:r>
        <w:rPr>
          <w:rFonts w:ascii="Calibri" w:hAnsi="Calibri" w:cs="Calibri"/>
          <w:b/>
          <w:szCs w:val="22"/>
        </w:rPr>
        <w:t>Errichtung und Betrieb eines neuen Ofens und Vergrößerung des Kühlraumvolumens</w:t>
      </w:r>
    </w:p>
    <w:p w:rsidR="00886AE8" w:rsidRPr="00AC2615" w:rsidRDefault="00886AE8" w:rsidP="000F70E3">
      <w:pPr>
        <w:spacing w:line="259" w:lineRule="auto"/>
        <w:jc w:val="both"/>
        <w:rPr>
          <w:rFonts w:ascii="Calibri" w:hAnsi="Calibri" w:cs="Calibri"/>
          <w:szCs w:val="22"/>
        </w:rPr>
      </w:pPr>
    </w:p>
    <w:p w:rsidR="0041532C" w:rsidRDefault="0041532C" w:rsidP="000F70E3">
      <w:pPr>
        <w:spacing w:line="259" w:lineRule="auto"/>
        <w:jc w:val="both"/>
        <w:rPr>
          <w:rFonts w:ascii="Calibri" w:hAnsi="Calibri" w:cs="Calibri"/>
          <w:szCs w:val="22"/>
        </w:rPr>
      </w:pPr>
    </w:p>
    <w:p w:rsidR="00F6798B" w:rsidRDefault="0092415A" w:rsidP="00F6798B">
      <w:pPr>
        <w:spacing w:line="259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Mit Datum vom</w:t>
      </w:r>
      <w:r w:rsidR="00277E8A">
        <w:rPr>
          <w:rFonts w:ascii="Calibri" w:hAnsi="Calibri" w:cs="Calibri"/>
          <w:szCs w:val="22"/>
        </w:rPr>
        <w:t xml:space="preserve"> </w:t>
      </w:r>
      <w:r w:rsidR="00F6798B">
        <w:rPr>
          <w:rFonts w:ascii="Calibri" w:hAnsi="Calibri" w:cs="Calibri"/>
          <w:szCs w:val="22"/>
        </w:rPr>
        <w:t>01.12.2022</w:t>
      </w:r>
      <w:r w:rsidR="00277E8A">
        <w:rPr>
          <w:rFonts w:ascii="Calibri" w:hAnsi="Calibri" w:cs="Calibri"/>
          <w:szCs w:val="22"/>
        </w:rPr>
        <w:t xml:space="preserve">, hier eingegangen am </w:t>
      </w:r>
      <w:r w:rsidR="00F6798B">
        <w:rPr>
          <w:rFonts w:ascii="Calibri" w:hAnsi="Calibri" w:cs="Calibri"/>
          <w:szCs w:val="22"/>
        </w:rPr>
        <w:t>02.01.2023</w:t>
      </w:r>
      <w:r w:rsidR="00277E8A" w:rsidRPr="001355C3">
        <w:rPr>
          <w:rFonts w:ascii="Calibri" w:hAnsi="Calibri" w:cs="Calibri"/>
          <w:szCs w:val="22"/>
        </w:rPr>
        <w:t xml:space="preserve">, reichte </w:t>
      </w:r>
      <w:r w:rsidR="00417D9D">
        <w:rPr>
          <w:rFonts w:ascii="Calibri" w:hAnsi="Calibri" w:cs="Calibri"/>
          <w:szCs w:val="22"/>
        </w:rPr>
        <w:t>die</w:t>
      </w:r>
      <w:r w:rsidR="001355C3" w:rsidRPr="001355C3">
        <w:rPr>
          <w:rFonts w:ascii="Calibri" w:hAnsi="Calibri" w:cs="Calibri"/>
          <w:szCs w:val="22"/>
        </w:rPr>
        <w:t xml:space="preserve"> Antragsteller</w:t>
      </w:r>
      <w:r w:rsidR="00417D9D">
        <w:rPr>
          <w:rFonts w:ascii="Calibri" w:hAnsi="Calibri" w:cs="Calibri"/>
          <w:szCs w:val="22"/>
        </w:rPr>
        <w:t>in</w:t>
      </w:r>
      <w:r w:rsidR="001355C3" w:rsidRPr="001355C3">
        <w:rPr>
          <w:rFonts w:ascii="Calibri" w:hAnsi="Calibri" w:cs="Calibri"/>
          <w:szCs w:val="22"/>
        </w:rPr>
        <w:t xml:space="preserve"> </w:t>
      </w:r>
      <w:proofErr w:type="spellStart"/>
      <w:r w:rsidR="00F6798B">
        <w:rPr>
          <w:rFonts w:ascii="Calibri" w:hAnsi="Calibri" w:cs="Calibri"/>
          <w:szCs w:val="22"/>
        </w:rPr>
        <w:t>Cremare</w:t>
      </w:r>
      <w:proofErr w:type="spellEnd"/>
      <w:r w:rsidR="00F6798B">
        <w:rPr>
          <w:rFonts w:ascii="Calibri" w:hAnsi="Calibri" w:cs="Calibri"/>
          <w:szCs w:val="22"/>
        </w:rPr>
        <w:t xml:space="preserve"> Tierkrematorium GmbH </w:t>
      </w:r>
      <w:r w:rsidR="00277E8A">
        <w:rPr>
          <w:rFonts w:ascii="Calibri" w:hAnsi="Calibri" w:cs="Calibri"/>
          <w:szCs w:val="22"/>
        </w:rPr>
        <w:t>einen Antrag gem</w:t>
      </w:r>
      <w:r w:rsidR="00277E8A" w:rsidRPr="001355C3">
        <w:rPr>
          <w:rFonts w:ascii="Calibri" w:hAnsi="Calibri" w:cs="Calibri"/>
          <w:szCs w:val="22"/>
        </w:rPr>
        <w:t xml:space="preserve">. </w:t>
      </w:r>
      <w:r w:rsidR="00F6798B">
        <w:rPr>
          <w:rFonts w:ascii="Calibri" w:hAnsi="Calibri" w:cs="Calibri"/>
          <w:szCs w:val="22"/>
        </w:rPr>
        <w:t>§ 16</w:t>
      </w:r>
      <w:r w:rsidR="001355C3" w:rsidRPr="001355C3">
        <w:rPr>
          <w:rFonts w:ascii="Calibri" w:hAnsi="Calibri" w:cs="Calibri"/>
          <w:szCs w:val="22"/>
        </w:rPr>
        <w:t xml:space="preserve"> </w:t>
      </w:r>
      <w:r w:rsidR="00F6798B">
        <w:rPr>
          <w:rFonts w:ascii="Calibri" w:hAnsi="Calibri" w:cs="Calibri"/>
          <w:szCs w:val="22"/>
        </w:rPr>
        <w:t xml:space="preserve">Abs. 1 </w:t>
      </w:r>
      <w:r w:rsidR="00277E8A" w:rsidRPr="001355C3">
        <w:rPr>
          <w:rFonts w:ascii="Calibri" w:hAnsi="Calibri" w:cs="Calibri"/>
          <w:szCs w:val="22"/>
        </w:rPr>
        <w:t xml:space="preserve">BImSchG </w:t>
      </w:r>
      <w:r w:rsidR="001355C3">
        <w:rPr>
          <w:rFonts w:ascii="Calibri" w:hAnsi="Calibri" w:cs="Calibri"/>
          <w:szCs w:val="22"/>
        </w:rPr>
        <w:t xml:space="preserve">für die </w:t>
      </w:r>
      <w:r w:rsidR="00F6798B">
        <w:rPr>
          <w:rFonts w:ascii="Calibri" w:hAnsi="Calibri" w:cs="Calibri"/>
          <w:szCs w:val="22"/>
        </w:rPr>
        <w:t>Genehmigung eines neuen Ofens sowie der Vergrößerung des Kühlraumvolumens auf dem Grundstück Carl-Friedrich-Benz-Straße 11 in 47877 Willich, Flur 39, Flurstück 527, ein.</w:t>
      </w:r>
    </w:p>
    <w:p w:rsidR="003D67BE" w:rsidRDefault="003D67BE" w:rsidP="000F70E3">
      <w:pPr>
        <w:spacing w:line="259" w:lineRule="auto"/>
        <w:jc w:val="both"/>
        <w:rPr>
          <w:rFonts w:ascii="Calibri" w:hAnsi="Calibri" w:cs="Calibri"/>
          <w:szCs w:val="22"/>
        </w:rPr>
      </w:pPr>
    </w:p>
    <w:p w:rsidR="00AA6231" w:rsidRPr="008A64ED" w:rsidRDefault="00052AF7" w:rsidP="000F70E3">
      <w:pPr>
        <w:spacing w:line="259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Nach</w:t>
      </w:r>
      <w:r w:rsidR="0041532C" w:rsidRPr="008A64ED">
        <w:rPr>
          <w:rFonts w:ascii="Calibri" w:hAnsi="Calibri" w:cs="Calibri"/>
          <w:szCs w:val="22"/>
        </w:rPr>
        <w:t xml:space="preserve"> </w:t>
      </w:r>
      <w:r w:rsidR="00D51CEF">
        <w:rPr>
          <w:rFonts w:ascii="Calibri" w:hAnsi="Calibri" w:cs="Calibri"/>
          <w:szCs w:val="22"/>
        </w:rPr>
        <w:t>§ </w:t>
      </w:r>
      <w:r w:rsidR="00F02FF1" w:rsidRPr="008A64ED">
        <w:rPr>
          <w:rFonts w:ascii="Calibri" w:hAnsi="Calibri" w:cs="Calibri"/>
          <w:szCs w:val="22"/>
        </w:rPr>
        <w:t>1 Abs. 1 Nr. 1 i.</w:t>
      </w:r>
      <w:r w:rsidR="00F6798B">
        <w:rPr>
          <w:rFonts w:ascii="Calibri" w:hAnsi="Calibri" w:cs="Calibri"/>
          <w:szCs w:val="22"/>
        </w:rPr>
        <w:t xml:space="preserve"> </w:t>
      </w:r>
      <w:r w:rsidR="00F02FF1" w:rsidRPr="008A64ED">
        <w:rPr>
          <w:rFonts w:ascii="Calibri" w:hAnsi="Calibri" w:cs="Calibri"/>
          <w:szCs w:val="22"/>
        </w:rPr>
        <w:t>V.</w:t>
      </w:r>
      <w:r w:rsidR="00F6798B">
        <w:rPr>
          <w:rFonts w:ascii="Calibri" w:hAnsi="Calibri" w:cs="Calibri"/>
          <w:szCs w:val="22"/>
        </w:rPr>
        <w:t xml:space="preserve"> </w:t>
      </w:r>
      <w:r w:rsidR="00F02FF1" w:rsidRPr="008A64ED">
        <w:rPr>
          <w:rFonts w:ascii="Calibri" w:hAnsi="Calibri" w:cs="Calibri"/>
          <w:szCs w:val="22"/>
        </w:rPr>
        <w:t xml:space="preserve">m. </w:t>
      </w:r>
      <w:r w:rsidR="0041532C" w:rsidRPr="008A64ED">
        <w:rPr>
          <w:rFonts w:ascii="Calibri" w:hAnsi="Calibri" w:cs="Calibri"/>
          <w:szCs w:val="22"/>
        </w:rPr>
        <w:t xml:space="preserve">Nr. </w:t>
      </w:r>
      <w:r w:rsidR="00F6798B">
        <w:rPr>
          <w:rFonts w:ascii="Calibri" w:hAnsi="Calibri" w:cs="Calibri"/>
          <w:szCs w:val="22"/>
        </w:rPr>
        <w:t>7.19.2</w:t>
      </w:r>
      <w:r w:rsidR="005226C8" w:rsidRPr="008A64ED">
        <w:rPr>
          <w:rFonts w:ascii="Calibri" w:hAnsi="Calibri" w:cs="Calibri"/>
          <w:szCs w:val="22"/>
        </w:rPr>
        <w:t xml:space="preserve"> der</w:t>
      </w:r>
      <w:r w:rsidR="0041532C" w:rsidRPr="008A64ED">
        <w:rPr>
          <w:rFonts w:ascii="Calibri" w:hAnsi="Calibri" w:cs="Calibri"/>
          <w:szCs w:val="22"/>
        </w:rPr>
        <w:t xml:space="preserve"> </w:t>
      </w:r>
      <w:r w:rsidR="00F02FF1" w:rsidRPr="008A64ED">
        <w:rPr>
          <w:rFonts w:ascii="Calibri" w:hAnsi="Calibri" w:cs="Calibri"/>
          <w:szCs w:val="22"/>
        </w:rPr>
        <w:t xml:space="preserve">Anlage 1 </w:t>
      </w:r>
      <w:r w:rsidR="005226C8" w:rsidRPr="008A64ED">
        <w:rPr>
          <w:rFonts w:ascii="Calibri" w:hAnsi="Calibri" w:cs="Calibri"/>
          <w:szCs w:val="22"/>
        </w:rPr>
        <w:t xml:space="preserve">zum </w:t>
      </w:r>
      <w:r w:rsidR="00F02FF1" w:rsidRPr="008A64ED">
        <w:rPr>
          <w:rFonts w:ascii="Calibri" w:hAnsi="Calibri" w:cs="Calibri"/>
          <w:szCs w:val="22"/>
        </w:rPr>
        <w:t>UVPG sowie § 10 Abs. 3 i.</w:t>
      </w:r>
      <w:r w:rsidR="00F6798B">
        <w:rPr>
          <w:rFonts w:ascii="Calibri" w:hAnsi="Calibri" w:cs="Calibri"/>
          <w:szCs w:val="22"/>
        </w:rPr>
        <w:t xml:space="preserve"> </w:t>
      </w:r>
      <w:r w:rsidR="00F02FF1" w:rsidRPr="008A64ED">
        <w:rPr>
          <w:rFonts w:ascii="Calibri" w:hAnsi="Calibri" w:cs="Calibri"/>
          <w:szCs w:val="22"/>
        </w:rPr>
        <w:t>V.</w:t>
      </w:r>
      <w:r w:rsidR="00F6798B">
        <w:rPr>
          <w:rFonts w:ascii="Calibri" w:hAnsi="Calibri" w:cs="Calibri"/>
          <w:szCs w:val="22"/>
        </w:rPr>
        <w:t xml:space="preserve"> </w:t>
      </w:r>
      <w:r w:rsidR="00F02FF1" w:rsidRPr="008A64ED">
        <w:rPr>
          <w:rFonts w:ascii="Calibri" w:hAnsi="Calibri" w:cs="Calibri"/>
          <w:szCs w:val="22"/>
        </w:rPr>
        <w:t xml:space="preserve">m. § 7 Abs. </w:t>
      </w:r>
      <w:r w:rsidR="0092415A">
        <w:rPr>
          <w:rFonts w:ascii="Calibri" w:hAnsi="Calibri" w:cs="Calibri"/>
          <w:szCs w:val="22"/>
        </w:rPr>
        <w:t>2</w:t>
      </w:r>
      <w:r w:rsidR="005226C8" w:rsidRPr="008A64ED">
        <w:rPr>
          <w:rFonts w:ascii="Calibri" w:hAnsi="Calibri" w:cs="Calibri"/>
          <w:szCs w:val="22"/>
        </w:rPr>
        <w:t xml:space="preserve"> bis 7</w:t>
      </w:r>
      <w:r w:rsidR="00F02FF1" w:rsidRPr="008A64ED">
        <w:rPr>
          <w:rFonts w:ascii="Calibri" w:hAnsi="Calibri" w:cs="Calibri"/>
          <w:szCs w:val="22"/>
        </w:rPr>
        <w:t xml:space="preserve"> UVPG</w:t>
      </w:r>
      <w:r w:rsidR="0041532C" w:rsidRPr="008A64ED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ist </w:t>
      </w:r>
      <w:r w:rsidR="0041532C" w:rsidRPr="008A64ED">
        <w:rPr>
          <w:rFonts w:ascii="Calibri" w:hAnsi="Calibri" w:cs="Calibri"/>
          <w:szCs w:val="22"/>
        </w:rPr>
        <w:t>eine standortbezogene Vorprüfung</w:t>
      </w:r>
      <w:r w:rsidR="00AA6231" w:rsidRPr="008A64ED">
        <w:rPr>
          <w:rFonts w:ascii="Calibri" w:hAnsi="Calibri" w:cs="Calibri"/>
          <w:szCs w:val="22"/>
        </w:rPr>
        <w:t xml:space="preserve"> des Einzelfalls durchzuführen.</w:t>
      </w:r>
    </w:p>
    <w:p w:rsidR="00AA6231" w:rsidRDefault="00AA6231" w:rsidP="000F70E3">
      <w:pPr>
        <w:spacing w:line="259" w:lineRule="auto"/>
        <w:jc w:val="both"/>
        <w:rPr>
          <w:rFonts w:ascii="Calibri" w:hAnsi="Calibri" w:cs="Calibri"/>
          <w:szCs w:val="22"/>
        </w:rPr>
      </w:pPr>
    </w:p>
    <w:p w:rsidR="005D71AC" w:rsidRDefault="0060231A" w:rsidP="000F70E3">
      <w:pPr>
        <w:spacing w:line="259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Die standortbezogene Vorprüfung wird überschlägig durchgeführt. In der ersten Stufe ist zu prüfen, ob im Einwirkungsbereich des Vorhabens besondere örtliche Gegebenheiten gem. den in Anlage </w:t>
      </w:r>
      <w:r w:rsidRPr="00734A54">
        <w:rPr>
          <w:rFonts w:ascii="Calibri" w:hAnsi="Calibri" w:cs="Calibri"/>
          <w:szCs w:val="22"/>
        </w:rPr>
        <w:t>2 zum UVP NRW (vgl. § 1 Abs. 1 Satz 2 UVPG NRW)</w:t>
      </w:r>
      <w:r w:rsidR="009D009E" w:rsidRPr="00734A54">
        <w:rPr>
          <w:rFonts w:ascii="Calibri" w:hAnsi="Calibri" w:cs="Calibri"/>
          <w:szCs w:val="22"/>
        </w:rPr>
        <w:t xml:space="preserve"> </w:t>
      </w:r>
      <w:r w:rsidR="00DE6797" w:rsidRPr="00734A54">
        <w:rPr>
          <w:rFonts w:ascii="Calibri" w:hAnsi="Calibri" w:cs="Calibri"/>
          <w:szCs w:val="22"/>
        </w:rPr>
        <w:t xml:space="preserve">unter Nummer </w:t>
      </w:r>
      <w:r w:rsidR="00DE6797">
        <w:rPr>
          <w:rFonts w:ascii="Calibri" w:hAnsi="Calibri" w:cs="Calibri"/>
          <w:szCs w:val="22"/>
        </w:rPr>
        <w:t>2.3 aufgeführten Schutzkriterien vorliegen. Ergibt die Prüfung, dass besondere örtliche Gegebenheiten vorliegen, ist in der zweiten Stufe zu prüfen, ob das Vorhaben erhebliche nachteilig</w:t>
      </w:r>
      <w:r w:rsidR="004B55D0">
        <w:rPr>
          <w:rFonts w:ascii="Calibri" w:hAnsi="Calibri" w:cs="Calibri"/>
          <w:szCs w:val="22"/>
        </w:rPr>
        <w:t>e Umweltauswirkungen haben kann.</w:t>
      </w:r>
    </w:p>
    <w:p w:rsidR="008B0210" w:rsidRDefault="008B0210" w:rsidP="000F70E3">
      <w:pPr>
        <w:spacing w:line="259" w:lineRule="auto"/>
        <w:jc w:val="both"/>
        <w:rPr>
          <w:rFonts w:ascii="Calibri" w:hAnsi="Calibri" w:cs="Calibri"/>
          <w:szCs w:val="22"/>
        </w:rPr>
      </w:pPr>
    </w:p>
    <w:p w:rsidR="001C70F2" w:rsidRDefault="001C70F2" w:rsidP="001C70F2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1. Stufe:</w:t>
      </w:r>
    </w:p>
    <w:p w:rsidR="001C70F2" w:rsidRPr="00D17C56" w:rsidRDefault="001C70F2" w:rsidP="001C70F2">
      <w:pPr>
        <w:jc w:val="both"/>
        <w:rPr>
          <w:rFonts w:ascii="Calibri" w:hAnsi="Calibri" w:cs="Calibri"/>
          <w:szCs w:val="22"/>
        </w:rPr>
      </w:pPr>
    </w:p>
    <w:p w:rsidR="001C70F2" w:rsidRDefault="001C70F2" w:rsidP="001C70F2">
      <w:pPr>
        <w:spacing w:line="259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Bei den Schutzkriterien der Nummern 2.3.1 bis 2.3.11 liegen im Einwirkungsbereich des Vorhabens keine besonderen örtlichen Gegebenheiten vor, sodass eine Prüfung in der zweiten Stufe nicht durchzuführen ist.</w:t>
      </w:r>
    </w:p>
    <w:p w:rsidR="001C70F2" w:rsidRDefault="001C70F2" w:rsidP="001C70F2">
      <w:pPr>
        <w:spacing w:line="259" w:lineRule="auto"/>
        <w:jc w:val="both"/>
        <w:rPr>
          <w:rFonts w:ascii="Calibri" w:hAnsi="Calibri" w:cs="Calibri"/>
          <w:szCs w:val="22"/>
        </w:rPr>
      </w:pPr>
    </w:p>
    <w:p w:rsidR="001C70F2" w:rsidRDefault="001C70F2" w:rsidP="001C70F2">
      <w:pPr>
        <w:spacing w:line="259" w:lineRule="auto"/>
        <w:jc w:val="both"/>
        <w:rPr>
          <w:rFonts w:ascii="Calibri" w:hAnsi="Calibri" w:cs="Calibri"/>
          <w:b/>
          <w:szCs w:val="22"/>
        </w:rPr>
      </w:pPr>
      <w:r w:rsidRPr="00DD13ED">
        <w:rPr>
          <w:rFonts w:ascii="Calibri" w:hAnsi="Calibri" w:cs="Calibri"/>
          <w:b/>
          <w:szCs w:val="22"/>
        </w:rPr>
        <w:t>Ergebnis</w:t>
      </w:r>
      <w:r>
        <w:rPr>
          <w:rFonts w:ascii="Calibri" w:hAnsi="Calibri" w:cs="Calibri"/>
          <w:b/>
          <w:szCs w:val="22"/>
        </w:rPr>
        <w:t>:</w:t>
      </w:r>
    </w:p>
    <w:p w:rsidR="001C70F2" w:rsidRPr="00DD13ED" w:rsidRDefault="001C70F2" w:rsidP="001C70F2">
      <w:pPr>
        <w:spacing w:line="259" w:lineRule="auto"/>
        <w:jc w:val="both"/>
        <w:rPr>
          <w:rFonts w:ascii="Calibri" w:hAnsi="Calibri" w:cs="Calibri"/>
          <w:b/>
          <w:szCs w:val="22"/>
        </w:rPr>
      </w:pPr>
    </w:p>
    <w:p w:rsidR="001C70F2" w:rsidRDefault="001C70F2" w:rsidP="001C70F2">
      <w:pPr>
        <w:spacing w:line="259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Infolgedessen sind durch das Vorhaben keine nachteiligen Umweltauswirkungen zu erwarten. Im Zuge dessen sind die besondere Empfindlichkeit sowie die </w:t>
      </w:r>
      <w:r w:rsidR="002A0E37">
        <w:rPr>
          <w:rFonts w:ascii="Calibri" w:hAnsi="Calibri" w:cs="Calibri"/>
          <w:szCs w:val="22"/>
        </w:rPr>
        <w:t xml:space="preserve">o. g. </w:t>
      </w:r>
      <w:r>
        <w:rPr>
          <w:rFonts w:ascii="Calibri" w:hAnsi="Calibri" w:cs="Calibri"/>
          <w:szCs w:val="22"/>
        </w:rPr>
        <w:t>Schutzziele des Gebietes nicht betroffen. Im Ergebnis besteht nach § 7 Abs. 2 Satz 4 UVPG keine Pflicht zur Durchführung einer UVP.</w:t>
      </w:r>
    </w:p>
    <w:p w:rsidR="001C70F2" w:rsidRDefault="001C70F2" w:rsidP="001C70F2">
      <w:pPr>
        <w:jc w:val="both"/>
        <w:rPr>
          <w:rFonts w:asciiTheme="minorHAnsi" w:hAnsiTheme="minorHAnsi" w:cstheme="minorHAnsi"/>
        </w:rPr>
      </w:pPr>
    </w:p>
    <w:p w:rsidR="001C70F2" w:rsidRPr="002D56B7" w:rsidRDefault="001C70F2" w:rsidP="001C70F2">
      <w:pPr>
        <w:jc w:val="both"/>
        <w:rPr>
          <w:rFonts w:asciiTheme="minorHAnsi" w:hAnsiTheme="minorHAnsi" w:cstheme="minorHAnsi"/>
        </w:rPr>
      </w:pPr>
      <w:r w:rsidRPr="002D56B7">
        <w:rPr>
          <w:rFonts w:asciiTheme="minorHAnsi" w:hAnsiTheme="minorHAnsi" w:cstheme="minorHAnsi"/>
        </w:rPr>
        <w:t>Diese Feststellung ist gemäß § 5 Absatz 3 UVPG nicht selbstständig anfechtbar</w:t>
      </w:r>
      <w:r>
        <w:rPr>
          <w:rFonts w:asciiTheme="minorHAnsi" w:hAnsiTheme="minorHAnsi" w:cstheme="minorHAnsi"/>
        </w:rPr>
        <w:t>.</w:t>
      </w:r>
    </w:p>
    <w:p w:rsidR="001C70F2" w:rsidRDefault="001C70F2" w:rsidP="001C70F2">
      <w:pPr>
        <w:spacing w:line="259" w:lineRule="auto"/>
        <w:jc w:val="both"/>
        <w:rPr>
          <w:rFonts w:ascii="Calibri" w:hAnsi="Calibri" w:cs="Calibri"/>
          <w:szCs w:val="22"/>
        </w:rPr>
      </w:pPr>
    </w:p>
    <w:p w:rsidR="001C70F2" w:rsidRDefault="001C70F2" w:rsidP="001C70F2">
      <w:pPr>
        <w:spacing w:line="259" w:lineRule="auto"/>
        <w:jc w:val="both"/>
        <w:rPr>
          <w:rFonts w:ascii="Calibri" w:hAnsi="Calibri" w:cs="Calibri"/>
          <w:szCs w:val="22"/>
        </w:rPr>
      </w:pPr>
    </w:p>
    <w:p w:rsidR="001C70F2" w:rsidRDefault="00B61842" w:rsidP="001C70F2">
      <w:pPr>
        <w:rPr>
          <w:rFonts w:asciiTheme="minorHAnsi" w:hAnsiTheme="minorHAnsi" w:cstheme="minorHAnsi"/>
        </w:rPr>
      </w:pPr>
      <w:r w:rsidRPr="00B61842">
        <w:rPr>
          <w:rFonts w:asciiTheme="minorHAnsi" w:hAnsiTheme="minorHAnsi" w:cstheme="minorHAnsi"/>
        </w:rPr>
        <w:t>Viersen, 10</w:t>
      </w:r>
      <w:r>
        <w:rPr>
          <w:rFonts w:asciiTheme="minorHAnsi" w:hAnsiTheme="minorHAnsi" w:cstheme="minorHAnsi"/>
        </w:rPr>
        <w:t>.07.2023</w:t>
      </w:r>
    </w:p>
    <w:p w:rsidR="001C70F2" w:rsidRDefault="001C70F2" w:rsidP="001C70F2">
      <w:pPr>
        <w:rPr>
          <w:rFonts w:asciiTheme="minorHAnsi" w:hAnsiTheme="minorHAnsi" w:cstheme="minorHAnsi"/>
        </w:rPr>
      </w:pPr>
    </w:p>
    <w:p w:rsidR="001C70F2" w:rsidRDefault="001C70F2" w:rsidP="001C70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Kreis Viersen</w:t>
      </w:r>
    </w:p>
    <w:p w:rsidR="001C70F2" w:rsidRDefault="001C70F2" w:rsidP="001C70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 Landrat</w:t>
      </w:r>
    </w:p>
    <w:p w:rsidR="001C70F2" w:rsidRDefault="001C70F2" w:rsidP="001C70F2">
      <w:pPr>
        <w:rPr>
          <w:rFonts w:asciiTheme="minorHAnsi" w:hAnsiTheme="minorHAnsi" w:cstheme="minorHAnsi"/>
        </w:rPr>
      </w:pPr>
    </w:p>
    <w:p w:rsidR="001C70F2" w:rsidRPr="00C263D6" w:rsidRDefault="001C70F2" w:rsidP="001C70F2">
      <w:pPr>
        <w:rPr>
          <w:rFonts w:asciiTheme="minorHAnsi" w:hAnsiTheme="minorHAnsi" w:cstheme="minorHAnsi"/>
        </w:rPr>
      </w:pPr>
      <w:r w:rsidRPr="00C263D6">
        <w:rPr>
          <w:rFonts w:asciiTheme="minorHAnsi" w:hAnsiTheme="minorHAnsi" w:cstheme="minorHAnsi"/>
        </w:rPr>
        <w:t>Im Auftrag</w:t>
      </w:r>
    </w:p>
    <w:p w:rsidR="001C70F2" w:rsidRDefault="001C70F2" w:rsidP="001C70F2">
      <w:pPr>
        <w:rPr>
          <w:rFonts w:asciiTheme="minorHAnsi" w:hAnsiTheme="minorHAnsi" w:cstheme="minorHAnsi"/>
        </w:rPr>
      </w:pPr>
    </w:p>
    <w:p w:rsidR="001C70F2" w:rsidRPr="00C263D6" w:rsidRDefault="001C70F2" w:rsidP="001C70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gez.</w:t>
      </w:r>
    </w:p>
    <w:p w:rsidR="001C70F2" w:rsidRDefault="001C70F2" w:rsidP="001C70F2">
      <w:pPr>
        <w:rPr>
          <w:rFonts w:asciiTheme="minorHAnsi" w:hAnsiTheme="minorHAnsi" w:cstheme="minorHAnsi"/>
        </w:rPr>
      </w:pPr>
      <w:r w:rsidRPr="00C263D6">
        <w:rPr>
          <w:rFonts w:asciiTheme="minorHAnsi" w:hAnsiTheme="minorHAnsi" w:cstheme="minorHAnsi"/>
        </w:rPr>
        <w:t>Dr. Steinweg</w:t>
      </w:r>
    </w:p>
    <w:p w:rsidR="00F35B80" w:rsidRDefault="00F35B80" w:rsidP="001C70F2">
      <w:pPr>
        <w:rPr>
          <w:rFonts w:asciiTheme="minorHAnsi" w:hAnsiTheme="minorHAnsi" w:cstheme="minorHAnsi"/>
        </w:rPr>
      </w:pPr>
    </w:p>
    <w:p w:rsidR="00F35B80" w:rsidRPr="00F35B80" w:rsidRDefault="00F35B80" w:rsidP="001C70F2">
      <w:pPr>
        <w:rPr>
          <w:rFonts w:asciiTheme="minorHAnsi" w:hAnsiTheme="minorHAnsi" w:cstheme="minorHAnsi"/>
          <w:u w:val="single"/>
        </w:rPr>
      </w:pPr>
      <w:bookmarkStart w:id="0" w:name="_GoBack"/>
      <w:bookmarkEnd w:id="0"/>
    </w:p>
    <w:sectPr w:rsidR="00F35B80" w:rsidRPr="00F35B80" w:rsidSect="008E459B">
      <w:footerReference w:type="default" r:id="rId8"/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E9" w:rsidRDefault="00A001E9" w:rsidP="00745B92">
      <w:r>
        <w:separator/>
      </w:r>
    </w:p>
  </w:endnote>
  <w:endnote w:type="continuationSeparator" w:id="0">
    <w:p w:rsidR="00A001E9" w:rsidRDefault="00A001E9" w:rsidP="0074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8"/>
        <w:szCs w:val="18"/>
      </w:rPr>
      <w:id w:val="-72168411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45B92" w:rsidRPr="00745B92" w:rsidRDefault="00745B92" w:rsidP="00745B92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45B92">
              <w:rPr>
                <w:rFonts w:asciiTheme="minorHAnsi" w:hAnsiTheme="minorHAnsi" w:cstheme="minorHAnsi"/>
                <w:sz w:val="18"/>
                <w:szCs w:val="18"/>
              </w:rPr>
              <w:t xml:space="preserve">Seite </w:t>
            </w:r>
            <w:r w:rsidRPr="00745B9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745B92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Pr="00745B9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5C65A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1</w:t>
            </w:r>
            <w:r w:rsidRPr="00745B9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745B92">
              <w:rPr>
                <w:rFonts w:asciiTheme="minorHAnsi" w:hAnsiTheme="minorHAnsi" w:cstheme="minorHAnsi"/>
                <w:sz w:val="18"/>
                <w:szCs w:val="18"/>
              </w:rPr>
              <w:t xml:space="preserve"> von </w:t>
            </w:r>
            <w:r w:rsidRPr="00745B9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745B92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Pr="00745B9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5C65A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1</w:t>
            </w:r>
            <w:r w:rsidRPr="00745B9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E9" w:rsidRDefault="00A001E9" w:rsidP="00745B92">
      <w:r>
        <w:separator/>
      </w:r>
    </w:p>
  </w:footnote>
  <w:footnote w:type="continuationSeparator" w:id="0">
    <w:p w:rsidR="00A001E9" w:rsidRDefault="00A001E9" w:rsidP="00745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3DD8"/>
    <w:multiLevelType w:val="singleLevel"/>
    <w:tmpl w:val="04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34E211B3"/>
    <w:multiLevelType w:val="singleLevel"/>
    <w:tmpl w:val="829AC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356360AC"/>
    <w:multiLevelType w:val="hybridMultilevel"/>
    <w:tmpl w:val="EDEAB9F6"/>
    <w:lvl w:ilvl="0" w:tplc="829E5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50AF3"/>
    <w:multiLevelType w:val="hybridMultilevel"/>
    <w:tmpl w:val="A0B017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00058"/>
    <w:multiLevelType w:val="hybridMultilevel"/>
    <w:tmpl w:val="B1AC9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A1"/>
    <w:rsid w:val="000056C6"/>
    <w:rsid w:val="00013FA1"/>
    <w:rsid w:val="00024B7A"/>
    <w:rsid w:val="00030AF1"/>
    <w:rsid w:val="00052AF7"/>
    <w:rsid w:val="00053845"/>
    <w:rsid w:val="00062770"/>
    <w:rsid w:val="0006705A"/>
    <w:rsid w:val="00072F27"/>
    <w:rsid w:val="00080D98"/>
    <w:rsid w:val="000839A7"/>
    <w:rsid w:val="00096C67"/>
    <w:rsid w:val="000A15D2"/>
    <w:rsid w:val="000A2141"/>
    <w:rsid w:val="000A5701"/>
    <w:rsid w:val="000A7D96"/>
    <w:rsid w:val="000C5AC7"/>
    <w:rsid w:val="000E4925"/>
    <w:rsid w:val="000F6992"/>
    <w:rsid w:val="000F70E3"/>
    <w:rsid w:val="001060BC"/>
    <w:rsid w:val="00117EAE"/>
    <w:rsid w:val="00124C85"/>
    <w:rsid w:val="00131F66"/>
    <w:rsid w:val="001320DE"/>
    <w:rsid w:val="001355C3"/>
    <w:rsid w:val="00140312"/>
    <w:rsid w:val="00153813"/>
    <w:rsid w:val="0015567B"/>
    <w:rsid w:val="00156071"/>
    <w:rsid w:val="00190503"/>
    <w:rsid w:val="00192D86"/>
    <w:rsid w:val="00193A05"/>
    <w:rsid w:val="001A01A2"/>
    <w:rsid w:val="001B317E"/>
    <w:rsid w:val="001B5FA1"/>
    <w:rsid w:val="001C70F2"/>
    <w:rsid w:val="001E017B"/>
    <w:rsid w:val="001F16E5"/>
    <w:rsid w:val="002012FF"/>
    <w:rsid w:val="002037CD"/>
    <w:rsid w:val="00211313"/>
    <w:rsid w:val="00227471"/>
    <w:rsid w:val="00276071"/>
    <w:rsid w:val="00277E8A"/>
    <w:rsid w:val="00287996"/>
    <w:rsid w:val="002A0E37"/>
    <w:rsid w:val="002A69D1"/>
    <w:rsid w:val="002B12A7"/>
    <w:rsid w:val="002D78FF"/>
    <w:rsid w:val="002E2FA1"/>
    <w:rsid w:val="002F064D"/>
    <w:rsid w:val="00303832"/>
    <w:rsid w:val="003066C0"/>
    <w:rsid w:val="003129E7"/>
    <w:rsid w:val="00326BEE"/>
    <w:rsid w:val="003546CD"/>
    <w:rsid w:val="00356411"/>
    <w:rsid w:val="00361D01"/>
    <w:rsid w:val="00362F60"/>
    <w:rsid w:val="0036342D"/>
    <w:rsid w:val="003669DE"/>
    <w:rsid w:val="00381FB3"/>
    <w:rsid w:val="00382A83"/>
    <w:rsid w:val="0038524D"/>
    <w:rsid w:val="003909DD"/>
    <w:rsid w:val="0039790B"/>
    <w:rsid w:val="00397CE2"/>
    <w:rsid w:val="003C6191"/>
    <w:rsid w:val="003D67BE"/>
    <w:rsid w:val="003F02D1"/>
    <w:rsid w:val="00410BA4"/>
    <w:rsid w:val="00411587"/>
    <w:rsid w:val="0041186A"/>
    <w:rsid w:val="00411C21"/>
    <w:rsid w:val="0041532C"/>
    <w:rsid w:val="00417D9D"/>
    <w:rsid w:val="004217A7"/>
    <w:rsid w:val="00431887"/>
    <w:rsid w:val="00431F28"/>
    <w:rsid w:val="00451473"/>
    <w:rsid w:val="00453344"/>
    <w:rsid w:val="00455A96"/>
    <w:rsid w:val="00483F1A"/>
    <w:rsid w:val="004A0BC6"/>
    <w:rsid w:val="004B55D0"/>
    <w:rsid w:val="004C48A4"/>
    <w:rsid w:val="004D2152"/>
    <w:rsid w:val="004E1ADD"/>
    <w:rsid w:val="004F1A11"/>
    <w:rsid w:val="00512FFD"/>
    <w:rsid w:val="005226C8"/>
    <w:rsid w:val="00526A44"/>
    <w:rsid w:val="00551841"/>
    <w:rsid w:val="005636BC"/>
    <w:rsid w:val="00563B08"/>
    <w:rsid w:val="0056748B"/>
    <w:rsid w:val="00567D47"/>
    <w:rsid w:val="00580457"/>
    <w:rsid w:val="00581B80"/>
    <w:rsid w:val="0059256D"/>
    <w:rsid w:val="00593BDC"/>
    <w:rsid w:val="00597D0B"/>
    <w:rsid w:val="005A5926"/>
    <w:rsid w:val="005B3D17"/>
    <w:rsid w:val="005C65A8"/>
    <w:rsid w:val="005D4E46"/>
    <w:rsid w:val="005D71AC"/>
    <w:rsid w:val="0060231A"/>
    <w:rsid w:val="006164DC"/>
    <w:rsid w:val="006252CD"/>
    <w:rsid w:val="00625387"/>
    <w:rsid w:val="006406ED"/>
    <w:rsid w:val="0064654A"/>
    <w:rsid w:val="006655A4"/>
    <w:rsid w:val="006833EC"/>
    <w:rsid w:val="0069015F"/>
    <w:rsid w:val="006A3BD8"/>
    <w:rsid w:val="006A4EAF"/>
    <w:rsid w:val="006C19F0"/>
    <w:rsid w:val="006D29BB"/>
    <w:rsid w:val="006D7D9D"/>
    <w:rsid w:val="006F3FD8"/>
    <w:rsid w:val="00720184"/>
    <w:rsid w:val="00731B5C"/>
    <w:rsid w:val="00733361"/>
    <w:rsid w:val="00734A54"/>
    <w:rsid w:val="00741B79"/>
    <w:rsid w:val="00745B92"/>
    <w:rsid w:val="00752486"/>
    <w:rsid w:val="0077152E"/>
    <w:rsid w:val="0079196E"/>
    <w:rsid w:val="007C7368"/>
    <w:rsid w:val="007D157C"/>
    <w:rsid w:val="007D781D"/>
    <w:rsid w:val="008069D4"/>
    <w:rsid w:val="0081516C"/>
    <w:rsid w:val="00835A53"/>
    <w:rsid w:val="00836261"/>
    <w:rsid w:val="0085106E"/>
    <w:rsid w:val="00861A14"/>
    <w:rsid w:val="008776F1"/>
    <w:rsid w:val="00886AE8"/>
    <w:rsid w:val="0088711F"/>
    <w:rsid w:val="00887D03"/>
    <w:rsid w:val="00890FE5"/>
    <w:rsid w:val="00891875"/>
    <w:rsid w:val="008A64ED"/>
    <w:rsid w:val="008B0210"/>
    <w:rsid w:val="008D0DCD"/>
    <w:rsid w:val="008D2546"/>
    <w:rsid w:val="008D544B"/>
    <w:rsid w:val="008E2644"/>
    <w:rsid w:val="008E459B"/>
    <w:rsid w:val="009115DF"/>
    <w:rsid w:val="009134E9"/>
    <w:rsid w:val="0092415A"/>
    <w:rsid w:val="00943878"/>
    <w:rsid w:val="0097192A"/>
    <w:rsid w:val="00974901"/>
    <w:rsid w:val="00985973"/>
    <w:rsid w:val="009957F5"/>
    <w:rsid w:val="009A3935"/>
    <w:rsid w:val="009B552E"/>
    <w:rsid w:val="009D009E"/>
    <w:rsid w:val="009E4C4D"/>
    <w:rsid w:val="009F0E63"/>
    <w:rsid w:val="00A001E9"/>
    <w:rsid w:val="00A03B31"/>
    <w:rsid w:val="00A45192"/>
    <w:rsid w:val="00A47389"/>
    <w:rsid w:val="00A600F5"/>
    <w:rsid w:val="00A71799"/>
    <w:rsid w:val="00A92183"/>
    <w:rsid w:val="00AA6231"/>
    <w:rsid w:val="00AA6D94"/>
    <w:rsid w:val="00AA7759"/>
    <w:rsid w:val="00AB079C"/>
    <w:rsid w:val="00AB70EF"/>
    <w:rsid w:val="00AC2615"/>
    <w:rsid w:val="00AC6AFE"/>
    <w:rsid w:val="00AC7A12"/>
    <w:rsid w:val="00AE6D05"/>
    <w:rsid w:val="00AF5EBC"/>
    <w:rsid w:val="00B049C0"/>
    <w:rsid w:val="00B0580D"/>
    <w:rsid w:val="00B246FF"/>
    <w:rsid w:val="00B452DF"/>
    <w:rsid w:val="00B61842"/>
    <w:rsid w:val="00B67935"/>
    <w:rsid w:val="00B77FBB"/>
    <w:rsid w:val="00B870C3"/>
    <w:rsid w:val="00BC16AC"/>
    <w:rsid w:val="00BD18BC"/>
    <w:rsid w:val="00BE66BE"/>
    <w:rsid w:val="00BF12C3"/>
    <w:rsid w:val="00C42AC9"/>
    <w:rsid w:val="00C600B8"/>
    <w:rsid w:val="00C65EC0"/>
    <w:rsid w:val="00C65F83"/>
    <w:rsid w:val="00C71FAA"/>
    <w:rsid w:val="00C802EF"/>
    <w:rsid w:val="00C84540"/>
    <w:rsid w:val="00C979E2"/>
    <w:rsid w:val="00CA4628"/>
    <w:rsid w:val="00CA6F26"/>
    <w:rsid w:val="00CB1E4F"/>
    <w:rsid w:val="00CB69B0"/>
    <w:rsid w:val="00CC74FC"/>
    <w:rsid w:val="00CD3798"/>
    <w:rsid w:val="00CD4E02"/>
    <w:rsid w:val="00CE1E8D"/>
    <w:rsid w:val="00CF6FAD"/>
    <w:rsid w:val="00D26C84"/>
    <w:rsid w:val="00D41812"/>
    <w:rsid w:val="00D47DBE"/>
    <w:rsid w:val="00D51CEF"/>
    <w:rsid w:val="00D565E5"/>
    <w:rsid w:val="00D63194"/>
    <w:rsid w:val="00D73A54"/>
    <w:rsid w:val="00DA4680"/>
    <w:rsid w:val="00DB06C0"/>
    <w:rsid w:val="00DB355E"/>
    <w:rsid w:val="00DD0F05"/>
    <w:rsid w:val="00DD13ED"/>
    <w:rsid w:val="00DE4454"/>
    <w:rsid w:val="00DE6797"/>
    <w:rsid w:val="00E20FA7"/>
    <w:rsid w:val="00E37635"/>
    <w:rsid w:val="00E43C84"/>
    <w:rsid w:val="00E772E4"/>
    <w:rsid w:val="00E81F97"/>
    <w:rsid w:val="00E8339F"/>
    <w:rsid w:val="00E955E6"/>
    <w:rsid w:val="00E95A38"/>
    <w:rsid w:val="00EC1E30"/>
    <w:rsid w:val="00EC29B2"/>
    <w:rsid w:val="00EF2BCB"/>
    <w:rsid w:val="00F00E01"/>
    <w:rsid w:val="00F02FF1"/>
    <w:rsid w:val="00F174BF"/>
    <w:rsid w:val="00F17E4B"/>
    <w:rsid w:val="00F2265B"/>
    <w:rsid w:val="00F35B80"/>
    <w:rsid w:val="00F6798B"/>
    <w:rsid w:val="00F730FE"/>
    <w:rsid w:val="00F736AC"/>
    <w:rsid w:val="00F956B7"/>
    <w:rsid w:val="00F96896"/>
    <w:rsid w:val="00FA28E1"/>
    <w:rsid w:val="00FC4316"/>
    <w:rsid w:val="00FE101B"/>
    <w:rsid w:val="00FE3C26"/>
    <w:rsid w:val="00FE4748"/>
    <w:rsid w:val="00FF2A4C"/>
    <w:rsid w:val="00FF47D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DEBFC"/>
  <w15:chartTrackingRefBased/>
  <w15:docId w15:val="{120D582D-0ADC-4E55-8613-50FB74A6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79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799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2615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745B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5B92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8B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Text">
    <w:name w:val="BetrText"/>
    <w:basedOn w:val="Standard"/>
    <w:rsid w:val="005C65A8"/>
    <w:pPr>
      <w:tabs>
        <w:tab w:val="left" w:pos="5670"/>
      </w:tabs>
    </w:pPr>
    <w:rPr>
      <w:rFonts w:asciiTheme="minorHAnsi" w:hAnsiTheme="minorHAnsi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663023\Desktop\Vermer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C5B2D95C9141E59EBEAE743FE63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CEF55-A36B-4AED-98E4-4FA337985880}"/>
      </w:docPartPr>
      <w:docPartBody>
        <w:p w:rsidR="00000000" w:rsidRDefault="00B914FD" w:rsidP="00B914FD">
          <w:pPr>
            <w:pStyle w:val="C7C5B2D95C9141E59EBEAE743FE63443"/>
          </w:pPr>
          <w:r>
            <w:rPr>
              <w:highlight w:val="yellow"/>
            </w:rPr>
            <w:t xml:space="preserve">Geben Sie </w:t>
          </w:r>
          <w:r w:rsidRPr="009D2CBD">
            <w:rPr>
              <w:color w:val="FF0000"/>
              <w:highlight w:val="yellow"/>
            </w:rPr>
            <w:t>HIER</w:t>
          </w:r>
          <w:r>
            <w:rPr>
              <w:highlight w:val="yellow"/>
            </w:rPr>
            <w:t xml:space="preserve"> Ihren Betreff ein 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FD"/>
    <w:rsid w:val="00B9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7C5B2D95C9141E59EBEAE743FE63443">
    <w:name w:val="C7C5B2D95C9141E59EBEAE743FE63443"/>
    <w:rsid w:val="00B91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3AA9E-81E4-451D-B84E-EDE4E459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Vermerk.dotm</Template>
  <TotalTime>0</TotalTime>
  <Pages>1</Pages>
  <Words>288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Personalamt</vt:lpstr>
    </vt:vector>
  </TitlesOfParts>
  <Company>Kreis Viersen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Personalamt</dc:title>
  <dc:subject/>
  <dc:creator>Canders, Anne-Sophie_</dc:creator>
  <cp:keywords/>
  <dc:description/>
  <cp:lastModifiedBy>Bimmler, Pia</cp:lastModifiedBy>
  <cp:revision>200</cp:revision>
  <cp:lastPrinted>2022-06-22T11:34:00Z</cp:lastPrinted>
  <dcterms:created xsi:type="dcterms:W3CDTF">2022-01-27T13:11:00Z</dcterms:created>
  <dcterms:modified xsi:type="dcterms:W3CDTF">2023-07-12T06:28:00Z</dcterms:modified>
</cp:coreProperties>
</file>