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E1" w:rsidRPr="00A705E1" w:rsidRDefault="00A705E1" w:rsidP="00A705E1">
      <w:pPr>
        <w:tabs>
          <w:tab w:val="right" w:pos="9639"/>
        </w:tabs>
        <w:rPr>
          <w:rFonts w:ascii="Arial" w:hAnsi="Arial" w:cs="Arial"/>
          <w:szCs w:val="24"/>
        </w:rPr>
      </w:pPr>
      <w:r w:rsidRPr="00A705E1">
        <w:rPr>
          <w:rFonts w:ascii="Arial" w:hAnsi="Arial" w:cs="Arial"/>
          <w:szCs w:val="24"/>
        </w:rPr>
        <w:tab/>
        <w:t xml:space="preserve">Detmold, den </w:t>
      </w:r>
      <w:r w:rsidR="00C715CC">
        <w:rPr>
          <w:rFonts w:ascii="Arial" w:hAnsi="Arial" w:cs="Arial"/>
          <w:szCs w:val="24"/>
        </w:rPr>
        <w:t>11</w:t>
      </w:r>
      <w:r w:rsidRPr="00A705E1">
        <w:rPr>
          <w:rFonts w:ascii="Arial" w:hAnsi="Arial" w:cs="Arial"/>
          <w:szCs w:val="24"/>
        </w:rPr>
        <w:t>.</w:t>
      </w:r>
      <w:r w:rsidR="00631BFB">
        <w:rPr>
          <w:rFonts w:ascii="Arial" w:hAnsi="Arial" w:cs="Arial"/>
          <w:szCs w:val="24"/>
        </w:rPr>
        <w:t>0</w:t>
      </w:r>
      <w:r w:rsidR="000A7033">
        <w:rPr>
          <w:rFonts w:ascii="Arial" w:hAnsi="Arial" w:cs="Arial"/>
          <w:szCs w:val="24"/>
        </w:rPr>
        <w:t>8</w:t>
      </w:r>
      <w:r w:rsidRPr="00A705E1">
        <w:rPr>
          <w:rFonts w:ascii="Arial" w:hAnsi="Arial" w:cs="Arial"/>
          <w:szCs w:val="24"/>
        </w:rPr>
        <w:t>.20</w:t>
      </w:r>
      <w:r w:rsidR="00E33D7A">
        <w:rPr>
          <w:rFonts w:ascii="Arial" w:hAnsi="Arial" w:cs="Arial"/>
          <w:szCs w:val="24"/>
        </w:rPr>
        <w:t>2</w:t>
      </w:r>
      <w:r w:rsidR="000A7033">
        <w:rPr>
          <w:rFonts w:ascii="Arial" w:hAnsi="Arial" w:cs="Arial"/>
          <w:szCs w:val="24"/>
        </w:rPr>
        <w:t>3</w:t>
      </w:r>
    </w:p>
    <w:p w:rsidR="00EF29B2" w:rsidRPr="00A705E1" w:rsidRDefault="00EF29B2" w:rsidP="00EF29B2">
      <w:pPr>
        <w:tabs>
          <w:tab w:val="left" w:pos="7088"/>
        </w:tabs>
        <w:rPr>
          <w:rFonts w:ascii="Arial" w:hAnsi="Arial" w:cs="Arial"/>
          <w:szCs w:val="24"/>
        </w:rPr>
      </w:pPr>
      <w:r w:rsidRPr="00A705E1">
        <w:rPr>
          <w:rFonts w:ascii="Arial" w:hAnsi="Arial" w:cs="Arial"/>
          <w:szCs w:val="24"/>
        </w:rPr>
        <w:t>Bezirksregierung</w:t>
      </w:r>
      <w:r w:rsidR="00A705E1" w:rsidRPr="00A705E1">
        <w:rPr>
          <w:rFonts w:ascii="Arial" w:hAnsi="Arial" w:cs="Arial"/>
          <w:szCs w:val="24"/>
        </w:rPr>
        <w:t xml:space="preserve"> Detmold</w:t>
      </w:r>
    </w:p>
    <w:p w:rsidR="00F71B47" w:rsidRDefault="00F71B47" w:rsidP="00EF29B2">
      <w:pPr>
        <w:tabs>
          <w:tab w:val="left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Leopoldstraße 15</w:t>
      </w:r>
    </w:p>
    <w:p w:rsidR="00EF29B2" w:rsidRPr="00A705E1" w:rsidRDefault="00EF29B2" w:rsidP="00EF29B2">
      <w:pPr>
        <w:tabs>
          <w:tab w:val="left" w:pos="7088"/>
        </w:tabs>
        <w:rPr>
          <w:rFonts w:ascii="Arial" w:hAnsi="Arial" w:cs="Arial"/>
          <w:szCs w:val="24"/>
        </w:rPr>
      </w:pPr>
      <w:r w:rsidRPr="00A705E1">
        <w:rPr>
          <w:rFonts w:ascii="Arial" w:hAnsi="Arial" w:cs="Arial"/>
          <w:szCs w:val="24"/>
        </w:rPr>
        <w:t>32756 Detmold</w:t>
      </w:r>
    </w:p>
    <w:p w:rsidR="00EF29B2" w:rsidRPr="00A705E1" w:rsidRDefault="007063BF" w:rsidP="00EF29B2">
      <w:pPr>
        <w:tabs>
          <w:tab w:val="left" w:pos="7088"/>
        </w:tabs>
        <w:rPr>
          <w:rFonts w:ascii="Arial" w:hAnsi="Arial" w:cs="Arial"/>
          <w:szCs w:val="24"/>
        </w:rPr>
      </w:pPr>
      <w:r w:rsidRPr="00A705E1">
        <w:rPr>
          <w:rFonts w:ascii="Arial" w:hAnsi="Arial" w:cs="Arial"/>
          <w:szCs w:val="24"/>
        </w:rPr>
        <w:t>700-53.</w:t>
      </w:r>
      <w:r w:rsidR="007C70B2">
        <w:rPr>
          <w:rFonts w:ascii="Arial" w:hAnsi="Arial" w:cs="Arial"/>
          <w:szCs w:val="24"/>
        </w:rPr>
        <w:t>02</w:t>
      </w:r>
      <w:r w:rsidR="00C715CC">
        <w:rPr>
          <w:rFonts w:ascii="Arial" w:hAnsi="Arial" w:cs="Arial"/>
          <w:szCs w:val="24"/>
        </w:rPr>
        <w:t>7</w:t>
      </w:r>
      <w:r w:rsidR="0035701E">
        <w:rPr>
          <w:rFonts w:ascii="Arial" w:hAnsi="Arial" w:cs="Arial"/>
          <w:szCs w:val="24"/>
        </w:rPr>
        <w:t>/</w:t>
      </w:r>
      <w:r w:rsidR="00631BFB">
        <w:rPr>
          <w:rFonts w:ascii="Arial" w:hAnsi="Arial" w:cs="Arial"/>
          <w:szCs w:val="24"/>
        </w:rPr>
        <w:t>2</w:t>
      </w:r>
      <w:r w:rsidR="007C70B2">
        <w:rPr>
          <w:rFonts w:ascii="Arial" w:hAnsi="Arial" w:cs="Arial"/>
          <w:szCs w:val="24"/>
        </w:rPr>
        <w:t>3</w:t>
      </w:r>
      <w:r w:rsidR="0035701E">
        <w:rPr>
          <w:rFonts w:ascii="Arial" w:hAnsi="Arial" w:cs="Arial"/>
          <w:szCs w:val="24"/>
        </w:rPr>
        <w:t>/</w:t>
      </w:r>
      <w:r w:rsidR="00C715CC">
        <w:rPr>
          <w:rFonts w:ascii="Arial" w:hAnsi="Arial" w:cs="Arial"/>
          <w:szCs w:val="24"/>
        </w:rPr>
        <w:t>1.2.3.1</w:t>
      </w:r>
    </w:p>
    <w:p w:rsidR="00C53C31" w:rsidRPr="00A705E1" w:rsidRDefault="00C53C31">
      <w:pPr>
        <w:jc w:val="both"/>
        <w:rPr>
          <w:rFonts w:ascii="Arial" w:hAnsi="Arial" w:cs="Arial"/>
          <w:szCs w:val="24"/>
        </w:rPr>
      </w:pPr>
    </w:p>
    <w:p w:rsidR="00C53C31" w:rsidRPr="00A705E1" w:rsidRDefault="00C53C31">
      <w:pPr>
        <w:jc w:val="both"/>
        <w:rPr>
          <w:rFonts w:ascii="Arial" w:hAnsi="Arial" w:cs="Arial"/>
          <w:b/>
          <w:szCs w:val="24"/>
        </w:rPr>
      </w:pPr>
      <w:r w:rsidRPr="00A705E1">
        <w:rPr>
          <w:rFonts w:ascii="Arial" w:hAnsi="Arial" w:cs="Arial"/>
          <w:b/>
          <w:szCs w:val="24"/>
        </w:rPr>
        <w:t>Immissionsschutz</w:t>
      </w:r>
    </w:p>
    <w:p w:rsidR="007261FE" w:rsidRPr="00A705E1" w:rsidRDefault="007261FE">
      <w:pPr>
        <w:jc w:val="both"/>
        <w:rPr>
          <w:rFonts w:ascii="Arial" w:hAnsi="Arial" w:cs="Arial"/>
          <w:b/>
          <w:szCs w:val="24"/>
        </w:rPr>
      </w:pPr>
    </w:p>
    <w:p w:rsidR="007261FE" w:rsidRPr="00A705E1" w:rsidRDefault="007261FE" w:rsidP="007261FE">
      <w:pPr>
        <w:jc w:val="center"/>
        <w:rPr>
          <w:rFonts w:ascii="Arial" w:hAnsi="Arial" w:cs="Arial"/>
          <w:b/>
          <w:bCs/>
          <w:szCs w:val="24"/>
        </w:rPr>
      </w:pPr>
      <w:r w:rsidRPr="00A705E1">
        <w:rPr>
          <w:rFonts w:ascii="Arial" w:hAnsi="Arial" w:cs="Arial"/>
          <w:b/>
          <w:bCs/>
          <w:szCs w:val="24"/>
        </w:rPr>
        <w:t>Vollzug des Gesetzes über die Umweltverträglichkeitsprüfung (UVPG)</w:t>
      </w:r>
    </w:p>
    <w:p w:rsidR="007261FE" w:rsidRPr="00A705E1" w:rsidRDefault="007261FE" w:rsidP="007261FE">
      <w:pPr>
        <w:jc w:val="center"/>
        <w:rPr>
          <w:rFonts w:ascii="Arial" w:hAnsi="Arial" w:cs="Arial"/>
          <w:b/>
          <w:bCs/>
          <w:szCs w:val="24"/>
        </w:rPr>
      </w:pPr>
      <w:r w:rsidRPr="00A705E1">
        <w:rPr>
          <w:rFonts w:ascii="Arial" w:hAnsi="Arial" w:cs="Arial"/>
          <w:b/>
          <w:bCs/>
          <w:szCs w:val="24"/>
        </w:rPr>
        <w:t>- Feststellung der UVP-Pflicht -</w:t>
      </w:r>
    </w:p>
    <w:p w:rsidR="007261FE" w:rsidRPr="00A705E1" w:rsidRDefault="007261FE" w:rsidP="00EB5364">
      <w:pPr>
        <w:jc w:val="both"/>
        <w:rPr>
          <w:rFonts w:ascii="Arial" w:hAnsi="Arial" w:cs="Arial"/>
          <w:szCs w:val="24"/>
        </w:rPr>
      </w:pPr>
    </w:p>
    <w:p w:rsidR="007261FE" w:rsidRPr="00A705E1" w:rsidRDefault="007261FE" w:rsidP="00EB5364">
      <w:pPr>
        <w:jc w:val="center"/>
        <w:rPr>
          <w:rFonts w:ascii="Arial" w:hAnsi="Arial" w:cs="Arial"/>
          <w:szCs w:val="24"/>
        </w:rPr>
      </w:pPr>
      <w:r w:rsidRPr="00A705E1">
        <w:rPr>
          <w:rFonts w:ascii="Arial" w:hAnsi="Arial" w:cs="Arial"/>
          <w:szCs w:val="24"/>
        </w:rPr>
        <w:t xml:space="preserve">Bekanntgabe gem. § </w:t>
      </w:r>
      <w:r w:rsidR="00EB5364">
        <w:rPr>
          <w:rFonts w:ascii="Arial" w:hAnsi="Arial" w:cs="Arial"/>
          <w:szCs w:val="24"/>
        </w:rPr>
        <w:t>5</w:t>
      </w:r>
      <w:r w:rsidRPr="00A705E1">
        <w:rPr>
          <w:rFonts w:ascii="Arial" w:hAnsi="Arial" w:cs="Arial"/>
          <w:szCs w:val="24"/>
        </w:rPr>
        <w:t xml:space="preserve"> UVPG,</w:t>
      </w:r>
      <w:r w:rsidR="00047491">
        <w:rPr>
          <w:rFonts w:ascii="Arial" w:hAnsi="Arial" w:cs="Arial"/>
          <w:szCs w:val="24"/>
        </w:rPr>
        <w:br/>
      </w:r>
      <w:r w:rsidRPr="00A705E1">
        <w:rPr>
          <w:rFonts w:ascii="Arial" w:hAnsi="Arial" w:cs="Arial"/>
          <w:szCs w:val="24"/>
        </w:rPr>
        <w:t>des Ergebnisses der Vorprüfung des Einzelfalls</w:t>
      </w:r>
    </w:p>
    <w:p w:rsidR="00FF375B" w:rsidRPr="00A705E1" w:rsidRDefault="00FF375B" w:rsidP="00EB5364">
      <w:pPr>
        <w:jc w:val="both"/>
        <w:rPr>
          <w:rFonts w:ascii="Arial" w:hAnsi="Arial" w:cs="Arial"/>
          <w:szCs w:val="24"/>
        </w:rPr>
      </w:pPr>
    </w:p>
    <w:p w:rsidR="00C715CC" w:rsidRPr="00C715CC" w:rsidRDefault="00C715CC" w:rsidP="00C715CC">
      <w:pPr>
        <w:jc w:val="both"/>
        <w:rPr>
          <w:rFonts w:ascii="Arial" w:hAnsi="Arial" w:cs="Arial"/>
          <w:szCs w:val="24"/>
        </w:rPr>
      </w:pPr>
      <w:r w:rsidRPr="00C715CC">
        <w:rPr>
          <w:rFonts w:ascii="Arial" w:hAnsi="Arial" w:cs="Arial"/>
          <w:szCs w:val="24"/>
        </w:rPr>
        <w:t xml:space="preserve">Die Siegfried Pharmachemikalien Minden GmbH beantragt für den Standort Karlstraße15 in 32423 Minden gem. § 16 des Bundes-Immissionsschutzgesetzes (BImSchG) die Genehmigung zur wesentlichen Änderung der BImSchG Anlage 01 „Dampferzeugungsanlage“. </w:t>
      </w:r>
    </w:p>
    <w:p w:rsidR="00C715CC" w:rsidRPr="00C715CC" w:rsidRDefault="00C715CC" w:rsidP="00C715CC">
      <w:pPr>
        <w:jc w:val="both"/>
        <w:rPr>
          <w:rFonts w:ascii="Arial" w:hAnsi="Arial" w:cs="Arial"/>
          <w:szCs w:val="24"/>
        </w:rPr>
      </w:pPr>
      <w:r w:rsidRPr="00C715CC">
        <w:rPr>
          <w:rFonts w:ascii="Arial" w:hAnsi="Arial" w:cs="Arial"/>
          <w:szCs w:val="24"/>
        </w:rPr>
        <w:t xml:space="preserve">Beantragt wird die Modernisierung und temporäre Heizölversorgung des Dampfkessels 2 sowie die Stilllegung des Rückkühlwerks. </w:t>
      </w:r>
    </w:p>
    <w:p w:rsidR="00EB5364" w:rsidRDefault="00EB5364" w:rsidP="00EB5364">
      <w:pPr>
        <w:pStyle w:val="Textkrper-Zeileneinzug"/>
        <w:spacing w:after="0"/>
        <w:ind w:left="0"/>
        <w:jc w:val="both"/>
        <w:rPr>
          <w:rFonts w:ascii="Arial" w:hAnsi="Arial" w:cs="Arial"/>
          <w:szCs w:val="24"/>
        </w:rPr>
      </w:pPr>
    </w:p>
    <w:p w:rsidR="00C76F4C" w:rsidRDefault="00C76F4C" w:rsidP="00C76F4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Bei dem vorliegenden Antrag handelt es sich um die wesentliche Änderung eines Vorhabens nach Nr. </w:t>
      </w:r>
      <w:r w:rsidR="00C715CC">
        <w:rPr>
          <w:rFonts w:ascii="Arial" w:hAnsi="Arial" w:cs="Arial"/>
          <w:szCs w:val="24"/>
        </w:rPr>
        <w:t>1.2.3.1</w:t>
      </w:r>
      <w:r>
        <w:rPr>
          <w:rFonts w:ascii="Arial" w:hAnsi="Arial" w:cs="Arial"/>
          <w:szCs w:val="24"/>
        </w:rPr>
        <w:t xml:space="preserve"> der Anlage 1 des UVPG. Wird gemäß § 9 UVPG </w:t>
      </w:r>
      <w:r w:rsidRPr="00C76F4C">
        <w:rPr>
          <w:rFonts w:ascii="Arial" w:hAnsi="Arial" w:cs="Arial"/>
          <w:szCs w:val="24"/>
        </w:rPr>
        <w:t xml:space="preserve">ein Vorhaben geändert, für das keine Umweltverträglichkeitsprüfung durchgeführt worden ist, so wird für das Änderungsvorhaben eine Vorprüfung durchgeführt, wenn für das Vorhaben nach Anlage 1 eine UVP-Pflicht besteht und dafür keine Größen- oder Leistungswerte vorgeschrieben sind. </w:t>
      </w:r>
      <w:r>
        <w:rPr>
          <w:rFonts w:ascii="Arial" w:hAnsi="Arial" w:cs="Arial"/>
          <w:szCs w:val="24"/>
        </w:rPr>
        <w:t xml:space="preserve">Dementsprechend ist im Vorfeld ermittelt worden, ob für das Vorhaben eine Verpflichtung zur </w:t>
      </w:r>
      <w:r w:rsidR="00D53CBD">
        <w:rPr>
          <w:rFonts w:ascii="Arial" w:hAnsi="Arial" w:cs="Arial"/>
          <w:szCs w:val="24"/>
        </w:rPr>
        <w:t>Durchführung</w:t>
      </w:r>
      <w:r>
        <w:rPr>
          <w:rFonts w:ascii="Arial" w:hAnsi="Arial" w:cs="Arial"/>
          <w:szCs w:val="24"/>
        </w:rPr>
        <w:t xml:space="preserve"> einer Umweltverträglichkeitsprüfung besteht. Hierbei wurden die einschlägigen Kriterien gemäß Anlage 3 des UVPG </w:t>
      </w:r>
      <w:r w:rsidR="00D53CBD">
        <w:rPr>
          <w:rFonts w:ascii="Arial" w:hAnsi="Arial" w:cs="Arial"/>
          <w:szCs w:val="24"/>
        </w:rPr>
        <w:t xml:space="preserve">zugrunde gelegt. </w:t>
      </w:r>
    </w:p>
    <w:p w:rsidR="00D53CBD" w:rsidRDefault="00D53CBD" w:rsidP="00C76F4C">
      <w:pPr>
        <w:jc w:val="both"/>
        <w:rPr>
          <w:rFonts w:ascii="Arial" w:hAnsi="Arial" w:cs="Arial"/>
          <w:szCs w:val="24"/>
        </w:rPr>
      </w:pPr>
    </w:p>
    <w:p w:rsidR="00D53CBD" w:rsidRPr="00C76F4C" w:rsidRDefault="00D53CBD" w:rsidP="00C76F4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 wurde festgestellt, dass es keine</w:t>
      </w:r>
      <w:r w:rsidR="001F433F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 Umweltverträglichkeitsprüfung bedarf. </w:t>
      </w:r>
    </w:p>
    <w:p w:rsidR="00C76F4C" w:rsidRDefault="00C76F4C" w:rsidP="00EB5364">
      <w:pPr>
        <w:pStyle w:val="Textkrper-Zeileneinzug"/>
        <w:spacing w:after="0"/>
        <w:ind w:left="0"/>
        <w:jc w:val="both"/>
        <w:rPr>
          <w:rFonts w:ascii="Arial" w:hAnsi="Arial" w:cs="Arial"/>
          <w:szCs w:val="24"/>
        </w:rPr>
      </w:pPr>
    </w:p>
    <w:p w:rsidR="00AE5B51" w:rsidRDefault="00D53CBD" w:rsidP="007049AE">
      <w:pPr>
        <w:pStyle w:val="Textkrp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Maßgeblich für diese Feststellung ist insbesondere, dass </w:t>
      </w:r>
      <w:r w:rsidR="007049AE">
        <w:rPr>
          <w:rFonts w:ascii="Arial" w:hAnsi="Arial" w:cs="Arial"/>
          <w:szCs w:val="24"/>
        </w:rPr>
        <w:t>d</w:t>
      </w:r>
      <w:r w:rsidR="007049AE" w:rsidRPr="007049AE">
        <w:rPr>
          <w:rFonts w:ascii="Arial" w:hAnsi="Arial" w:cs="Arial"/>
          <w:szCs w:val="24"/>
        </w:rPr>
        <w:t>as geplante Vorhaben ausschließlich auf dem Betriebsgelände der Firma um</w:t>
      </w:r>
      <w:r w:rsidR="007049AE">
        <w:rPr>
          <w:rFonts w:ascii="Arial" w:hAnsi="Arial" w:cs="Arial"/>
          <w:szCs w:val="24"/>
        </w:rPr>
        <w:t>gesetzt wird</w:t>
      </w:r>
      <w:r w:rsidR="007049AE" w:rsidRPr="007049AE">
        <w:rPr>
          <w:rFonts w:ascii="Arial" w:hAnsi="Arial" w:cs="Arial"/>
          <w:szCs w:val="24"/>
        </w:rPr>
        <w:t xml:space="preserve">. Abluft und Abwasser werden gereinigt und sämtlicher anfallender Abfall wird ordnungsgemäß beseitigt. </w:t>
      </w:r>
      <w:r w:rsidR="007049AE">
        <w:rPr>
          <w:rFonts w:ascii="Arial" w:hAnsi="Arial" w:cs="Arial"/>
          <w:szCs w:val="24"/>
        </w:rPr>
        <w:t xml:space="preserve">Gewässer- und Bodenverunreinigungen sind </w:t>
      </w:r>
      <w:r w:rsidR="007049AE">
        <w:rPr>
          <w:rFonts w:ascii="Arial" w:hAnsi="Arial" w:cs="Arial"/>
          <w:szCs w:val="24"/>
        </w:rPr>
        <w:t xml:space="preserve">dementsprechend </w:t>
      </w:r>
      <w:r w:rsidR="007049AE">
        <w:rPr>
          <w:rFonts w:ascii="Arial" w:hAnsi="Arial" w:cs="Arial"/>
          <w:szCs w:val="24"/>
        </w:rPr>
        <w:t xml:space="preserve">nicht zu befürchten. </w:t>
      </w:r>
      <w:r w:rsidR="007049AE">
        <w:rPr>
          <w:rFonts w:ascii="Arial" w:hAnsi="Arial" w:cs="Arial"/>
          <w:szCs w:val="24"/>
        </w:rPr>
        <w:t>D</w:t>
      </w:r>
      <w:r w:rsidR="00874023">
        <w:rPr>
          <w:rFonts w:ascii="Arial" w:hAnsi="Arial" w:cs="Arial"/>
          <w:szCs w:val="24"/>
        </w:rPr>
        <w:t xml:space="preserve">ie Änderung </w:t>
      </w:r>
      <w:r w:rsidR="007049AE">
        <w:rPr>
          <w:rFonts w:ascii="Arial" w:hAnsi="Arial" w:cs="Arial"/>
          <w:szCs w:val="24"/>
        </w:rPr>
        <w:t xml:space="preserve">hat </w:t>
      </w:r>
      <w:r w:rsidR="00874023">
        <w:rPr>
          <w:rFonts w:ascii="Arial" w:hAnsi="Arial" w:cs="Arial"/>
          <w:szCs w:val="24"/>
        </w:rPr>
        <w:t>keinen wesentlichen Einfluss auf die Immissionssituation</w:t>
      </w:r>
      <w:bookmarkStart w:id="0" w:name="_GoBack"/>
      <w:bookmarkEnd w:id="0"/>
      <w:r w:rsidR="00874023">
        <w:rPr>
          <w:rFonts w:ascii="Arial" w:hAnsi="Arial" w:cs="Arial"/>
          <w:szCs w:val="24"/>
        </w:rPr>
        <w:t xml:space="preserve">. </w:t>
      </w:r>
      <w:r w:rsidR="00C31A12">
        <w:rPr>
          <w:rFonts w:ascii="Arial" w:hAnsi="Arial" w:cs="Arial"/>
          <w:szCs w:val="24"/>
        </w:rPr>
        <w:t>D</w:t>
      </w:r>
      <w:r w:rsidR="0003551E" w:rsidRPr="0003551E">
        <w:rPr>
          <w:rFonts w:ascii="Arial" w:hAnsi="Arial" w:cs="Arial"/>
          <w:szCs w:val="24"/>
        </w:rPr>
        <w:t xml:space="preserve">ie gesetzlichen Emissionsgrenzwerte </w:t>
      </w:r>
      <w:r w:rsidR="00C31A12">
        <w:rPr>
          <w:rFonts w:ascii="Arial" w:hAnsi="Arial" w:cs="Arial"/>
          <w:szCs w:val="24"/>
        </w:rPr>
        <w:t xml:space="preserve">werden </w:t>
      </w:r>
      <w:r w:rsidR="0003551E" w:rsidRPr="0003551E">
        <w:rPr>
          <w:rFonts w:ascii="Arial" w:hAnsi="Arial" w:cs="Arial"/>
          <w:szCs w:val="24"/>
        </w:rPr>
        <w:t>sicher ein</w:t>
      </w:r>
      <w:r w:rsidR="00C31A12">
        <w:rPr>
          <w:rFonts w:ascii="Arial" w:hAnsi="Arial" w:cs="Arial"/>
          <w:szCs w:val="24"/>
        </w:rPr>
        <w:t>ge</w:t>
      </w:r>
      <w:r w:rsidR="0003551E" w:rsidRPr="0003551E">
        <w:rPr>
          <w:rFonts w:ascii="Arial" w:hAnsi="Arial" w:cs="Arial"/>
          <w:szCs w:val="24"/>
        </w:rPr>
        <w:t xml:space="preserve">halten. </w:t>
      </w:r>
      <w:r w:rsidR="00C31A12">
        <w:rPr>
          <w:rFonts w:ascii="Arial" w:hAnsi="Arial" w:cs="Arial"/>
          <w:szCs w:val="24"/>
        </w:rPr>
        <w:t>Außerdem kommt es durch das Vorhaben zu keiner Verschlechterung der Geräuschsituation.</w:t>
      </w:r>
      <w:r w:rsidR="007049AE">
        <w:rPr>
          <w:rFonts w:ascii="Arial" w:hAnsi="Arial" w:cs="Arial"/>
          <w:szCs w:val="24"/>
        </w:rPr>
        <w:t xml:space="preserve"> </w:t>
      </w:r>
    </w:p>
    <w:p w:rsidR="00D53CBD" w:rsidRDefault="00D53CBD" w:rsidP="00EB5364">
      <w:pPr>
        <w:pStyle w:val="Textkrper-Zeileneinzug"/>
        <w:spacing w:after="0"/>
        <w:ind w:left="0"/>
        <w:jc w:val="both"/>
        <w:rPr>
          <w:rFonts w:ascii="Arial" w:hAnsi="Arial" w:cs="Arial"/>
          <w:szCs w:val="24"/>
        </w:rPr>
      </w:pPr>
    </w:p>
    <w:p w:rsidR="00874023" w:rsidRDefault="00874023" w:rsidP="00EB5364">
      <w:pPr>
        <w:pStyle w:val="Textkrper-Zeileneinzug"/>
        <w:spacing w:after="0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Das Vorhaben führt zu keiner negativen Beeinträchtigung von ökologisch empfindlichen Gebieten</w:t>
      </w:r>
      <w:r w:rsidR="002C7088">
        <w:rPr>
          <w:rFonts w:ascii="Arial" w:hAnsi="Arial" w:cs="Arial"/>
          <w:szCs w:val="24"/>
        </w:rPr>
        <w:t>.</w:t>
      </w:r>
    </w:p>
    <w:p w:rsidR="00874023" w:rsidRDefault="00874023" w:rsidP="00EB5364">
      <w:pPr>
        <w:pStyle w:val="Textkrper-Zeileneinzug"/>
        <w:spacing w:after="0"/>
        <w:ind w:left="0"/>
        <w:jc w:val="both"/>
        <w:rPr>
          <w:rFonts w:ascii="Arial" w:hAnsi="Arial" w:cs="Arial"/>
          <w:szCs w:val="24"/>
        </w:rPr>
      </w:pPr>
    </w:p>
    <w:p w:rsidR="00D53CBD" w:rsidRDefault="00D53CBD" w:rsidP="00EB5364">
      <w:pPr>
        <w:pStyle w:val="Textkrper-Zeileneinzug"/>
        <w:spacing w:after="0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 sind keine erheblichen nachteiligen Umweltauswirkungen durch das Vorhaben zu erwarten.</w:t>
      </w:r>
    </w:p>
    <w:p w:rsidR="00D53CBD" w:rsidRDefault="00D53CBD" w:rsidP="00EB5364">
      <w:pPr>
        <w:pStyle w:val="Textkrper-Zeileneinzug"/>
        <w:spacing w:after="0"/>
        <w:ind w:left="0"/>
        <w:jc w:val="both"/>
        <w:rPr>
          <w:rFonts w:ascii="Arial" w:hAnsi="Arial" w:cs="Arial"/>
          <w:szCs w:val="24"/>
        </w:rPr>
      </w:pPr>
    </w:p>
    <w:p w:rsidR="00C76F4C" w:rsidRDefault="00D53CBD" w:rsidP="00EB5364">
      <w:pPr>
        <w:pStyle w:val="Textkrper-Zeileneinzug"/>
        <w:spacing w:after="0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Diese Feststellung ist nicht selbständig anfechtbar. </w:t>
      </w:r>
    </w:p>
    <w:p w:rsidR="00D53CBD" w:rsidRDefault="00D53CBD" w:rsidP="00EB5364">
      <w:pPr>
        <w:jc w:val="both"/>
        <w:rPr>
          <w:rFonts w:ascii="Arial" w:hAnsi="Arial" w:cs="Arial"/>
          <w:szCs w:val="24"/>
        </w:rPr>
      </w:pPr>
    </w:p>
    <w:p w:rsidR="007E38BE" w:rsidRPr="00A705E1" w:rsidRDefault="007E38BE" w:rsidP="00EB5364">
      <w:pPr>
        <w:jc w:val="both"/>
        <w:rPr>
          <w:rFonts w:ascii="Arial" w:hAnsi="Arial" w:cs="Arial"/>
          <w:szCs w:val="24"/>
        </w:rPr>
      </w:pPr>
      <w:r w:rsidRPr="00A705E1">
        <w:rPr>
          <w:rFonts w:ascii="Arial" w:hAnsi="Arial" w:cs="Arial"/>
          <w:szCs w:val="24"/>
        </w:rPr>
        <w:t>Diese Bekanntgabe ist auch auf der Internetseite der Bezirksregierung Detmold un</w:t>
      </w:r>
      <w:r w:rsidR="00A705E1">
        <w:rPr>
          <w:rFonts w:ascii="Arial" w:hAnsi="Arial" w:cs="Arial"/>
          <w:szCs w:val="24"/>
        </w:rPr>
        <w:t>ter (www.bezreg-detmold.nrw.de)</w:t>
      </w:r>
      <w:r w:rsidRPr="00A705E1">
        <w:rPr>
          <w:rFonts w:ascii="Arial" w:hAnsi="Arial" w:cs="Arial"/>
          <w:szCs w:val="24"/>
        </w:rPr>
        <w:t xml:space="preserve"> -Bekanntmachung/Amtsblätter- abrufbar.</w:t>
      </w:r>
    </w:p>
    <w:p w:rsidR="007E38BE" w:rsidRPr="00A705E1" w:rsidRDefault="007E38BE" w:rsidP="00EB5364">
      <w:pPr>
        <w:jc w:val="both"/>
        <w:rPr>
          <w:rFonts w:ascii="Arial" w:hAnsi="Arial" w:cs="Arial"/>
          <w:szCs w:val="24"/>
        </w:rPr>
      </w:pPr>
    </w:p>
    <w:p w:rsidR="00C53C31" w:rsidRPr="00A705E1" w:rsidRDefault="00C53C31" w:rsidP="00EB5364">
      <w:pPr>
        <w:jc w:val="both"/>
        <w:rPr>
          <w:rFonts w:ascii="Arial" w:hAnsi="Arial" w:cs="Arial"/>
          <w:szCs w:val="24"/>
        </w:rPr>
      </w:pPr>
    </w:p>
    <w:p w:rsidR="00C53C31" w:rsidRPr="00A705E1" w:rsidRDefault="00C53C31" w:rsidP="00EB5364">
      <w:pPr>
        <w:jc w:val="both"/>
        <w:rPr>
          <w:rFonts w:ascii="Arial" w:hAnsi="Arial" w:cs="Arial"/>
          <w:szCs w:val="24"/>
        </w:rPr>
      </w:pPr>
      <w:r w:rsidRPr="00A705E1">
        <w:rPr>
          <w:rFonts w:ascii="Arial" w:hAnsi="Arial" w:cs="Arial"/>
          <w:szCs w:val="24"/>
        </w:rPr>
        <w:t>Im Auftrag</w:t>
      </w:r>
    </w:p>
    <w:p w:rsidR="00C53C31" w:rsidRPr="00A705E1" w:rsidRDefault="00C53C31" w:rsidP="00EB5364">
      <w:pPr>
        <w:jc w:val="both"/>
        <w:rPr>
          <w:rFonts w:ascii="Arial" w:hAnsi="Arial" w:cs="Arial"/>
          <w:szCs w:val="24"/>
        </w:rPr>
      </w:pPr>
    </w:p>
    <w:p w:rsidR="00C53C31" w:rsidRDefault="0079424E">
      <w:pPr>
        <w:pStyle w:val="Textkrper"/>
        <w:rPr>
          <w:rFonts w:ascii="Arial" w:hAnsi="Arial" w:cs="Arial"/>
          <w:szCs w:val="24"/>
        </w:rPr>
      </w:pPr>
      <w:r w:rsidRPr="00A705E1">
        <w:rPr>
          <w:rFonts w:ascii="Arial" w:hAnsi="Arial" w:cs="Arial"/>
          <w:szCs w:val="24"/>
        </w:rPr>
        <w:t>(</w:t>
      </w:r>
      <w:r w:rsidR="009969F9" w:rsidRPr="00A705E1">
        <w:rPr>
          <w:rFonts w:ascii="Arial" w:hAnsi="Arial" w:cs="Arial"/>
          <w:szCs w:val="24"/>
        </w:rPr>
        <w:t xml:space="preserve">gez. </w:t>
      </w:r>
      <w:r w:rsidR="0035701E">
        <w:rPr>
          <w:rFonts w:ascii="Arial" w:hAnsi="Arial" w:cs="Arial"/>
          <w:szCs w:val="24"/>
        </w:rPr>
        <w:t>Bendel</w:t>
      </w:r>
      <w:r w:rsidR="00C53C31" w:rsidRPr="00A705E1">
        <w:rPr>
          <w:rFonts w:ascii="Arial" w:hAnsi="Arial" w:cs="Arial"/>
          <w:szCs w:val="24"/>
        </w:rPr>
        <w:t>)</w:t>
      </w:r>
    </w:p>
    <w:sectPr w:rsidR="00C53C31">
      <w:headerReference w:type="default" r:id="rId7"/>
      <w:headerReference w:type="first" r:id="rId8"/>
      <w:pgSz w:w="11906" w:h="16838"/>
      <w:pgMar w:top="567" w:right="1134" w:bottom="130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24" w:rsidRDefault="001A7224">
      <w:r>
        <w:separator/>
      </w:r>
    </w:p>
  </w:endnote>
  <w:endnote w:type="continuationSeparator" w:id="0">
    <w:p w:rsidR="001A7224" w:rsidRDefault="001A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24" w:rsidRDefault="001A7224">
      <w:r>
        <w:separator/>
      </w:r>
    </w:p>
  </w:footnote>
  <w:footnote w:type="continuationSeparator" w:id="0">
    <w:p w:rsidR="001A7224" w:rsidRDefault="001A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03" w:rsidRDefault="00A47103">
    <w:pPr>
      <w:pStyle w:val="Kopfzeile"/>
      <w:jc w:val="center"/>
      <w:rPr>
        <w:u w:val="single"/>
      </w:rPr>
    </w:pPr>
  </w:p>
  <w:p w:rsidR="00A47103" w:rsidRDefault="00A47103">
    <w:pPr>
      <w:pStyle w:val="Kopfzeile"/>
      <w:jc w:val="center"/>
      <w:rPr>
        <w:u w:val="single"/>
      </w:rPr>
    </w:pPr>
  </w:p>
  <w:p w:rsidR="00A47103" w:rsidRDefault="00A47103">
    <w:pPr>
      <w:pStyle w:val="Kopfzeile"/>
      <w:jc w:val="center"/>
      <w:rPr>
        <w:u w:val="single"/>
      </w:rPr>
    </w:pPr>
  </w:p>
  <w:p w:rsidR="00A47103" w:rsidRPr="000A7033" w:rsidRDefault="00A47103">
    <w:pPr>
      <w:pStyle w:val="Kopfzeile"/>
      <w:rPr>
        <w:rFonts w:ascii="Arial" w:hAnsi="Arial" w:cs="Arial"/>
        <w:sz w:val="20"/>
        <w:u w:val="single"/>
      </w:rPr>
    </w:pPr>
    <w:r>
      <w:rPr>
        <w:sz w:val="20"/>
        <w:u w:val="single"/>
      </w:rPr>
      <w:tab/>
    </w:r>
    <w:r>
      <w:rPr>
        <w:sz w:val="20"/>
        <w:u w:val="single"/>
      </w:rPr>
      <w:tab/>
    </w:r>
    <w:r w:rsidRPr="000A7033">
      <w:rPr>
        <w:rFonts w:ascii="Arial" w:hAnsi="Arial" w:cs="Arial"/>
        <w:sz w:val="20"/>
        <w:u w:val="single"/>
      </w:rPr>
      <w:t xml:space="preserve">Seite </w:t>
    </w:r>
    <w:r w:rsidRPr="000A7033">
      <w:rPr>
        <w:rFonts w:ascii="Arial" w:hAnsi="Arial" w:cs="Arial"/>
        <w:sz w:val="20"/>
        <w:u w:val="single"/>
      </w:rPr>
      <w:fldChar w:fldCharType="begin"/>
    </w:r>
    <w:r w:rsidRPr="000A7033">
      <w:rPr>
        <w:rFonts w:ascii="Arial" w:hAnsi="Arial" w:cs="Arial"/>
        <w:sz w:val="20"/>
        <w:u w:val="single"/>
      </w:rPr>
      <w:instrText>PAGE</w:instrText>
    </w:r>
    <w:r w:rsidRPr="000A7033">
      <w:rPr>
        <w:rFonts w:ascii="Arial" w:hAnsi="Arial" w:cs="Arial"/>
        <w:sz w:val="20"/>
        <w:u w:val="single"/>
      </w:rPr>
      <w:fldChar w:fldCharType="separate"/>
    </w:r>
    <w:r w:rsidR="007049AE">
      <w:rPr>
        <w:rFonts w:ascii="Arial" w:hAnsi="Arial" w:cs="Arial"/>
        <w:noProof/>
        <w:sz w:val="20"/>
        <w:u w:val="single"/>
      </w:rPr>
      <w:t>2</w:t>
    </w:r>
    <w:r w:rsidRPr="000A7033">
      <w:rPr>
        <w:rFonts w:ascii="Arial" w:hAnsi="Arial" w:cs="Arial"/>
        <w:sz w:val="20"/>
        <w:u w:val="single"/>
      </w:rPr>
      <w:fldChar w:fldCharType="end"/>
    </w:r>
    <w:r w:rsidRPr="000A7033">
      <w:rPr>
        <w:rFonts w:ascii="Arial" w:hAnsi="Arial" w:cs="Arial"/>
        <w:sz w:val="20"/>
        <w:u w:val="single"/>
      </w:rPr>
      <w:t xml:space="preserve"> zur Bekanntmachung vom </w:t>
    </w:r>
    <w:r w:rsidRPr="000A7033">
      <w:rPr>
        <w:rFonts w:ascii="Arial" w:hAnsi="Arial" w:cs="Arial"/>
        <w:sz w:val="20"/>
        <w:u w:val="single"/>
      </w:rPr>
      <w:fldChar w:fldCharType="begin"/>
    </w:r>
    <w:r w:rsidRPr="000A7033">
      <w:rPr>
        <w:rFonts w:ascii="Arial" w:hAnsi="Arial" w:cs="Arial"/>
        <w:sz w:val="20"/>
        <w:u w:val="single"/>
      </w:rPr>
      <w:instrText xml:space="preserve"> TIME \@ "dd.MM.yy" </w:instrText>
    </w:r>
    <w:r w:rsidRPr="000A7033">
      <w:rPr>
        <w:rFonts w:ascii="Arial" w:hAnsi="Arial" w:cs="Arial"/>
        <w:sz w:val="20"/>
        <w:u w:val="single"/>
      </w:rPr>
      <w:fldChar w:fldCharType="separate"/>
    </w:r>
    <w:r w:rsidR="00C715CC">
      <w:rPr>
        <w:rFonts w:ascii="Arial" w:hAnsi="Arial" w:cs="Arial"/>
        <w:noProof/>
        <w:sz w:val="20"/>
        <w:u w:val="single"/>
      </w:rPr>
      <w:t>11.08.23</w:t>
    </w:r>
    <w:r w:rsidRPr="000A7033">
      <w:rPr>
        <w:rFonts w:ascii="Arial" w:hAnsi="Arial" w:cs="Arial"/>
        <w:sz w:val="20"/>
        <w:u w:val="single"/>
      </w:rPr>
      <w:fldChar w:fldCharType="end"/>
    </w:r>
  </w:p>
  <w:p w:rsidR="00A47103" w:rsidRPr="000A7033" w:rsidRDefault="00A47103">
    <w:pPr>
      <w:pStyle w:val="Kopfzeile"/>
      <w:jc w:val="center"/>
      <w:rPr>
        <w:rFonts w:ascii="Arial" w:hAnsi="Arial" w:cs="Arial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03" w:rsidRDefault="003F4B93">
    <w:pPr>
      <w:pStyle w:val="Kopfzeile"/>
      <w:jc w:val="cen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1615CCDD" wp14:editId="5D60E657">
          <wp:simplePos x="0" y="0"/>
          <wp:positionH relativeFrom="page">
            <wp:posOffset>3567430</wp:posOffset>
          </wp:positionH>
          <wp:positionV relativeFrom="paragraph">
            <wp:posOffset>100330</wp:posOffset>
          </wp:positionV>
          <wp:extent cx="547370" cy="579755"/>
          <wp:effectExtent l="0" t="0" r="5080" b="0"/>
          <wp:wrapNone/>
          <wp:docPr id="2" name="Bild 2" descr="Landes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ndes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7103" w:rsidRDefault="00A47103">
    <w:pPr>
      <w:pStyle w:val="Kopfzeile"/>
      <w:jc w:val="center"/>
    </w:pPr>
  </w:p>
  <w:p w:rsidR="00A47103" w:rsidRDefault="00A47103">
    <w:pPr>
      <w:pStyle w:val="Kopfzeile"/>
      <w:jc w:val="center"/>
    </w:pPr>
  </w:p>
  <w:p w:rsidR="00A47103" w:rsidRDefault="00A47103">
    <w:pPr>
      <w:pStyle w:val="Kopfzeile"/>
      <w:jc w:val="center"/>
    </w:pPr>
  </w:p>
  <w:p w:rsidR="00A47103" w:rsidRPr="000A7033" w:rsidRDefault="00A47103">
    <w:pPr>
      <w:pStyle w:val="Kopfzeile"/>
      <w:jc w:val="center"/>
      <w:rPr>
        <w:rFonts w:ascii="Arial" w:hAnsi="Arial" w:cs="Arial"/>
      </w:rPr>
    </w:pPr>
    <w:r w:rsidRPr="000A7033">
      <w:rPr>
        <w:rFonts w:ascii="Arial" w:hAnsi="Arial" w:cs="Arial"/>
      </w:rPr>
      <w:t>Bezirksregierung Detmold</w:t>
    </w:r>
  </w:p>
  <w:p w:rsidR="00A47103" w:rsidRDefault="00A47103">
    <w:pPr>
      <w:pStyle w:val="Kopfzeile"/>
      <w:tabs>
        <w:tab w:val="clear" w:pos="9071"/>
        <w:tab w:val="right" w:pos="9639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A47103" w:rsidRDefault="00A471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3B"/>
    <w:multiLevelType w:val="hybridMultilevel"/>
    <w:tmpl w:val="8244CE7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8F8"/>
    <w:multiLevelType w:val="hybridMultilevel"/>
    <w:tmpl w:val="E3EA40D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5AC"/>
    <w:multiLevelType w:val="hybridMultilevel"/>
    <w:tmpl w:val="AC4453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330C"/>
    <w:multiLevelType w:val="multilevel"/>
    <w:tmpl w:val="8B68A1FE"/>
    <w:lvl w:ilvl="0">
      <w:start w:val="2"/>
      <w:numFmt w:val="upperRoman"/>
      <w:pStyle w:val="VerfgungBG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lowerRoman"/>
      <w:lvlRestart w:val="0"/>
      <w:pStyle w:val="VerfgungBG3"/>
      <w:lvlText w:val="%3."/>
      <w:lvlJc w:val="left"/>
      <w:pPr>
        <w:tabs>
          <w:tab w:val="num" w:pos="216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4" w15:restartNumberingAfterBreak="0">
    <w:nsid w:val="27CF5985"/>
    <w:multiLevelType w:val="hybridMultilevel"/>
    <w:tmpl w:val="3D0435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D78F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2A135B51"/>
    <w:multiLevelType w:val="hybridMultilevel"/>
    <w:tmpl w:val="711E0D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E3819"/>
    <w:multiLevelType w:val="hybridMultilevel"/>
    <w:tmpl w:val="EF4E1252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3EF5043E"/>
    <w:multiLevelType w:val="hybridMultilevel"/>
    <w:tmpl w:val="D89C6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519BF"/>
    <w:multiLevelType w:val="hybridMultilevel"/>
    <w:tmpl w:val="D88C23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AA3"/>
    <w:multiLevelType w:val="hybridMultilevel"/>
    <w:tmpl w:val="02A82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F00EA"/>
    <w:multiLevelType w:val="hybridMultilevel"/>
    <w:tmpl w:val="83C211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732CD"/>
    <w:multiLevelType w:val="hybridMultilevel"/>
    <w:tmpl w:val="939403D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F77BE"/>
    <w:multiLevelType w:val="hybridMultilevel"/>
    <w:tmpl w:val="74F669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4A"/>
    <w:rsid w:val="0003551E"/>
    <w:rsid w:val="00047491"/>
    <w:rsid w:val="00056596"/>
    <w:rsid w:val="00077CEA"/>
    <w:rsid w:val="000A7033"/>
    <w:rsid w:val="000E1655"/>
    <w:rsid w:val="00176563"/>
    <w:rsid w:val="001A7224"/>
    <w:rsid w:val="001B308D"/>
    <w:rsid w:val="001C45FB"/>
    <w:rsid w:val="001E36A4"/>
    <w:rsid w:val="001F433F"/>
    <w:rsid w:val="00215E61"/>
    <w:rsid w:val="002545F6"/>
    <w:rsid w:val="0026457C"/>
    <w:rsid w:val="002969DD"/>
    <w:rsid w:val="002C3475"/>
    <w:rsid w:val="002C7088"/>
    <w:rsid w:val="002D0A58"/>
    <w:rsid w:val="002D1797"/>
    <w:rsid w:val="002E2544"/>
    <w:rsid w:val="002F1F30"/>
    <w:rsid w:val="003416D0"/>
    <w:rsid w:val="0035701E"/>
    <w:rsid w:val="00374000"/>
    <w:rsid w:val="003C114A"/>
    <w:rsid w:val="003F4B93"/>
    <w:rsid w:val="004028BB"/>
    <w:rsid w:val="00440188"/>
    <w:rsid w:val="00462119"/>
    <w:rsid w:val="00485B4B"/>
    <w:rsid w:val="00497C13"/>
    <w:rsid w:val="004B5300"/>
    <w:rsid w:val="004D276B"/>
    <w:rsid w:val="004D6EF4"/>
    <w:rsid w:val="00535A63"/>
    <w:rsid w:val="00563880"/>
    <w:rsid w:val="00574EC8"/>
    <w:rsid w:val="00580183"/>
    <w:rsid w:val="005A7FBE"/>
    <w:rsid w:val="005B229D"/>
    <w:rsid w:val="005C1833"/>
    <w:rsid w:val="005F225C"/>
    <w:rsid w:val="00607AA2"/>
    <w:rsid w:val="00631BFB"/>
    <w:rsid w:val="00631F4B"/>
    <w:rsid w:val="006320EC"/>
    <w:rsid w:val="00650966"/>
    <w:rsid w:val="00655DA5"/>
    <w:rsid w:val="00660EF7"/>
    <w:rsid w:val="006E2975"/>
    <w:rsid w:val="007028CB"/>
    <w:rsid w:val="007049AE"/>
    <w:rsid w:val="007063BF"/>
    <w:rsid w:val="007261FE"/>
    <w:rsid w:val="00763337"/>
    <w:rsid w:val="0079424E"/>
    <w:rsid w:val="00797259"/>
    <w:rsid w:val="007C70B2"/>
    <w:rsid w:val="007E38BE"/>
    <w:rsid w:val="00827817"/>
    <w:rsid w:val="00841E2A"/>
    <w:rsid w:val="0085269D"/>
    <w:rsid w:val="008709DE"/>
    <w:rsid w:val="00874023"/>
    <w:rsid w:val="008F2E63"/>
    <w:rsid w:val="009111E2"/>
    <w:rsid w:val="00916684"/>
    <w:rsid w:val="00923D07"/>
    <w:rsid w:val="00961121"/>
    <w:rsid w:val="009969F9"/>
    <w:rsid w:val="009A1BCA"/>
    <w:rsid w:val="009A58A1"/>
    <w:rsid w:val="009F79F9"/>
    <w:rsid w:val="00A3113F"/>
    <w:rsid w:val="00A47103"/>
    <w:rsid w:val="00A705E1"/>
    <w:rsid w:val="00A7402D"/>
    <w:rsid w:val="00AD03C4"/>
    <w:rsid w:val="00AE0DF9"/>
    <w:rsid w:val="00AE5B51"/>
    <w:rsid w:val="00B137EE"/>
    <w:rsid w:val="00B71472"/>
    <w:rsid w:val="00BC6A8B"/>
    <w:rsid w:val="00C076C8"/>
    <w:rsid w:val="00C13669"/>
    <w:rsid w:val="00C14A33"/>
    <w:rsid w:val="00C27862"/>
    <w:rsid w:val="00C31A12"/>
    <w:rsid w:val="00C33E37"/>
    <w:rsid w:val="00C35D54"/>
    <w:rsid w:val="00C47841"/>
    <w:rsid w:val="00C53C31"/>
    <w:rsid w:val="00C715CC"/>
    <w:rsid w:val="00C76F4C"/>
    <w:rsid w:val="00CA5063"/>
    <w:rsid w:val="00CE3BE3"/>
    <w:rsid w:val="00CF2B76"/>
    <w:rsid w:val="00CF5CEC"/>
    <w:rsid w:val="00D12251"/>
    <w:rsid w:val="00D30F68"/>
    <w:rsid w:val="00D53CBD"/>
    <w:rsid w:val="00D745B7"/>
    <w:rsid w:val="00D94ED3"/>
    <w:rsid w:val="00DA5CD3"/>
    <w:rsid w:val="00DC4CDD"/>
    <w:rsid w:val="00DE09DE"/>
    <w:rsid w:val="00E02DE5"/>
    <w:rsid w:val="00E303FC"/>
    <w:rsid w:val="00E326D6"/>
    <w:rsid w:val="00E33D7A"/>
    <w:rsid w:val="00E57801"/>
    <w:rsid w:val="00E72476"/>
    <w:rsid w:val="00E90A68"/>
    <w:rsid w:val="00E90F71"/>
    <w:rsid w:val="00EB5364"/>
    <w:rsid w:val="00ED09A1"/>
    <w:rsid w:val="00EE775F"/>
    <w:rsid w:val="00EF29B2"/>
    <w:rsid w:val="00F22936"/>
    <w:rsid w:val="00F55D33"/>
    <w:rsid w:val="00F71B47"/>
    <w:rsid w:val="00F833B5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1D37C881"/>
  <w15:docId w15:val="{02660D01-2BED-4F8A-9F42-DE9C6276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5"/>
      </w:tabs>
      <w:spacing w:before="240" w:after="120"/>
      <w:jc w:val="center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jc w:val="both"/>
    </w:pPr>
  </w:style>
  <w:style w:type="paragraph" w:styleId="Titel">
    <w:name w:val="Title"/>
    <w:basedOn w:val="Standard"/>
    <w:qFormat/>
    <w:pPr>
      <w:jc w:val="center"/>
    </w:pPr>
    <w:rPr>
      <w:sz w:val="30"/>
      <w:u w:val="single"/>
    </w:rPr>
  </w:style>
  <w:style w:type="paragraph" w:customStyle="1" w:styleId="GesAbsatz">
    <w:name w:val="GesAbsatz"/>
    <w:basedOn w:val="Standard"/>
    <w:qFormat/>
    <w:pPr>
      <w:tabs>
        <w:tab w:val="left" w:pos="425"/>
      </w:tabs>
      <w:spacing w:before="60" w:after="60"/>
      <w:jc w:val="both"/>
    </w:pPr>
    <w:rPr>
      <w:rFonts w:ascii="Arial" w:hAnsi="Arial"/>
      <w:color w:val="000000"/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Einzug2">
    <w:name w:val="Body Text Indent 2"/>
    <w:basedOn w:val="Standard"/>
    <w:pPr>
      <w:ind w:left="1418" w:hanging="1418"/>
      <w:jc w:val="both"/>
    </w:pPr>
  </w:style>
  <w:style w:type="paragraph" w:styleId="Textkrper2">
    <w:name w:val="Body Text 2"/>
    <w:basedOn w:val="Standard"/>
    <w:rPr>
      <w:sz w:val="22"/>
    </w:rPr>
  </w:style>
  <w:style w:type="paragraph" w:styleId="Sprechblasentext">
    <w:name w:val="Balloon Text"/>
    <w:basedOn w:val="Standard"/>
    <w:semiHidden/>
    <w:rsid w:val="00C076C8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7261FE"/>
    <w:pPr>
      <w:spacing w:after="120"/>
      <w:ind w:left="283"/>
    </w:pPr>
  </w:style>
  <w:style w:type="paragraph" w:styleId="Listenabsatz">
    <w:name w:val="List Paragraph"/>
    <w:basedOn w:val="Standard"/>
    <w:uiPriority w:val="34"/>
    <w:qFormat/>
    <w:rsid w:val="004D276B"/>
    <w:pPr>
      <w:ind w:left="720"/>
      <w:contextualSpacing/>
    </w:pPr>
    <w:rPr>
      <w:rFonts w:ascii="Arial" w:hAnsi="Arial" w:cs="Arial"/>
      <w:szCs w:val="24"/>
    </w:rPr>
  </w:style>
  <w:style w:type="paragraph" w:customStyle="1" w:styleId="Default">
    <w:name w:val="Default"/>
    <w:rsid w:val="00035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erfgungBG">
    <w:name w:val="Verfügung BG"/>
    <w:basedOn w:val="Standard"/>
    <w:rsid w:val="00EE775F"/>
    <w:pPr>
      <w:numPr>
        <w:numId w:val="13"/>
      </w:numPr>
      <w:tabs>
        <w:tab w:val="clear" w:pos="720"/>
        <w:tab w:val="num" w:pos="709"/>
      </w:tabs>
      <w:spacing w:before="240"/>
      <w:ind w:left="709" w:hanging="709"/>
    </w:pPr>
  </w:style>
  <w:style w:type="paragraph" w:customStyle="1" w:styleId="VerfgungBG3">
    <w:name w:val="Verfügung BG3"/>
    <w:basedOn w:val="Standard"/>
    <w:rsid w:val="00EE775F"/>
    <w:pPr>
      <w:numPr>
        <w:ilvl w:val="2"/>
        <w:numId w:val="13"/>
      </w:numPr>
      <w:tabs>
        <w:tab w:val="clear" w:pos="2160"/>
        <w:tab w:val="num" w:pos="1134"/>
        <w:tab w:val="num" w:pos="1560"/>
      </w:tabs>
      <w:spacing w:before="120"/>
      <w:ind w:left="1560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-Arbeitsentwurf-</vt:lpstr>
    </vt:vector>
  </TitlesOfParts>
  <Company>StUA Bielefeld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-Arbeitsentwurf-</dc:title>
  <dc:creator>U. Rehage</dc:creator>
  <cp:lastModifiedBy>Bendel, Christina</cp:lastModifiedBy>
  <cp:revision>22</cp:revision>
  <cp:lastPrinted>2018-01-22T09:23:00Z</cp:lastPrinted>
  <dcterms:created xsi:type="dcterms:W3CDTF">2017-02-13T08:08:00Z</dcterms:created>
  <dcterms:modified xsi:type="dcterms:W3CDTF">2023-08-11T07:40:00Z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DT">
    <vt:lpwstr>2B7FCF10-EDC7-11E6-91E1-C97BC4B9A172</vt:lpwstr>
  </property>
</Properties>
</file>