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FA5" w:rsidRPr="00AF32A6" w:rsidRDefault="006B66EA" w:rsidP="001A5077">
      <w:pPr>
        <w:jc w:val="both"/>
        <w:rPr>
          <w:rFonts w:ascii="Arial" w:hAnsi="Arial" w:cs="Arial"/>
          <w:b/>
        </w:rPr>
      </w:pPr>
      <w:r w:rsidRPr="00AF32A6">
        <w:rPr>
          <w:rFonts w:ascii="Arial" w:hAnsi="Arial" w:cs="Arial"/>
          <w:b/>
        </w:rPr>
        <w:t>Bekanntmachung</w:t>
      </w:r>
    </w:p>
    <w:p w:rsidR="00901317" w:rsidRDefault="00901317" w:rsidP="00901317">
      <w:pPr>
        <w:pStyle w:val="KeinLeerraum"/>
        <w:rPr>
          <w:rFonts w:ascii="Arial" w:hAnsi="Arial" w:cs="Arial"/>
          <w:b/>
          <w:lang w:val="en-US"/>
        </w:rPr>
      </w:pPr>
      <w:r w:rsidRPr="00901317">
        <w:rPr>
          <w:rFonts w:ascii="Arial" w:hAnsi="Arial" w:cs="Arial"/>
          <w:b/>
        </w:rPr>
        <w:t>Antra</w:t>
      </w:r>
      <w:r w:rsidR="00AD416E">
        <w:rPr>
          <w:rFonts w:ascii="Arial" w:hAnsi="Arial" w:cs="Arial"/>
          <w:b/>
        </w:rPr>
        <w:t>g auf Planfeststellung gem. § 68</w:t>
      </w:r>
      <w:r w:rsidRPr="00901317">
        <w:rPr>
          <w:rFonts w:ascii="Arial" w:hAnsi="Arial" w:cs="Arial"/>
          <w:b/>
        </w:rPr>
        <w:t xml:space="preserve"> WHG zur Erweiterung und</w:t>
      </w:r>
      <w:r w:rsidRPr="00901317">
        <w:rPr>
          <w:rFonts w:ascii="Arial" w:hAnsi="Arial" w:cs="Arial"/>
          <w:b/>
          <w:lang w:val="en-US"/>
        </w:rPr>
        <w:t xml:space="preserve"> </w:t>
      </w:r>
      <w:r w:rsidRPr="00901317">
        <w:rPr>
          <w:rFonts w:ascii="Arial" w:hAnsi="Arial" w:cs="Arial"/>
          <w:b/>
        </w:rPr>
        <w:t>Abbauvertiefung im Nassabbauverfahren des bestehenden Sandabbaus</w:t>
      </w:r>
      <w:r w:rsidRPr="00901317">
        <w:rPr>
          <w:rFonts w:ascii="Arial" w:hAnsi="Arial" w:cs="Arial"/>
          <w:b/>
          <w:lang w:val="en-US"/>
        </w:rPr>
        <w:t xml:space="preserve"> </w:t>
      </w:r>
      <w:r w:rsidRPr="00901317">
        <w:rPr>
          <w:rFonts w:ascii="Arial" w:hAnsi="Arial" w:cs="Arial"/>
          <w:b/>
        </w:rPr>
        <w:t>in der Gemeinde und Gemarkung Holdorf, in der Flur 10, auf den</w:t>
      </w:r>
      <w:r w:rsidRPr="00901317">
        <w:rPr>
          <w:rFonts w:ascii="Arial" w:hAnsi="Arial" w:cs="Arial"/>
          <w:b/>
          <w:lang w:val="en-US"/>
        </w:rPr>
        <w:t xml:space="preserve"> </w:t>
      </w:r>
      <w:r w:rsidRPr="00901317">
        <w:rPr>
          <w:rFonts w:ascii="Arial" w:hAnsi="Arial" w:cs="Arial"/>
          <w:b/>
        </w:rPr>
        <w:t>Flurstücken 5, 7, 8/9, 9/2, 10/2, 12/10, 12/11, 13, 14/2, 15/3, 15/4, 17/2,</w:t>
      </w:r>
      <w:r w:rsidRPr="00901317">
        <w:rPr>
          <w:rFonts w:ascii="Arial" w:hAnsi="Arial" w:cs="Arial"/>
          <w:b/>
          <w:lang w:val="en-US"/>
        </w:rPr>
        <w:t xml:space="preserve"> </w:t>
      </w:r>
      <w:r w:rsidRPr="00901317">
        <w:rPr>
          <w:rFonts w:ascii="Arial" w:hAnsi="Arial" w:cs="Arial"/>
          <w:b/>
        </w:rPr>
        <w:t>18/2, 19 und 20</w:t>
      </w:r>
      <w:r w:rsidRPr="00901317">
        <w:rPr>
          <w:rFonts w:ascii="Arial" w:hAnsi="Arial" w:cs="Arial"/>
          <w:b/>
          <w:lang w:val="en-US"/>
        </w:rPr>
        <w:t xml:space="preserve"> </w:t>
      </w:r>
      <w:r w:rsidRPr="00901317">
        <w:rPr>
          <w:rFonts w:ascii="Arial" w:hAnsi="Arial" w:cs="Arial"/>
          <w:b/>
        </w:rPr>
        <w:t>sowie Umnutzung von Teilflächen der Flurstücke 10/1, 12/10, 14/2 und</w:t>
      </w:r>
      <w:r w:rsidRPr="00901317">
        <w:rPr>
          <w:rFonts w:ascii="Arial" w:hAnsi="Arial" w:cs="Arial"/>
          <w:b/>
          <w:lang w:val="en-US"/>
        </w:rPr>
        <w:t xml:space="preserve"> </w:t>
      </w:r>
      <w:r w:rsidRPr="00901317">
        <w:rPr>
          <w:rFonts w:ascii="Arial" w:hAnsi="Arial" w:cs="Arial"/>
          <w:b/>
        </w:rPr>
        <w:t>15/3</w:t>
      </w:r>
      <w:r w:rsidRPr="00901317">
        <w:rPr>
          <w:rFonts w:ascii="Arial" w:hAnsi="Arial" w:cs="Arial"/>
          <w:b/>
          <w:lang w:val="en-US"/>
        </w:rPr>
        <w:t xml:space="preserve"> </w:t>
      </w:r>
    </w:p>
    <w:p w:rsidR="00901317" w:rsidRDefault="00901317" w:rsidP="00901317">
      <w:pPr>
        <w:pStyle w:val="KeinLeerraum"/>
        <w:rPr>
          <w:rFonts w:ascii="Arial" w:hAnsi="Arial" w:cs="Arial"/>
          <w:b/>
          <w:lang w:val="en-US"/>
        </w:rPr>
      </w:pPr>
    </w:p>
    <w:p w:rsidR="00745B93" w:rsidRPr="00901317" w:rsidRDefault="006B66EA" w:rsidP="00901317">
      <w:pPr>
        <w:pStyle w:val="KeinLeerraum"/>
        <w:rPr>
          <w:rFonts w:ascii="Arial" w:hAnsi="Arial" w:cs="Arial"/>
          <w:b/>
          <w:lang w:val="en-US"/>
        </w:rPr>
      </w:pPr>
      <w:r w:rsidRPr="00F345FD">
        <w:rPr>
          <w:rFonts w:ascii="Arial" w:hAnsi="Arial" w:cs="Arial"/>
          <w:b/>
        </w:rPr>
        <w:t xml:space="preserve">Antragstellerin: </w:t>
      </w:r>
      <w:r w:rsidR="00901317">
        <w:rPr>
          <w:rFonts w:ascii="Arial" w:hAnsi="Arial" w:cs="Arial"/>
          <w:b/>
        </w:rPr>
        <w:t xml:space="preserve">Fa. </w:t>
      </w:r>
      <w:r w:rsidR="00901317" w:rsidRPr="00901317">
        <w:rPr>
          <w:rFonts w:ascii="Arial" w:hAnsi="Arial" w:cs="Arial"/>
          <w:b/>
        </w:rPr>
        <w:t>Kalksandsteinwerk Holdorf</w:t>
      </w:r>
      <w:r w:rsidR="00901317" w:rsidRPr="00901317">
        <w:rPr>
          <w:rFonts w:ascii="Arial" w:hAnsi="Arial" w:cs="Arial"/>
          <w:b/>
          <w:lang w:val="en-US"/>
        </w:rPr>
        <w:t xml:space="preserve"> </w:t>
      </w:r>
      <w:r w:rsidR="00901317" w:rsidRPr="00901317">
        <w:rPr>
          <w:rFonts w:ascii="Arial" w:hAnsi="Arial" w:cs="Arial"/>
          <w:b/>
        </w:rPr>
        <w:t>Theodor Schnepper GmbH &amp; Co. KG</w:t>
      </w:r>
      <w:r w:rsidR="00901317">
        <w:rPr>
          <w:rFonts w:ascii="Arial" w:hAnsi="Arial" w:cs="Arial"/>
          <w:b/>
          <w:lang w:val="en-US"/>
        </w:rPr>
        <w:t xml:space="preserve">, </w:t>
      </w:r>
      <w:r w:rsidR="00901317" w:rsidRPr="00901317">
        <w:rPr>
          <w:rFonts w:ascii="Arial" w:hAnsi="Arial" w:cs="Arial"/>
          <w:b/>
        </w:rPr>
        <w:t>Weißer Stein 12</w:t>
      </w:r>
      <w:r w:rsidR="00901317">
        <w:rPr>
          <w:rFonts w:ascii="Arial" w:hAnsi="Arial" w:cs="Arial"/>
          <w:b/>
          <w:lang w:val="en-US"/>
        </w:rPr>
        <w:t xml:space="preserve">, </w:t>
      </w:r>
      <w:r w:rsidR="00901317" w:rsidRPr="00901317">
        <w:rPr>
          <w:rFonts w:ascii="Arial" w:hAnsi="Arial" w:cs="Arial"/>
          <w:b/>
        </w:rPr>
        <w:t>D-49451 Holdorf</w:t>
      </w:r>
      <w:r w:rsidR="00901317" w:rsidRPr="00901317">
        <w:rPr>
          <w:rFonts w:ascii="Arial" w:hAnsi="Arial" w:cs="Arial"/>
          <w:b/>
          <w:lang w:val="en-US"/>
        </w:rPr>
        <w:t xml:space="preserve"> </w:t>
      </w:r>
    </w:p>
    <w:p w:rsidR="00F345FD" w:rsidRPr="00F345FD" w:rsidRDefault="00F345FD" w:rsidP="00F345FD">
      <w:pPr>
        <w:pStyle w:val="KeinLeerraum"/>
        <w:rPr>
          <w:b/>
          <w:sz w:val="28"/>
          <w:szCs w:val="28"/>
        </w:rPr>
      </w:pPr>
    </w:p>
    <w:p w:rsidR="00CB2C22" w:rsidRDefault="006B66EA" w:rsidP="00AF32A6">
      <w:pPr>
        <w:jc w:val="both"/>
        <w:rPr>
          <w:rFonts w:ascii="Arial" w:hAnsi="Arial" w:cs="Arial"/>
          <w:b/>
        </w:rPr>
      </w:pPr>
      <w:r>
        <w:rPr>
          <w:rFonts w:ascii="Arial" w:hAnsi="Arial" w:cs="Arial"/>
          <w:b/>
        </w:rPr>
        <w:t>I. Erläuterung des Vorhabens</w:t>
      </w:r>
    </w:p>
    <w:p w:rsidR="00BE562A" w:rsidRDefault="006B66EA" w:rsidP="00AF32A6">
      <w:pPr>
        <w:jc w:val="both"/>
        <w:rPr>
          <w:rFonts w:ascii="Arial" w:hAnsi="Arial" w:cs="Arial"/>
        </w:rPr>
      </w:pPr>
      <w:r w:rsidRPr="00AF32A6">
        <w:rPr>
          <w:rFonts w:ascii="Arial" w:hAnsi="Arial" w:cs="Arial"/>
        </w:rPr>
        <w:t xml:space="preserve">Die Firma </w:t>
      </w:r>
      <w:r w:rsidR="00901317">
        <w:rPr>
          <w:rFonts w:ascii="Arial" w:hAnsi="Arial" w:cs="Arial"/>
        </w:rPr>
        <w:t>Kalksandsteinwerk Holdorf, Theodor Schnepper GmbH &amp; Co. KG</w:t>
      </w:r>
      <w:r w:rsidR="00814FB7" w:rsidRPr="00AF32A6">
        <w:rPr>
          <w:rFonts w:ascii="Arial" w:hAnsi="Arial" w:cs="Arial"/>
        </w:rPr>
        <w:t>,</w:t>
      </w:r>
      <w:r w:rsidRPr="00AF32A6">
        <w:rPr>
          <w:rFonts w:ascii="Arial" w:hAnsi="Arial" w:cs="Arial"/>
        </w:rPr>
        <w:t xml:space="preserve"> hat </w:t>
      </w:r>
      <w:r w:rsidR="00F14706">
        <w:rPr>
          <w:rFonts w:ascii="Arial" w:hAnsi="Arial" w:cs="Arial"/>
        </w:rPr>
        <w:t xml:space="preserve">mit </w:t>
      </w:r>
      <w:r>
        <w:rPr>
          <w:rFonts w:ascii="Arial" w:hAnsi="Arial" w:cs="Arial"/>
        </w:rPr>
        <w:t xml:space="preserve">den eingereichten Unterlagen </w:t>
      </w:r>
      <w:r w:rsidRPr="00AF32A6">
        <w:rPr>
          <w:rFonts w:ascii="Arial" w:hAnsi="Arial" w:cs="Arial"/>
        </w:rPr>
        <w:t xml:space="preserve">beim Landkreis </w:t>
      </w:r>
      <w:r w:rsidR="00AD416E">
        <w:rPr>
          <w:rFonts w:ascii="Arial" w:hAnsi="Arial" w:cs="Arial"/>
        </w:rPr>
        <w:t>Vechta</w:t>
      </w:r>
      <w:r w:rsidRPr="00AF32A6">
        <w:rPr>
          <w:rFonts w:ascii="Arial" w:hAnsi="Arial" w:cs="Arial"/>
        </w:rPr>
        <w:t xml:space="preserve"> als zuständige Plan</w:t>
      </w:r>
      <w:r w:rsidR="0011319E" w:rsidRPr="00AF32A6">
        <w:rPr>
          <w:rFonts w:ascii="Arial" w:hAnsi="Arial" w:cs="Arial"/>
        </w:rPr>
        <w:t>feststellung</w:t>
      </w:r>
      <w:r w:rsidR="003A291B" w:rsidRPr="00AF32A6">
        <w:rPr>
          <w:rFonts w:ascii="Arial" w:hAnsi="Arial" w:cs="Arial"/>
        </w:rPr>
        <w:t>s</w:t>
      </w:r>
      <w:r w:rsidRPr="00AF32A6">
        <w:rPr>
          <w:rFonts w:ascii="Arial" w:hAnsi="Arial" w:cs="Arial"/>
        </w:rPr>
        <w:t xml:space="preserve">behörde die wasserrechtliche Planfeststellung für die </w:t>
      </w:r>
      <w:r w:rsidR="00AD416E">
        <w:rPr>
          <w:rFonts w:ascii="Arial" w:hAnsi="Arial" w:cs="Arial"/>
        </w:rPr>
        <w:t>Erweiterung</w:t>
      </w:r>
      <w:r w:rsidR="00703AF2">
        <w:rPr>
          <w:rFonts w:ascii="Arial" w:hAnsi="Arial" w:cs="Arial"/>
        </w:rPr>
        <w:t xml:space="preserve"> eines</w:t>
      </w:r>
      <w:r w:rsidR="00703AF2" w:rsidRPr="00AF32A6">
        <w:rPr>
          <w:rFonts w:ascii="Arial" w:hAnsi="Arial" w:cs="Arial"/>
        </w:rPr>
        <w:t xml:space="preserve"> Sandabbaus</w:t>
      </w:r>
      <w:r w:rsidRPr="00AF32A6">
        <w:rPr>
          <w:rFonts w:ascii="Arial" w:hAnsi="Arial" w:cs="Arial"/>
        </w:rPr>
        <w:t xml:space="preserve"> in der Gemeinde </w:t>
      </w:r>
      <w:r w:rsidR="00AD416E">
        <w:rPr>
          <w:rFonts w:ascii="Arial" w:hAnsi="Arial" w:cs="Arial"/>
        </w:rPr>
        <w:t>Holdorf</w:t>
      </w:r>
      <w:r w:rsidRPr="00AF32A6">
        <w:rPr>
          <w:rFonts w:ascii="Arial" w:hAnsi="Arial" w:cs="Arial"/>
        </w:rPr>
        <w:t xml:space="preserve">, Gemarkung </w:t>
      </w:r>
      <w:r w:rsidR="00AD416E">
        <w:rPr>
          <w:rFonts w:ascii="Arial" w:hAnsi="Arial" w:cs="Arial"/>
        </w:rPr>
        <w:t>Holdorf</w:t>
      </w:r>
      <w:r w:rsidR="00997245">
        <w:rPr>
          <w:rFonts w:ascii="Arial" w:hAnsi="Arial" w:cs="Arial"/>
        </w:rPr>
        <w:t>,</w:t>
      </w:r>
      <w:r w:rsidR="00814FB7" w:rsidRPr="00AF32A6">
        <w:rPr>
          <w:rFonts w:ascii="Arial" w:hAnsi="Arial" w:cs="Arial"/>
        </w:rPr>
        <w:t xml:space="preserve"> Flur </w:t>
      </w:r>
      <w:r w:rsidR="00AD416E">
        <w:rPr>
          <w:rFonts w:ascii="Arial" w:hAnsi="Arial" w:cs="Arial"/>
        </w:rPr>
        <w:t>10</w:t>
      </w:r>
      <w:r w:rsidRPr="00AF32A6">
        <w:rPr>
          <w:rFonts w:ascii="Arial" w:hAnsi="Arial" w:cs="Arial"/>
        </w:rPr>
        <w:t xml:space="preserve">, Flurstücke </w:t>
      </w:r>
      <w:r w:rsidR="00AD416E">
        <w:rPr>
          <w:rFonts w:ascii="Arial" w:hAnsi="Arial" w:cs="Arial"/>
        </w:rPr>
        <w:t xml:space="preserve">5, 7, 8/9, 9/2, 10/2, 12/10, 12/11, 13, 14/2, 15/3 </w:t>
      </w:r>
      <w:r w:rsidR="00AD416E" w:rsidRPr="00AD416E">
        <w:rPr>
          <w:rFonts w:ascii="Arial" w:hAnsi="Arial" w:cs="Arial"/>
        </w:rPr>
        <w:t>15/4, 17/2, 18/2, 19 und 20</w:t>
      </w:r>
      <w:r w:rsidR="00AD416E">
        <w:rPr>
          <w:rFonts w:ascii="Arial" w:hAnsi="Arial" w:cs="Arial"/>
        </w:rPr>
        <w:t xml:space="preserve"> </w:t>
      </w:r>
      <w:r w:rsidR="00CB2C22" w:rsidRPr="00AF32A6">
        <w:rPr>
          <w:rFonts w:ascii="Arial" w:hAnsi="Arial" w:cs="Arial"/>
        </w:rPr>
        <w:t xml:space="preserve">gemäß </w:t>
      </w:r>
      <w:r w:rsidR="00CB2C22" w:rsidRPr="00A013B9">
        <w:rPr>
          <w:rFonts w:ascii="Arial" w:hAnsi="Arial" w:cs="Arial"/>
        </w:rPr>
        <w:t xml:space="preserve">§ 68 Wasserhaushaltsgesetz (WHG) </w:t>
      </w:r>
      <w:r w:rsidR="00986395">
        <w:rPr>
          <w:rFonts w:ascii="Arial" w:hAnsi="Arial" w:cs="Arial"/>
        </w:rPr>
        <w:t>beantragt</w:t>
      </w:r>
      <w:r>
        <w:rPr>
          <w:rFonts w:ascii="Arial" w:hAnsi="Arial" w:cs="Arial"/>
        </w:rPr>
        <w:t>.</w:t>
      </w:r>
    </w:p>
    <w:p w:rsidR="00BE562A" w:rsidRPr="00337B18" w:rsidRDefault="00337B18" w:rsidP="00BE562A">
      <w:pPr>
        <w:jc w:val="both"/>
        <w:rPr>
          <w:rFonts w:ascii="Arial" w:hAnsi="Arial" w:cs="Arial"/>
          <w:lang w:val="en-US"/>
        </w:rPr>
      </w:pPr>
      <w:r>
        <w:rPr>
          <w:rFonts w:ascii="Arial" w:hAnsi="Arial" w:cs="Arial"/>
        </w:rPr>
        <w:t xml:space="preserve">Am 04.10.2023 hat eine Antragskonferenz zur Festlegung von Umfang und Methodik der </w:t>
      </w:r>
      <w:r w:rsidRPr="00AF32A6">
        <w:rPr>
          <w:rFonts w:ascii="Arial" w:hAnsi="Arial" w:cs="Arial"/>
        </w:rPr>
        <w:t>Umweltverträglichkeitsprüfung</w:t>
      </w:r>
      <w:r>
        <w:rPr>
          <w:rFonts w:ascii="Arial" w:hAnsi="Arial" w:cs="Arial"/>
        </w:rPr>
        <w:t xml:space="preserve"> stattgefunden. </w:t>
      </w:r>
      <w:r w:rsidR="006B66EA">
        <w:rPr>
          <w:rFonts w:ascii="Arial" w:hAnsi="Arial" w:cs="Arial"/>
        </w:rPr>
        <w:t>N</w:t>
      </w:r>
      <w:r w:rsidR="006B66EA" w:rsidRPr="0071772F">
        <w:rPr>
          <w:rFonts w:ascii="Arial" w:hAnsi="Arial" w:cs="Arial"/>
        </w:rPr>
        <w:t>ach dem Gesetz über die Umweltverträglichkeit</w:t>
      </w:r>
      <w:r w:rsidR="006B66EA">
        <w:rPr>
          <w:rFonts w:ascii="Arial" w:hAnsi="Arial" w:cs="Arial"/>
        </w:rPr>
        <w:t xml:space="preserve">sprüfung (UVPG) und dem </w:t>
      </w:r>
      <w:proofErr w:type="spellStart"/>
      <w:r w:rsidR="006B66EA">
        <w:rPr>
          <w:rFonts w:ascii="Arial" w:hAnsi="Arial" w:cs="Arial"/>
        </w:rPr>
        <w:t>Nds</w:t>
      </w:r>
      <w:proofErr w:type="spellEnd"/>
      <w:r w:rsidR="006B66EA">
        <w:rPr>
          <w:rFonts w:ascii="Arial" w:hAnsi="Arial" w:cs="Arial"/>
        </w:rPr>
        <w:t>. Ge</w:t>
      </w:r>
      <w:r w:rsidR="006B66EA" w:rsidRPr="0071772F">
        <w:rPr>
          <w:rFonts w:ascii="Arial" w:hAnsi="Arial" w:cs="Arial"/>
        </w:rPr>
        <w:t>setz über die Umweltverträglichkeitsprüfung (NUVPG)</w:t>
      </w:r>
      <w:r w:rsidR="006B66EA">
        <w:rPr>
          <w:rFonts w:ascii="Arial" w:hAnsi="Arial" w:cs="Arial"/>
        </w:rPr>
        <w:t xml:space="preserve"> besteht die Verpflichtung zur Durchführung </w:t>
      </w:r>
      <w:r w:rsidR="006B66EA" w:rsidRPr="00AF32A6">
        <w:rPr>
          <w:rFonts w:ascii="Arial" w:hAnsi="Arial" w:cs="Arial"/>
        </w:rPr>
        <w:t>eine</w:t>
      </w:r>
      <w:r w:rsidR="00E72983">
        <w:rPr>
          <w:rFonts w:ascii="Arial" w:hAnsi="Arial" w:cs="Arial"/>
        </w:rPr>
        <w:t>r</w:t>
      </w:r>
      <w:r w:rsidR="006B66EA" w:rsidRPr="00AF32A6">
        <w:rPr>
          <w:rFonts w:ascii="Arial" w:hAnsi="Arial" w:cs="Arial"/>
        </w:rPr>
        <w:t xml:space="preserve"> Umweltverträglichkeitsprüfung</w:t>
      </w:r>
      <w:r w:rsidR="00E72983" w:rsidRPr="00E72983">
        <w:rPr>
          <w:rFonts w:ascii="Arial" w:hAnsi="Arial" w:cs="Arial"/>
        </w:rPr>
        <w:t xml:space="preserve"> </w:t>
      </w:r>
      <w:r w:rsidR="00EB62FE">
        <w:rPr>
          <w:rFonts w:ascii="Arial" w:hAnsi="Arial" w:cs="Arial"/>
        </w:rPr>
        <w:t>(§ 5</w:t>
      </w:r>
      <w:r w:rsidR="00E72983">
        <w:rPr>
          <w:rFonts w:ascii="Arial" w:hAnsi="Arial" w:cs="Arial"/>
        </w:rPr>
        <w:t xml:space="preserve"> UVPG)</w:t>
      </w:r>
      <w:r w:rsidR="006B66EA" w:rsidRPr="00AF32A6">
        <w:rPr>
          <w:rFonts w:ascii="Arial" w:hAnsi="Arial" w:cs="Arial"/>
        </w:rPr>
        <w:t>.</w:t>
      </w:r>
      <w:r w:rsidR="006B66EA">
        <w:rPr>
          <w:rFonts w:ascii="Arial" w:hAnsi="Arial" w:cs="Arial"/>
        </w:rPr>
        <w:t xml:space="preserve"> </w:t>
      </w:r>
      <w:r>
        <w:rPr>
          <w:rFonts w:ascii="Arial" w:hAnsi="Arial" w:cs="Arial"/>
        </w:rPr>
        <w:t xml:space="preserve">Diese </w:t>
      </w:r>
      <w:r w:rsidR="006939D1">
        <w:rPr>
          <w:rFonts w:ascii="Arial" w:hAnsi="Arial" w:cs="Arial"/>
        </w:rPr>
        <w:t xml:space="preserve">Verpflichtung </w:t>
      </w:r>
      <w:r>
        <w:rPr>
          <w:rFonts w:ascii="Arial" w:hAnsi="Arial" w:cs="Arial"/>
        </w:rPr>
        <w:t>wird hiermit bekannt</w:t>
      </w:r>
      <w:r w:rsidR="006939D1">
        <w:rPr>
          <w:rFonts w:ascii="Arial" w:hAnsi="Arial" w:cs="Arial"/>
        </w:rPr>
        <w:t xml:space="preserve"> gemacht. </w:t>
      </w:r>
      <w:r w:rsidR="004D3638">
        <w:rPr>
          <w:rFonts w:ascii="Arial" w:hAnsi="Arial" w:cs="Arial"/>
        </w:rPr>
        <w:t>Entsprechende Unterlagen wurden der</w:t>
      </w:r>
      <w:r w:rsidR="003F3697">
        <w:rPr>
          <w:rFonts w:ascii="Arial" w:hAnsi="Arial" w:cs="Arial"/>
        </w:rPr>
        <w:t xml:space="preserve"> </w:t>
      </w:r>
      <w:r w:rsidR="004D3638">
        <w:rPr>
          <w:rFonts w:ascii="Arial" w:hAnsi="Arial" w:cs="Arial"/>
        </w:rPr>
        <w:t>Planfeststellungs</w:t>
      </w:r>
      <w:r w:rsidR="004D3638" w:rsidRPr="00337B18">
        <w:rPr>
          <w:rFonts w:ascii="Arial" w:hAnsi="Arial" w:cs="Arial"/>
        </w:rPr>
        <w:t>behörde</w:t>
      </w:r>
      <w:r w:rsidR="004D3638">
        <w:rPr>
          <w:rFonts w:ascii="Arial" w:hAnsi="Arial" w:cs="Arial"/>
        </w:rPr>
        <w:t xml:space="preserve"> als Grundlage für die UVP-Prüfung </w:t>
      </w:r>
      <w:r w:rsidRPr="00337B18">
        <w:rPr>
          <w:rFonts w:ascii="Arial" w:hAnsi="Arial" w:cs="Arial"/>
        </w:rPr>
        <w:t xml:space="preserve">vorgelegt.  </w:t>
      </w:r>
    </w:p>
    <w:p w:rsidR="006B39BD" w:rsidRDefault="006B39BD" w:rsidP="00AF32A6">
      <w:pPr>
        <w:jc w:val="both"/>
        <w:rPr>
          <w:rFonts w:ascii="Arial" w:hAnsi="Arial" w:cs="Arial"/>
        </w:rPr>
      </w:pPr>
      <w:r w:rsidRPr="006B39BD">
        <w:rPr>
          <w:rFonts w:ascii="Arial" w:hAnsi="Arial" w:cs="Arial"/>
        </w:rPr>
        <w:t>Zusammen haben alle in den Bodenabbau</w:t>
      </w:r>
      <w:r w:rsidR="009346A1">
        <w:rPr>
          <w:rFonts w:ascii="Arial" w:hAnsi="Arial" w:cs="Arial"/>
        </w:rPr>
        <w:t xml:space="preserve"> in der Gemeinde</w:t>
      </w:r>
      <w:r w:rsidRPr="006B39BD">
        <w:rPr>
          <w:rFonts w:ascii="Arial" w:hAnsi="Arial" w:cs="Arial"/>
        </w:rPr>
        <w:t xml:space="preserve"> Holdorf einbezogenen Flurstücke mit der hier beantragten Erweiterung eine Gesamtfläche von 42,8 ha</w:t>
      </w:r>
      <w:r w:rsidR="009346A1">
        <w:rPr>
          <w:rFonts w:ascii="Arial" w:hAnsi="Arial" w:cs="Arial"/>
        </w:rPr>
        <w:t>.</w:t>
      </w:r>
    </w:p>
    <w:p w:rsidR="001A5077" w:rsidRDefault="006B66EA" w:rsidP="00AF32A6">
      <w:pPr>
        <w:jc w:val="both"/>
        <w:rPr>
          <w:rFonts w:ascii="Arial" w:hAnsi="Arial" w:cs="Arial"/>
        </w:rPr>
      </w:pPr>
      <w:r w:rsidRPr="00AF32A6">
        <w:rPr>
          <w:rFonts w:ascii="Arial" w:hAnsi="Arial" w:cs="Arial"/>
        </w:rPr>
        <w:t xml:space="preserve">Die </w:t>
      </w:r>
      <w:r>
        <w:rPr>
          <w:rFonts w:ascii="Arial" w:hAnsi="Arial" w:cs="Arial"/>
        </w:rPr>
        <w:t>vol</w:t>
      </w:r>
      <w:r w:rsidR="00372E67">
        <w:rPr>
          <w:rFonts w:ascii="Arial" w:hAnsi="Arial" w:cs="Arial"/>
        </w:rPr>
        <w:t>lständ</w:t>
      </w:r>
      <w:r>
        <w:rPr>
          <w:rFonts w:ascii="Arial" w:hAnsi="Arial" w:cs="Arial"/>
        </w:rPr>
        <w:t xml:space="preserve">igen </w:t>
      </w:r>
      <w:r w:rsidRPr="00AF32A6">
        <w:rPr>
          <w:rFonts w:ascii="Arial" w:hAnsi="Arial" w:cs="Arial"/>
        </w:rPr>
        <w:t>Planunterlagen</w:t>
      </w:r>
      <w:r>
        <w:rPr>
          <w:rFonts w:ascii="Arial" w:hAnsi="Arial" w:cs="Arial"/>
        </w:rPr>
        <w:t xml:space="preserve"> </w:t>
      </w:r>
      <w:r w:rsidR="00EB1E06">
        <w:rPr>
          <w:rFonts w:ascii="Arial" w:hAnsi="Arial" w:cs="Arial"/>
        </w:rPr>
        <w:t xml:space="preserve">umfassen </w:t>
      </w:r>
      <w:r>
        <w:rPr>
          <w:rFonts w:ascii="Arial" w:hAnsi="Arial" w:cs="Arial"/>
        </w:rPr>
        <w:t>u.a. folgende entscheidungserhebliche Unterlagen</w:t>
      </w:r>
      <w:r w:rsidR="00EB1E06">
        <w:rPr>
          <w:rFonts w:ascii="Arial" w:hAnsi="Arial" w:cs="Arial"/>
        </w:rPr>
        <w:t xml:space="preserve">, </w:t>
      </w:r>
      <w:r>
        <w:rPr>
          <w:rFonts w:ascii="Arial" w:hAnsi="Arial" w:cs="Arial"/>
        </w:rPr>
        <w:t xml:space="preserve">die </w:t>
      </w:r>
      <w:r w:rsidR="009D47CC" w:rsidRPr="00AF32A6">
        <w:rPr>
          <w:rFonts w:ascii="Arial" w:hAnsi="Arial" w:cs="Arial"/>
        </w:rPr>
        <w:t>Umwelt</w:t>
      </w:r>
      <w:r w:rsidR="00EB1E06">
        <w:rPr>
          <w:rFonts w:ascii="Arial" w:hAnsi="Arial" w:cs="Arial"/>
        </w:rPr>
        <w:t>informationen enthalten</w:t>
      </w:r>
      <w:r>
        <w:rPr>
          <w:rFonts w:ascii="Arial" w:hAnsi="Arial" w:cs="Arial"/>
        </w:rPr>
        <w:t>:</w:t>
      </w:r>
      <w:r w:rsidR="00D95F68" w:rsidRPr="00AF32A6">
        <w:rPr>
          <w:rFonts w:ascii="Arial" w:hAnsi="Arial" w:cs="Arial"/>
        </w:rPr>
        <w:tab/>
      </w:r>
      <w:r w:rsidR="00D95F68" w:rsidRPr="00AF32A6">
        <w:rPr>
          <w:rFonts w:ascii="Arial" w:hAnsi="Arial" w:cs="Arial"/>
        </w:rPr>
        <w:tab/>
      </w:r>
    </w:p>
    <w:p w:rsidR="001A5077" w:rsidRDefault="00B2101F" w:rsidP="00F345FD">
      <w:pPr>
        <w:pStyle w:val="Listenabsatz"/>
        <w:numPr>
          <w:ilvl w:val="0"/>
          <w:numId w:val="6"/>
        </w:numPr>
        <w:ind w:left="426" w:hanging="426"/>
        <w:jc w:val="both"/>
        <w:rPr>
          <w:rFonts w:ascii="Arial" w:hAnsi="Arial" w:cs="Arial"/>
        </w:rPr>
      </w:pPr>
      <w:r>
        <w:rPr>
          <w:rFonts w:ascii="Arial" w:hAnsi="Arial" w:cs="Arial"/>
        </w:rPr>
        <w:t xml:space="preserve">Antrag </w:t>
      </w:r>
      <w:r w:rsidR="00F90A9A">
        <w:rPr>
          <w:rFonts w:ascii="Arial" w:hAnsi="Arial" w:cs="Arial"/>
        </w:rPr>
        <w:t>und</w:t>
      </w:r>
      <w:r>
        <w:rPr>
          <w:rFonts w:ascii="Arial" w:hAnsi="Arial" w:cs="Arial"/>
        </w:rPr>
        <w:t xml:space="preserve"> </w:t>
      </w:r>
      <w:r w:rsidR="009346A1">
        <w:rPr>
          <w:rFonts w:ascii="Arial" w:hAnsi="Arial" w:cs="Arial"/>
        </w:rPr>
        <w:t xml:space="preserve">ein für die UVP-Prüfung geeigneter </w:t>
      </w:r>
      <w:r>
        <w:rPr>
          <w:rFonts w:ascii="Arial" w:hAnsi="Arial" w:cs="Arial"/>
        </w:rPr>
        <w:t xml:space="preserve">Erläuterungsbericht mit entsprechenden </w:t>
      </w:r>
      <w:r w:rsidR="006B66EA">
        <w:rPr>
          <w:rFonts w:ascii="Arial" w:hAnsi="Arial" w:cs="Arial"/>
        </w:rPr>
        <w:t>Karten und Plänen</w:t>
      </w:r>
    </w:p>
    <w:p w:rsidR="00F345FD" w:rsidRDefault="006B66EA" w:rsidP="00F345FD">
      <w:pPr>
        <w:pStyle w:val="Listenabsatz"/>
        <w:numPr>
          <w:ilvl w:val="0"/>
          <w:numId w:val="6"/>
        </w:numPr>
        <w:ind w:left="426" w:hanging="426"/>
        <w:jc w:val="both"/>
        <w:rPr>
          <w:rFonts w:ascii="Arial" w:hAnsi="Arial" w:cs="Arial"/>
        </w:rPr>
      </w:pPr>
      <w:r w:rsidRPr="00AF32A6">
        <w:rPr>
          <w:rFonts w:ascii="Arial" w:hAnsi="Arial" w:cs="Arial"/>
        </w:rPr>
        <w:t>Beschreibung der voraussichtlichen</w:t>
      </w:r>
      <w:r w:rsidR="00B2101F">
        <w:rPr>
          <w:rFonts w:ascii="Arial" w:hAnsi="Arial" w:cs="Arial"/>
        </w:rPr>
        <w:t xml:space="preserve"> und zu erwartenden</w:t>
      </w:r>
      <w:r w:rsidRPr="00AF32A6">
        <w:rPr>
          <w:rFonts w:ascii="Arial" w:hAnsi="Arial" w:cs="Arial"/>
        </w:rPr>
        <w:t xml:space="preserve"> Umweltauswirkungen des Vorhabens </w:t>
      </w:r>
    </w:p>
    <w:p w:rsidR="00A1090B" w:rsidRDefault="00F90A9A" w:rsidP="00F345FD">
      <w:pPr>
        <w:pStyle w:val="Listenabsatz"/>
        <w:numPr>
          <w:ilvl w:val="0"/>
          <w:numId w:val="6"/>
        </w:numPr>
        <w:ind w:left="426" w:hanging="426"/>
        <w:jc w:val="both"/>
        <w:rPr>
          <w:rFonts w:ascii="Arial" w:hAnsi="Arial" w:cs="Arial"/>
        </w:rPr>
      </w:pPr>
      <w:r>
        <w:rPr>
          <w:rFonts w:ascii="Arial" w:hAnsi="Arial" w:cs="Arial"/>
        </w:rPr>
        <w:t>Kartierung</w:t>
      </w:r>
      <w:r w:rsidR="006B66EA" w:rsidRPr="00F345FD">
        <w:rPr>
          <w:rFonts w:ascii="Arial" w:hAnsi="Arial" w:cs="Arial"/>
        </w:rPr>
        <w:t xml:space="preserve"> Brutvögel</w:t>
      </w:r>
      <w:r>
        <w:rPr>
          <w:rFonts w:ascii="Arial" w:hAnsi="Arial" w:cs="Arial"/>
        </w:rPr>
        <w:t xml:space="preserve"> sowie Erfassung von Fledermausvorkommen</w:t>
      </w:r>
    </w:p>
    <w:p w:rsidR="00B2101F" w:rsidRPr="00F345FD" w:rsidRDefault="00B2101F" w:rsidP="00F345FD">
      <w:pPr>
        <w:pStyle w:val="Listenabsatz"/>
        <w:numPr>
          <w:ilvl w:val="0"/>
          <w:numId w:val="6"/>
        </w:numPr>
        <w:ind w:left="426" w:hanging="426"/>
        <w:jc w:val="both"/>
        <w:rPr>
          <w:rFonts w:ascii="Arial" w:hAnsi="Arial" w:cs="Arial"/>
        </w:rPr>
      </w:pPr>
      <w:r>
        <w:rPr>
          <w:rFonts w:ascii="Arial" w:hAnsi="Arial" w:cs="Arial"/>
        </w:rPr>
        <w:t>Maßnahmen zur Vermeidung und zum Ausgleich erheblicher Umweltauswirkungen</w:t>
      </w:r>
    </w:p>
    <w:p w:rsidR="00A1090B" w:rsidRDefault="006B66EA" w:rsidP="00F345FD">
      <w:pPr>
        <w:pStyle w:val="Listenabsatz"/>
        <w:numPr>
          <w:ilvl w:val="0"/>
          <w:numId w:val="6"/>
        </w:numPr>
        <w:ind w:left="426" w:hanging="426"/>
        <w:jc w:val="both"/>
        <w:rPr>
          <w:rFonts w:ascii="Arial" w:hAnsi="Arial" w:cs="Arial"/>
        </w:rPr>
      </w:pPr>
      <w:r>
        <w:rPr>
          <w:rFonts w:ascii="Arial" w:hAnsi="Arial" w:cs="Arial"/>
        </w:rPr>
        <w:t xml:space="preserve">Hydrogeologisches </w:t>
      </w:r>
      <w:r w:rsidR="00F90A9A">
        <w:rPr>
          <w:rFonts w:ascii="Arial" w:hAnsi="Arial" w:cs="Arial"/>
        </w:rPr>
        <w:t xml:space="preserve">Untersuchungen </w:t>
      </w:r>
      <w:r w:rsidR="009D2114">
        <w:rPr>
          <w:rFonts w:ascii="Arial" w:hAnsi="Arial" w:cs="Arial"/>
        </w:rPr>
        <w:t>mit entsprechenden Bewertungen</w:t>
      </w:r>
    </w:p>
    <w:p w:rsidR="00A1090B" w:rsidRDefault="006B66EA" w:rsidP="00F345FD">
      <w:pPr>
        <w:pStyle w:val="Listenabsatz"/>
        <w:numPr>
          <w:ilvl w:val="0"/>
          <w:numId w:val="6"/>
        </w:numPr>
        <w:tabs>
          <w:tab w:val="left" w:pos="426"/>
        </w:tabs>
        <w:ind w:left="426" w:hanging="426"/>
        <w:jc w:val="both"/>
        <w:rPr>
          <w:rFonts w:ascii="Arial" w:hAnsi="Arial" w:cs="Arial"/>
        </w:rPr>
      </w:pPr>
      <w:r>
        <w:rPr>
          <w:rFonts w:ascii="Arial" w:hAnsi="Arial" w:cs="Arial"/>
        </w:rPr>
        <w:t xml:space="preserve">Geotechnischer Untersuchungsbericht zur Standsicherheit </w:t>
      </w:r>
    </w:p>
    <w:p w:rsidR="00AA3FB5" w:rsidRPr="00F141BD" w:rsidRDefault="006939D1" w:rsidP="006939D1">
      <w:pPr>
        <w:tabs>
          <w:tab w:val="left" w:pos="426"/>
        </w:tabs>
        <w:jc w:val="both"/>
        <w:rPr>
          <w:rFonts w:ascii="Arial" w:hAnsi="Arial" w:cs="Arial"/>
          <w:b/>
        </w:rPr>
      </w:pPr>
      <w:r w:rsidRPr="00F141BD">
        <w:rPr>
          <w:rFonts w:ascii="Arial" w:hAnsi="Arial" w:cs="Arial"/>
          <w:b/>
        </w:rPr>
        <w:t xml:space="preserve">II. </w:t>
      </w:r>
      <w:r w:rsidR="00F141BD" w:rsidRPr="00F141BD">
        <w:rPr>
          <w:rFonts w:ascii="Arial" w:hAnsi="Arial" w:cs="Arial"/>
          <w:b/>
        </w:rPr>
        <w:t>Zuständige Behörde</w:t>
      </w:r>
    </w:p>
    <w:p w:rsidR="006939D1" w:rsidRPr="006939D1" w:rsidRDefault="000D4056" w:rsidP="006939D1">
      <w:pPr>
        <w:tabs>
          <w:tab w:val="left" w:pos="426"/>
        </w:tabs>
        <w:jc w:val="both"/>
        <w:rPr>
          <w:rFonts w:ascii="Arial" w:hAnsi="Arial" w:cs="Arial"/>
        </w:rPr>
      </w:pPr>
      <w:r w:rsidRPr="000D4056">
        <w:rPr>
          <w:rFonts w:ascii="Arial" w:hAnsi="Arial" w:cs="Arial"/>
        </w:rPr>
        <w:t xml:space="preserve">Zuständig für das Verfahren und die Entscheidung ist der </w:t>
      </w:r>
      <w:r w:rsidRPr="00CD6A30">
        <w:rPr>
          <w:rFonts w:ascii="Arial" w:hAnsi="Arial" w:cs="Arial"/>
        </w:rPr>
        <w:t>Landkreis</w:t>
      </w:r>
      <w:r w:rsidRPr="00CD6A30">
        <w:rPr>
          <w:rFonts w:ascii="Arial" w:hAnsi="Arial" w:cs="Arial"/>
          <w:lang w:val="en-US"/>
        </w:rPr>
        <w:t xml:space="preserve"> </w:t>
      </w:r>
      <w:r w:rsidRPr="00CD6A30">
        <w:rPr>
          <w:rFonts w:ascii="Arial" w:hAnsi="Arial" w:cs="Arial"/>
        </w:rPr>
        <w:t>Vechta</w:t>
      </w:r>
      <w:r w:rsidRPr="000D4056">
        <w:rPr>
          <w:rFonts w:ascii="Arial" w:hAnsi="Arial" w:cs="Arial"/>
        </w:rPr>
        <w:t xml:space="preserve"> als Planfeststellungsbehörde, vertreten durch den Landrat</w:t>
      </w:r>
      <w:r w:rsidR="00CD6A30" w:rsidRPr="00CD6A30">
        <w:rPr>
          <w:rFonts w:ascii="Arial" w:hAnsi="Arial" w:cs="Arial"/>
        </w:rPr>
        <w:t xml:space="preserve">, </w:t>
      </w:r>
      <w:proofErr w:type="spellStart"/>
      <w:r w:rsidR="00CD6A30" w:rsidRPr="00CD6A30">
        <w:rPr>
          <w:rFonts w:ascii="Arial" w:hAnsi="Arial" w:cs="Arial"/>
        </w:rPr>
        <w:t>Ravensberger</w:t>
      </w:r>
      <w:proofErr w:type="spellEnd"/>
      <w:r w:rsidR="00CD6A30" w:rsidRPr="00CD6A30">
        <w:rPr>
          <w:rFonts w:ascii="Arial" w:hAnsi="Arial" w:cs="Arial"/>
        </w:rPr>
        <w:t xml:space="preserve"> Str. 20, 49377 Vechta. Hier sind weitere</w:t>
      </w:r>
      <w:r w:rsidR="00CD6A30" w:rsidRPr="00CD6A30">
        <w:rPr>
          <w:rFonts w:ascii="Tahoma" w:hAnsi="Tahoma" w:cs="Tahoma"/>
          <w:color w:val="000000"/>
        </w:rPr>
        <w:t xml:space="preserve"> </w:t>
      </w:r>
      <w:r w:rsidR="00CD6A30" w:rsidRPr="00CD6A30">
        <w:rPr>
          <w:rFonts w:ascii="Arial" w:hAnsi="Arial" w:cs="Arial"/>
        </w:rPr>
        <w:t>relevante Informationen erhältlich.  Jeder, dessen Belange durch das</w:t>
      </w:r>
      <w:r w:rsidR="00CD6A30">
        <w:rPr>
          <w:rFonts w:ascii="Arial" w:hAnsi="Arial" w:cs="Arial"/>
        </w:rPr>
        <w:t xml:space="preserve"> </w:t>
      </w:r>
      <w:r w:rsidR="00CD6A30" w:rsidRPr="00CD6A30">
        <w:rPr>
          <w:rFonts w:ascii="Arial" w:hAnsi="Arial" w:cs="Arial"/>
        </w:rPr>
        <w:t>Vorhaben</w:t>
      </w:r>
      <w:r w:rsidR="00CD6A30">
        <w:rPr>
          <w:rFonts w:ascii="Arial" w:hAnsi="Arial" w:cs="Arial"/>
        </w:rPr>
        <w:t xml:space="preserve"> </w:t>
      </w:r>
      <w:r w:rsidR="00CD6A30" w:rsidRPr="00CD6A30">
        <w:rPr>
          <w:rFonts w:ascii="Arial" w:hAnsi="Arial" w:cs="Arial"/>
        </w:rPr>
        <w:t>berührt</w:t>
      </w:r>
      <w:r w:rsidR="00CD6A30" w:rsidRPr="00CD6A30">
        <w:rPr>
          <w:rFonts w:ascii="Arial" w:hAnsi="Arial" w:cs="Arial"/>
          <w:lang w:val="en-US"/>
        </w:rPr>
        <w:t xml:space="preserve"> </w:t>
      </w:r>
      <w:r w:rsidR="00CD6A30" w:rsidRPr="00CD6A30">
        <w:rPr>
          <w:rFonts w:ascii="Arial" w:hAnsi="Arial" w:cs="Arial"/>
        </w:rPr>
        <w:t xml:space="preserve">werden, kann Fragen, Äußerungen und Einwendungen zu dem Antrag bis </w:t>
      </w:r>
      <w:r w:rsidR="00AD0AF3">
        <w:rPr>
          <w:rFonts w:ascii="Arial" w:hAnsi="Arial" w:cs="Arial"/>
        </w:rPr>
        <w:t>zwei Wochen</w:t>
      </w:r>
      <w:bookmarkStart w:id="0" w:name="_GoBack"/>
      <w:bookmarkEnd w:id="0"/>
      <w:r w:rsidR="00CD6A30" w:rsidRPr="00CD6A30">
        <w:rPr>
          <w:rFonts w:ascii="Arial" w:hAnsi="Arial" w:cs="Arial"/>
        </w:rPr>
        <w:t xml:space="preserve"> nach</w:t>
      </w:r>
      <w:r w:rsidR="00CD6A30" w:rsidRPr="00CD6A30">
        <w:rPr>
          <w:rFonts w:ascii="Arial" w:hAnsi="Arial" w:cs="Arial"/>
          <w:lang w:val="en-US"/>
        </w:rPr>
        <w:t xml:space="preserve"> </w:t>
      </w:r>
      <w:r w:rsidR="00CD6A30" w:rsidRPr="00CD6A30">
        <w:rPr>
          <w:rFonts w:ascii="Arial" w:hAnsi="Arial" w:cs="Arial"/>
        </w:rPr>
        <w:t>Ablauf</w:t>
      </w:r>
      <w:r w:rsidR="00CD6A30">
        <w:rPr>
          <w:rFonts w:ascii="Arial" w:hAnsi="Arial" w:cs="Arial"/>
        </w:rPr>
        <w:t xml:space="preserve"> </w:t>
      </w:r>
      <w:r w:rsidR="000041D4">
        <w:rPr>
          <w:rFonts w:ascii="Arial" w:hAnsi="Arial" w:cs="Arial"/>
        </w:rPr>
        <w:t xml:space="preserve">des </w:t>
      </w:r>
      <w:r w:rsidR="00B2101F">
        <w:rPr>
          <w:rFonts w:ascii="Arial" w:hAnsi="Arial" w:cs="Arial"/>
        </w:rPr>
        <w:t>Auslegungstermins schriftlich, elektronisch (per E-Mail</w:t>
      </w:r>
      <w:r w:rsidR="00CD6A30" w:rsidRPr="00CD6A30">
        <w:rPr>
          <w:rFonts w:ascii="Arial" w:hAnsi="Arial" w:cs="Arial"/>
        </w:rPr>
        <w:t xml:space="preserve"> </w:t>
      </w:r>
      <w:r w:rsidR="00B2101F">
        <w:rPr>
          <w:rFonts w:ascii="Arial" w:hAnsi="Arial" w:cs="Arial"/>
        </w:rPr>
        <w:t xml:space="preserve">an </w:t>
      </w:r>
      <w:r w:rsidR="00CD6A30">
        <w:rPr>
          <w:rFonts w:ascii="Arial" w:hAnsi="Arial" w:cs="Arial"/>
        </w:rPr>
        <w:t>2488</w:t>
      </w:r>
      <w:r w:rsidR="00CD6A30" w:rsidRPr="00CD6A30">
        <w:rPr>
          <w:rFonts w:ascii="Arial" w:hAnsi="Arial" w:cs="Arial"/>
        </w:rPr>
        <w:t>@landkreis-</w:t>
      </w:r>
      <w:r w:rsidR="00CD6A30" w:rsidRPr="00CD6A30">
        <w:rPr>
          <w:rFonts w:ascii="Arial" w:hAnsi="Arial" w:cs="Arial"/>
          <w:lang w:val="en-US"/>
        </w:rPr>
        <w:t xml:space="preserve"> </w:t>
      </w:r>
      <w:r w:rsidR="00CD6A30" w:rsidRPr="00CD6A30">
        <w:rPr>
          <w:rFonts w:ascii="Arial" w:hAnsi="Arial" w:cs="Arial"/>
        </w:rPr>
        <w:t>vechta.de) oder zur N</w:t>
      </w:r>
      <w:r w:rsidR="00CD6A30">
        <w:rPr>
          <w:rFonts w:ascii="Arial" w:hAnsi="Arial" w:cs="Arial"/>
        </w:rPr>
        <w:t>iederschrift bei den unter III.</w:t>
      </w:r>
      <w:r w:rsidR="00CD6A30" w:rsidRPr="00CD6A30">
        <w:rPr>
          <w:rFonts w:ascii="Arial" w:hAnsi="Arial" w:cs="Arial"/>
        </w:rPr>
        <w:t xml:space="preserve"> genannten Auslegungsstellen erheben.</w:t>
      </w:r>
      <w:r w:rsidR="00CD6A30" w:rsidRPr="00CD6A30">
        <w:rPr>
          <w:rFonts w:ascii="Arial" w:hAnsi="Arial" w:cs="Arial"/>
          <w:lang w:val="en-US"/>
        </w:rPr>
        <w:t xml:space="preserve"> </w:t>
      </w:r>
      <w:r w:rsidR="00CD6A30" w:rsidRPr="00CD6A30">
        <w:rPr>
          <w:rFonts w:ascii="Arial" w:hAnsi="Arial" w:cs="Arial"/>
        </w:rPr>
        <w:t>Sofern Einwendungen zur Niederschrift geltend gemacht werden sollen, ist dafür ebenfalls</w:t>
      </w:r>
      <w:r w:rsidR="00CD6A30" w:rsidRPr="00CD6A30">
        <w:rPr>
          <w:rFonts w:ascii="Arial" w:hAnsi="Arial" w:cs="Arial"/>
          <w:lang w:val="en-US"/>
        </w:rPr>
        <w:t xml:space="preserve"> </w:t>
      </w:r>
      <w:r w:rsidR="00CD6A30" w:rsidRPr="00CD6A30">
        <w:rPr>
          <w:rFonts w:ascii="Arial" w:hAnsi="Arial" w:cs="Arial"/>
        </w:rPr>
        <w:t xml:space="preserve">vorab ein Termin zu vereinbaren. Mit Ablauf dieser Frist sind </w:t>
      </w:r>
      <w:r w:rsidR="00B2101F">
        <w:rPr>
          <w:rFonts w:ascii="Arial" w:hAnsi="Arial" w:cs="Arial"/>
        </w:rPr>
        <w:t>für</w:t>
      </w:r>
      <w:r w:rsidR="00CD6A30" w:rsidRPr="00CD6A30">
        <w:rPr>
          <w:rFonts w:ascii="Arial" w:hAnsi="Arial" w:cs="Arial"/>
        </w:rPr>
        <w:t xml:space="preserve"> </w:t>
      </w:r>
      <w:r w:rsidR="00B2101F">
        <w:rPr>
          <w:rFonts w:ascii="Arial" w:hAnsi="Arial" w:cs="Arial"/>
        </w:rPr>
        <w:t>da</w:t>
      </w:r>
      <w:r w:rsidR="00B2101F" w:rsidRPr="00CD6A30">
        <w:rPr>
          <w:rFonts w:ascii="Arial" w:hAnsi="Arial" w:cs="Arial"/>
        </w:rPr>
        <w:t>s</w:t>
      </w:r>
      <w:r w:rsidR="00CD6A30" w:rsidRPr="00CD6A30">
        <w:rPr>
          <w:rFonts w:ascii="Arial" w:hAnsi="Arial" w:cs="Arial"/>
        </w:rPr>
        <w:t xml:space="preserve"> Genehmigungsverfahren</w:t>
      </w:r>
      <w:r w:rsidR="00CD6A30" w:rsidRPr="00CD6A30">
        <w:rPr>
          <w:rFonts w:ascii="Arial" w:hAnsi="Arial" w:cs="Arial"/>
          <w:lang w:val="en-US"/>
        </w:rPr>
        <w:t xml:space="preserve"> </w:t>
      </w:r>
      <w:r w:rsidR="00CD6A30" w:rsidRPr="00CD6A30">
        <w:rPr>
          <w:rFonts w:ascii="Arial" w:hAnsi="Arial" w:cs="Arial"/>
        </w:rPr>
        <w:t>alle</w:t>
      </w:r>
      <w:r w:rsidR="00CD6A30">
        <w:rPr>
          <w:rFonts w:ascii="Arial" w:hAnsi="Arial" w:cs="Arial"/>
        </w:rPr>
        <w:t xml:space="preserve"> </w:t>
      </w:r>
      <w:r w:rsidR="004F33B3">
        <w:rPr>
          <w:rFonts w:ascii="Arial" w:hAnsi="Arial" w:cs="Arial"/>
        </w:rPr>
        <w:lastRenderedPageBreak/>
        <w:t xml:space="preserve">Einwendungen </w:t>
      </w:r>
      <w:r w:rsidR="00B2101F" w:rsidRPr="00CD6A30">
        <w:rPr>
          <w:rFonts w:ascii="Arial" w:hAnsi="Arial" w:cs="Arial"/>
        </w:rPr>
        <w:t>ausgeschlossen, die</w:t>
      </w:r>
      <w:r w:rsidR="00B2101F">
        <w:rPr>
          <w:rFonts w:ascii="Arial" w:hAnsi="Arial" w:cs="Arial"/>
        </w:rPr>
        <w:t xml:space="preserve"> nicht auf besonderen privatrechtlichen </w:t>
      </w:r>
      <w:r w:rsidR="00CD6A30" w:rsidRPr="00CD6A30">
        <w:rPr>
          <w:rFonts w:ascii="Arial" w:hAnsi="Arial" w:cs="Arial"/>
        </w:rPr>
        <w:t>Titeln</w:t>
      </w:r>
      <w:r w:rsidR="00CD6A30" w:rsidRPr="00CD6A30">
        <w:rPr>
          <w:rFonts w:ascii="Arial" w:hAnsi="Arial" w:cs="Arial"/>
          <w:lang w:val="en-US"/>
        </w:rPr>
        <w:t xml:space="preserve"> </w:t>
      </w:r>
      <w:r w:rsidR="00CD6A30" w:rsidRPr="00CD6A30">
        <w:rPr>
          <w:rFonts w:ascii="Arial" w:hAnsi="Arial" w:cs="Arial"/>
        </w:rPr>
        <w:t>beruhen. Etwaige Einwendungen oder Stellungnahmen von Vereinigungen nach § 73 Abs. 4</w:t>
      </w:r>
      <w:r w:rsidR="00CD6A30" w:rsidRPr="00CD6A30">
        <w:rPr>
          <w:rFonts w:ascii="Arial" w:hAnsi="Arial" w:cs="Arial"/>
          <w:lang w:val="en-US"/>
        </w:rPr>
        <w:t xml:space="preserve"> </w:t>
      </w:r>
      <w:r w:rsidR="00CD6A30" w:rsidRPr="00CD6A30">
        <w:rPr>
          <w:rFonts w:ascii="Arial" w:hAnsi="Arial" w:cs="Arial"/>
        </w:rPr>
        <w:t>Satz 5 VwVfG sind bei den genannten Auslegungsstellen innerhalb der Einwendungsfrist</w:t>
      </w:r>
      <w:r w:rsidR="00CD6A30" w:rsidRPr="00CD6A30">
        <w:rPr>
          <w:rFonts w:ascii="Arial" w:hAnsi="Arial" w:cs="Arial"/>
          <w:lang w:val="en-US"/>
        </w:rPr>
        <w:t xml:space="preserve"> </w:t>
      </w:r>
      <w:r w:rsidR="00CD6A30" w:rsidRPr="00CD6A30">
        <w:rPr>
          <w:rFonts w:ascii="Arial" w:hAnsi="Arial" w:cs="Arial"/>
        </w:rPr>
        <w:t>vorzubringen.</w:t>
      </w:r>
    </w:p>
    <w:p w:rsidR="001A5077" w:rsidRPr="00CD176B" w:rsidRDefault="006B66EA" w:rsidP="00CD176B">
      <w:pPr>
        <w:ind w:left="720" w:hanging="720"/>
        <w:jc w:val="both"/>
        <w:rPr>
          <w:rFonts w:ascii="Arial" w:hAnsi="Arial" w:cs="Arial"/>
          <w:b/>
        </w:rPr>
      </w:pPr>
      <w:r>
        <w:rPr>
          <w:rFonts w:ascii="Arial" w:hAnsi="Arial" w:cs="Arial"/>
          <w:b/>
        </w:rPr>
        <w:t>II</w:t>
      </w:r>
      <w:r w:rsidR="006939D1">
        <w:rPr>
          <w:rFonts w:ascii="Arial" w:hAnsi="Arial" w:cs="Arial"/>
          <w:b/>
        </w:rPr>
        <w:t>I</w:t>
      </w:r>
      <w:r>
        <w:rPr>
          <w:rFonts w:ascii="Arial" w:hAnsi="Arial" w:cs="Arial"/>
          <w:b/>
        </w:rPr>
        <w:t xml:space="preserve">. Auslegung </w:t>
      </w:r>
    </w:p>
    <w:p w:rsidR="00F00CD0" w:rsidRDefault="006B66EA" w:rsidP="00AF32A6">
      <w:pPr>
        <w:jc w:val="both"/>
        <w:rPr>
          <w:rFonts w:ascii="Arial" w:hAnsi="Arial" w:cs="Arial"/>
          <w:b/>
        </w:rPr>
      </w:pPr>
      <w:r>
        <w:rPr>
          <w:rFonts w:ascii="Arial" w:hAnsi="Arial" w:cs="Arial"/>
        </w:rPr>
        <w:t xml:space="preserve">Der Antrag und die dazugehörigen Unterlagen (Erläuterungen, Berichte, Pläne und Gutachten) liegen </w:t>
      </w:r>
      <w:r w:rsidR="00D95F68" w:rsidRPr="00CD176B">
        <w:rPr>
          <w:rFonts w:ascii="Arial" w:hAnsi="Arial" w:cs="Arial"/>
        </w:rPr>
        <w:t>in der Zeit</w:t>
      </w:r>
      <w:r w:rsidR="00D95F68" w:rsidRPr="00AF32A6">
        <w:rPr>
          <w:rFonts w:ascii="Arial" w:hAnsi="Arial" w:cs="Arial"/>
          <w:b/>
        </w:rPr>
        <w:t xml:space="preserve"> </w:t>
      </w:r>
    </w:p>
    <w:p w:rsidR="00AA3269" w:rsidRDefault="006B66EA" w:rsidP="00AF32A6">
      <w:pPr>
        <w:jc w:val="both"/>
        <w:rPr>
          <w:rFonts w:ascii="Arial" w:hAnsi="Arial" w:cs="Arial"/>
          <w:b/>
        </w:rPr>
      </w:pPr>
      <w:r w:rsidRPr="00905A6E">
        <w:rPr>
          <w:rFonts w:ascii="Arial" w:hAnsi="Arial" w:cs="Arial"/>
          <w:b/>
        </w:rPr>
        <w:t>vom</w:t>
      </w:r>
      <w:r w:rsidR="0050788C" w:rsidRPr="00905A6E">
        <w:rPr>
          <w:rFonts w:ascii="Arial" w:hAnsi="Arial" w:cs="Arial"/>
          <w:b/>
        </w:rPr>
        <w:t xml:space="preserve"> </w:t>
      </w:r>
      <w:r w:rsidR="00F141BD">
        <w:rPr>
          <w:rFonts w:ascii="Arial" w:hAnsi="Arial" w:cs="Arial"/>
          <w:b/>
        </w:rPr>
        <w:t>15</w:t>
      </w:r>
      <w:r w:rsidR="00803FDB" w:rsidRPr="00905A6E">
        <w:rPr>
          <w:rFonts w:ascii="Arial" w:hAnsi="Arial" w:cs="Arial"/>
          <w:b/>
        </w:rPr>
        <w:t>.0</w:t>
      </w:r>
      <w:r w:rsidR="00CD6A30">
        <w:rPr>
          <w:rFonts w:ascii="Arial" w:hAnsi="Arial" w:cs="Arial"/>
          <w:b/>
        </w:rPr>
        <w:t>7</w:t>
      </w:r>
      <w:r w:rsidR="0050788C" w:rsidRPr="00905A6E">
        <w:rPr>
          <w:rFonts w:ascii="Arial" w:hAnsi="Arial" w:cs="Arial"/>
          <w:b/>
        </w:rPr>
        <w:t>.</w:t>
      </w:r>
      <w:r w:rsidR="00D905C9" w:rsidRPr="00905A6E">
        <w:rPr>
          <w:rFonts w:ascii="Arial" w:hAnsi="Arial" w:cs="Arial"/>
          <w:b/>
        </w:rPr>
        <w:t>202</w:t>
      </w:r>
      <w:r w:rsidR="00CD6A30">
        <w:rPr>
          <w:rFonts w:ascii="Arial" w:hAnsi="Arial" w:cs="Arial"/>
          <w:b/>
        </w:rPr>
        <w:t>5</w:t>
      </w:r>
      <w:r w:rsidR="0050788C" w:rsidRPr="00905A6E">
        <w:rPr>
          <w:rFonts w:ascii="Arial" w:hAnsi="Arial" w:cs="Arial"/>
          <w:b/>
        </w:rPr>
        <w:t xml:space="preserve"> bis einschließlich </w:t>
      </w:r>
      <w:r w:rsidR="00F141BD">
        <w:rPr>
          <w:rFonts w:ascii="Arial" w:hAnsi="Arial" w:cs="Arial"/>
          <w:b/>
        </w:rPr>
        <w:t>15</w:t>
      </w:r>
      <w:r w:rsidR="00803FDB" w:rsidRPr="00905A6E">
        <w:rPr>
          <w:rFonts w:ascii="Arial" w:hAnsi="Arial" w:cs="Arial"/>
          <w:b/>
        </w:rPr>
        <w:t>.0</w:t>
      </w:r>
      <w:r w:rsidR="00CD6A30">
        <w:rPr>
          <w:rFonts w:ascii="Arial" w:hAnsi="Arial" w:cs="Arial"/>
          <w:b/>
        </w:rPr>
        <w:t>8</w:t>
      </w:r>
      <w:r w:rsidR="00803FDB" w:rsidRPr="00905A6E">
        <w:rPr>
          <w:rFonts w:ascii="Arial" w:hAnsi="Arial" w:cs="Arial"/>
          <w:b/>
        </w:rPr>
        <w:t>.</w:t>
      </w:r>
      <w:r w:rsidR="0071772F" w:rsidRPr="00905A6E">
        <w:rPr>
          <w:rFonts w:ascii="Arial" w:hAnsi="Arial" w:cs="Arial"/>
          <w:b/>
        </w:rPr>
        <w:t>202</w:t>
      </w:r>
      <w:r w:rsidR="00CD6A30">
        <w:rPr>
          <w:rFonts w:ascii="Arial" w:hAnsi="Arial" w:cs="Arial"/>
          <w:b/>
        </w:rPr>
        <w:t>5</w:t>
      </w:r>
    </w:p>
    <w:p w:rsidR="00905A6E" w:rsidRPr="00905A6E" w:rsidRDefault="006B66EA" w:rsidP="00AF32A6">
      <w:pPr>
        <w:jc w:val="both"/>
        <w:rPr>
          <w:rFonts w:ascii="Arial" w:hAnsi="Arial" w:cs="Arial"/>
        </w:rPr>
      </w:pPr>
      <w:r w:rsidRPr="00905A6E">
        <w:rPr>
          <w:rFonts w:ascii="Arial" w:hAnsi="Arial" w:cs="Arial"/>
        </w:rPr>
        <w:t>bei den nachstehenden Stellen zu den angegebenen Zeiten zur Einsichtnahme öffentlich aus:</w:t>
      </w:r>
    </w:p>
    <w:p w:rsidR="00250662" w:rsidRDefault="00250662" w:rsidP="00905A6E">
      <w:pPr>
        <w:ind w:left="284"/>
        <w:jc w:val="both"/>
        <w:rPr>
          <w:rFonts w:ascii="Arial" w:hAnsi="Arial" w:cs="Arial"/>
        </w:rPr>
      </w:pPr>
      <w:r w:rsidRPr="00250662">
        <w:rPr>
          <w:rFonts w:ascii="Arial" w:hAnsi="Arial" w:cs="Arial"/>
        </w:rPr>
        <w:t>beim Landkreis</w:t>
      </w:r>
      <w:r>
        <w:rPr>
          <w:rFonts w:ascii="Arial" w:hAnsi="Arial" w:cs="Arial"/>
        </w:rPr>
        <w:t xml:space="preserve"> </w:t>
      </w:r>
      <w:r w:rsidR="00853640">
        <w:rPr>
          <w:rFonts w:ascii="Arial" w:hAnsi="Arial" w:cs="Arial"/>
        </w:rPr>
        <w:t xml:space="preserve">Vechta, </w:t>
      </w:r>
      <w:r w:rsidR="004F33B3" w:rsidRPr="00250662">
        <w:rPr>
          <w:rFonts w:ascii="Arial" w:hAnsi="Arial" w:cs="Arial"/>
        </w:rPr>
        <w:t xml:space="preserve">Amt für Umwelt und Tiefbau, </w:t>
      </w:r>
      <w:proofErr w:type="spellStart"/>
      <w:r w:rsidR="004F33B3" w:rsidRPr="00250662">
        <w:rPr>
          <w:rFonts w:ascii="Arial" w:hAnsi="Arial" w:cs="Arial"/>
        </w:rPr>
        <w:t>Ravensberger</w:t>
      </w:r>
      <w:proofErr w:type="spellEnd"/>
      <w:r w:rsidR="004F33B3">
        <w:rPr>
          <w:rFonts w:ascii="Arial" w:hAnsi="Arial" w:cs="Arial"/>
        </w:rPr>
        <w:t xml:space="preserve"> Straße 20, </w:t>
      </w:r>
      <w:r w:rsidRPr="00250662">
        <w:rPr>
          <w:rFonts w:ascii="Arial" w:hAnsi="Arial" w:cs="Arial"/>
        </w:rPr>
        <w:t>49377</w:t>
      </w:r>
      <w:r w:rsidRPr="00250662">
        <w:rPr>
          <w:rFonts w:ascii="Arial" w:hAnsi="Arial" w:cs="Arial"/>
          <w:lang w:val="en-US"/>
        </w:rPr>
        <w:t xml:space="preserve"> </w:t>
      </w:r>
      <w:r w:rsidRPr="00250662">
        <w:rPr>
          <w:rFonts w:ascii="Arial" w:hAnsi="Arial" w:cs="Arial"/>
        </w:rPr>
        <w:t xml:space="preserve">Vechta, Raum </w:t>
      </w:r>
      <w:r>
        <w:rPr>
          <w:rFonts w:ascii="Arial" w:hAnsi="Arial" w:cs="Arial"/>
        </w:rPr>
        <w:t>330</w:t>
      </w:r>
    </w:p>
    <w:p w:rsidR="00905A6E" w:rsidRDefault="006B66EA" w:rsidP="00905A6E">
      <w:pPr>
        <w:ind w:left="284"/>
        <w:jc w:val="both"/>
        <w:rPr>
          <w:rFonts w:ascii="Arial" w:hAnsi="Arial" w:cs="Arial"/>
        </w:rPr>
      </w:pPr>
      <w:r w:rsidRPr="00905A6E">
        <w:rPr>
          <w:rFonts w:ascii="Arial" w:hAnsi="Arial" w:cs="Arial"/>
        </w:rPr>
        <w:t xml:space="preserve">montags </w:t>
      </w:r>
      <w:r w:rsidR="0071772F" w:rsidRPr="00905A6E">
        <w:rPr>
          <w:rFonts w:ascii="Arial" w:hAnsi="Arial" w:cs="Arial"/>
        </w:rPr>
        <w:t xml:space="preserve">bis </w:t>
      </w:r>
      <w:r w:rsidRPr="00905A6E">
        <w:rPr>
          <w:rFonts w:ascii="Arial" w:hAnsi="Arial" w:cs="Arial"/>
        </w:rPr>
        <w:t xml:space="preserve">freitags </w:t>
      </w:r>
      <w:r w:rsidR="00CD176B" w:rsidRPr="00905A6E">
        <w:rPr>
          <w:rFonts w:ascii="Arial" w:hAnsi="Arial" w:cs="Arial"/>
        </w:rPr>
        <w:tab/>
      </w:r>
      <w:r w:rsidR="00CD176B" w:rsidRPr="00905A6E">
        <w:rPr>
          <w:rFonts w:ascii="Arial" w:hAnsi="Arial" w:cs="Arial"/>
        </w:rPr>
        <w:tab/>
      </w:r>
      <w:r w:rsidR="00803FDB" w:rsidRPr="00905A6E">
        <w:rPr>
          <w:rFonts w:ascii="Arial" w:hAnsi="Arial" w:cs="Arial"/>
        </w:rPr>
        <w:t>8</w:t>
      </w:r>
      <w:r w:rsidR="00250662">
        <w:rPr>
          <w:rFonts w:ascii="Arial" w:hAnsi="Arial" w:cs="Arial"/>
        </w:rPr>
        <w:t>.30 Uhr bis 12.3</w:t>
      </w:r>
      <w:r w:rsidRPr="00905A6E">
        <w:rPr>
          <w:rFonts w:ascii="Arial" w:hAnsi="Arial" w:cs="Arial"/>
        </w:rPr>
        <w:t>0 Uhr</w:t>
      </w:r>
      <w:r w:rsidR="00CD176B" w:rsidRPr="00905A6E">
        <w:rPr>
          <w:rFonts w:ascii="Arial" w:hAnsi="Arial" w:cs="Arial"/>
        </w:rPr>
        <w:tab/>
      </w:r>
      <w:r w:rsidRPr="00905A6E">
        <w:rPr>
          <w:rFonts w:ascii="Arial" w:hAnsi="Arial" w:cs="Arial"/>
        </w:rPr>
        <w:t xml:space="preserve"> </w:t>
      </w:r>
      <w:r w:rsidR="00F00CD0" w:rsidRPr="00905A6E">
        <w:rPr>
          <w:rFonts w:ascii="Arial" w:hAnsi="Arial" w:cs="Arial"/>
        </w:rPr>
        <w:t xml:space="preserve">                                                                   </w:t>
      </w:r>
      <w:r w:rsidRPr="00905A6E">
        <w:rPr>
          <w:rFonts w:ascii="Arial" w:hAnsi="Arial" w:cs="Arial"/>
        </w:rPr>
        <w:t xml:space="preserve">donnerstags </w:t>
      </w:r>
      <w:r w:rsidR="00CD176B" w:rsidRPr="00905A6E">
        <w:rPr>
          <w:rFonts w:ascii="Arial" w:hAnsi="Arial" w:cs="Arial"/>
        </w:rPr>
        <w:t xml:space="preserve">            </w:t>
      </w:r>
      <w:r w:rsidR="00CD176B" w:rsidRPr="00905A6E">
        <w:rPr>
          <w:rFonts w:ascii="Arial" w:hAnsi="Arial" w:cs="Arial"/>
        </w:rPr>
        <w:tab/>
        <w:t xml:space="preserve">          </w:t>
      </w:r>
      <w:r w:rsidR="00803FDB" w:rsidRPr="00905A6E">
        <w:rPr>
          <w:rFonts w:ascii="Arial" w:hAnsi="Arial" w:cs="Arial"/>
        </w:rPr>
        <w:t>14</w:t>
      </w:r>
      <w:r w:rsidR="00853640">
        <w:rPr>
          <w:rFonts w:ascii="Arial" w:hAnsi="Arial" w:cs="Arial"/>
        </w:rPr>
        <w:t>.00</w:t>
      </w:r>
      <w:r w:rsidR="00CD176B" w:rsidRPr="00905A6E">
        <w:rPr>
          <w:rFonts w:ascii="Arial" w:hAnsi="Arial" w:cs="Arial"/>
        </w:rPr>
        <w:t xml:space="preserve"> Uhr</w:t>
      </w:r>
      <w:r w:rsidRPr="00905A6E">
        <w:rPr>
          <w:rFonts w:ascii="Arial" w:hAnsi="Arial" w:cs="Arial"/>
        </w:rPr>
        <w:t xml:space="preserve"> bis </w:t>
      </w:r>
      <w:r w:rsidR="00803FDB" w:rsidRPr="00905A6E">
        <w:rPr>
          <w:rFonts w:ascii="Arial" w:hAnsi="Arial" w:cs="Arial"/>
        </w:rPr>
        <w:t>17</w:t>
      </w:r>
      <w:r w:rsidR="00853640">
        <w:rPr>
          <w:rFonts w:ascii="Arial" w:hAnsi="Arial" w:cs="Arial"/>
        </w:rPr>
        <w:t>.0</w:t>
      </w:r>
      <w:r w:rsidRPr="00905A6E">
        <w:rPr>
          <w:rFonts w:ascii="Arial" w:hAnsi="Arial" w:cs="Arial"/>
        </w:rPr>
        <w:t>0 Uhr</w:t>
      </w:r>
      <w:r w:rsidR="00CD176B">
        <w:rPr>
          <w:rFonts w:ascii="Arial" w:hAnsi="Arial" w:cs="Arial"/>
        </w:rPr>
        <w:tab/>
      </w:r>
    </w:p>
    <w:p w:rsidR="00CD176B" w:rsidRDefault="006B66EA" w:rsidP="00905A6E">
      <w:pPr>
        <w:ind w:left="284"/>
        <w:jc w:val="both"/>
        <w:rPr>
          <w:rFonts w:ascii="Arial" w:hAnsi="Arial" w:cs="Arial"/>
        </w:rPr>
      </w:pPr>
      <w:r w:rsidRPr="00905A6E">
        <w:rPr>
          <w:rFonts w:ascii="Arial" w:hAnsi="Arial" w:cs="Arial"/>
        </w:rPr>
        <w:t>Eine telefonische Anmeld</w:t>
      </w:r>
      <w:r w:rsidR="00250662">
        <w:rPr>
          <w:rFonts w:ascii="Arial" w:hAnsi="Arial" w:cs="Arial"/>
        </w:rPr>
        <w:t>ung unter der Rufnummer 04441</w:t>
      </w:r>
      <w:r>
        <w:rPr>
          <w:rFonts w:ascii="Arial" w:hAnsi="Arial" w:cs="Arial"/>
        </w:rPr>
        <w:t xml:space="preserve">/ </w:t>
      </w:r>
      <w:r w:rsidR="00250662">
        <w:rPr>
          <w:rFonts w:ascii="Arial" w:hAnsi="Arial" w:cs="Arial"/>
        </w:rPr>
        <w:t>898</w:t>
      </w:r>
      <w:r>
        <w:rPr>
          <w:rFonts w:ascii="Arial" w:hAnsi="Arial" w:cs="Arial"/>
        </w:rPr>
        <w:t xml:space="preserve"> </w:t>
      </w:r>
      <w:r w:rsidR="00250662">
        <w:rPr>
          <w:rFonts w:ascii="Arial" w:hAnsi="Arial" w:cs="Arial"/>
        </w:rPr>
        <w:t>2488</w:t>
      </w:r>
      <w:r w:rsidRPr="00905A6E">
        <w:rPr>
          <w:rFonts w:ascii="Arial" w:hAnsi="Arial" w:cs="Arial"/>
        </w:rPr>
        <w:t xml:space="preserve"> (</w:t>
      </w:r>
      <w:r w:rsidR="00250662">
        <w:rPr>
          <w:rFonts w:ascii="Arial" w:hAnsi="Arial" w:cs="Arial"/>
        </w:rPr>
        <w:t>Landkreis Vechta</w:t>
      </w:r>
      <w:r w:rsidR="009D786B">
        <w:rPr>
          <w:rFonts w:ascii="Arial" w:hAnsi="Arial" w:cs="Arial"/>
        </w:rPr>
        <w:t>, Herr Brockmann</w:t>
      </w:r>
      <w:r w:rsidRPr="00905A6E">
        <w:rPr>
          <w:rFonts w:ascii="Arial" w:hAnsi="Arial" w:cs="Arial"/>
        </w:rPr>
        <w:t>) ist empfehlenswert.</w:t>
      </w:r>
      <w:r>
        <w:rPr>
          <w:rFonts w:ascii="Arial" w:hAnsi="Arial" w:cs="Arial"/>
        </w:rPr>
        <w:tab/>
      </w:r>
      <w:r>
        <w:rPr>
          <w:rFonts w:ascii="Arial" w:hAnsi="Arial" w:cs="Arial"/>
        </w:rPr>
        <w:tab/>
      </w:r>
      <w:r>
        <w:rPr>
          <w:rFonts w:ascii="Arial" w:hAnsi="Arial" w:cs="Arial"/>
        </w:rPr>
        <w:tab/>
      </w:r>
    </w:p>
    <w:p w:rsidR="00CD176B" w:rsidRDefault="00853640" w:rsidP="00905A6E">
      <w:pPr>
        <w:pStyle w:val="Listenabsatz"/>
        <w:numPr>
          <w:ilvl w:val="0"/>
          <w:numId w:val="11"/>
        </w:numPr>
        <w:ind w:left="284" w:hanging="284"/>
        <w:jc w:val="both"/>
        <w:rPr>
          <w:rFonts w:ascii="Arial" w:hAnsi="Arial" w:cs="Arial"/>
        </w:rPr>
      </w:pPr>
      <w:r>
        <w:rPr>
          <w:rFonts w:ascii="Arial" w:hAnsi="Arial" w:cs="Arial"/>
        </w:rPr>
        <w:t>Gemeinde Holdorf</w:t>
      </w:r>
      <w:r w:rsidR="0088459B" w:rsidRPr="00905A6E">
        <w:rPr>
          <w:rFonts w:ascii="Arial" w:hAnsi="Arial" w:cs="Arial"/>
        </w:rPr>
        <w:t xml:space="preserve">, </w:t>
      </w:r>
      <w:r>
        <w:rPr>
          <w:rFonts w:ascii="Arial" w:hAnsi="Arial" w:cs="Arial"/>
        </w:rPr>
        <w:t>Bauamt</w:t>
      </w:r>
      <w:r w:rsidR="0088459B" w:rsidRPr="00905A6E">
        <w:rPr>
          <w:rFonts w:ascii="Arial" w:hAnsi="Arial" w:cs="Arial"/>
        </w:rPr>
        <w:t>,</w:t>
      </w:r>
      <w:r w:rsidR="0088459B" w:rsidRPr="00AF32A6">
        <w:rPr>
          <w:rFonts w:ascii="Arial" w:hAnsi="Arial" w:cs="Arial"/>
        </w:rPr>
        <w:t xml:space="preserve"> </w:t>
      </w:r>
      <w:r>
        <w:rPr>
          <w:rFonts w:ascii="Arial" w:hAnsi="Arial" w:cs="Arial"/>
        </w:rPr>
        <w:t>Große Straße 19</w:t>
      </w:r>
      <w:r w:rsidR="0088459B" w:rsidRPr="00AF32A6">
        <w:rPr>
          <w:rFonts w:ascii="Arial" w:hAnsi="Arial" w:cs="Arial"/>
        </w:rPr>
        <w:t xml:space="preserve">, </w:t>
      </w:r>
      <w:r>
        <w:rPr>
          <w:rFonts w:ascii="Arial" w:hAnsi="Arial" w:cs="Arial"/>
        </w:rPr>
        <w:t>49451</w:t>
      </w:r>
      <w:r w:rsidR="0088459B" w:rsidRPr="00AF32A6">
        <w:rPr>
          <w:rFonts w:ascii="Arial" w:hAnsi="Arial" w:cs="Arial"/>
        </w:rPr>
        <w:t xml:space="preserve"> </w:t>
      </w:r>
      <w:r>
        <w:rPr>
          <w:rFonts w:ascii="Arial" w:hAnsi="Arial" w:cs="Arial"/>
        </w:rPr>
        <w:t>Holdorf, Raum 17</w:t>
      </w:r>
      <w:r w:rsidR="00932681">
        <w:rPr>
          <w:rFonts w:ascii="Arial" w:hAnsi="Arial" w:cs="Arial"/>
        </w:rPr>
        <w:t xml:space="preserve"> </w:t>
      </w:r>
    </w:p>
    <w:p w:rsidR="0088459B" w:rsidRDefault="006B66EA" w:rsidP="00905A6E">
      <w:pPr>
        <w:ind w:left="284"/>
        <w:jc w:val="both"/>
        <w:rPr>
          <w:rFonts w:ascii="Arial" w:hAnsi="Arial" w:cs="Arial"/>
        </w:rPr>
      </w:pPr>
      <w:r w:rsidRPr="00AF32A6">
        <w:rPr>
          <w:rFonts w:ascii="Arial" w:hAnsi="Arial" w:cs="Arial"/>
        </w:rPr>
        <w:t xml:space="preserve">montags </w:t>
      </w:r>
      <w:r>
        <w:rPr>
          <w:rFonts w:ascii="Arial" w:hAnsi="Arial" w:cs="Arial"/>
        </w:rPr>
        <w:t xml:space="preserve">bis </w:t>
      </w:r>
      <w:r w:rsidR="004F33B3">
        <w:rPr>
          <w:rFonts w:ascii="Arial" w:hAnsi="Arial" w:cs="Arial"/>
        </w:rPr>
        <w:t>freitag</w:t>
      </w:r>
      <w:r>
        <w:rPr>
          <w:rFonts w:ascii="Arial" w:hAnsi="Arial" w:cs="Arial"/>
        </w:rPr>
        <w:t>s</w:t>
      </w:r>
      <w:r w:rsidRPr="00AF32A6">
        <w:rPr>
          <w:rFonts w:ascii="Arial" w:hAnsi="Arial" w:cs="Arial"/>
        </w:rPr>
        <w:t xml:space="preserve"> </w:t>
      </w:r>
      <w:r>
        <w:rPr>
          <w:rFonts w:ascii="Arial" w:hAnsi="Arial" w:cs="Arial"/>
        </w:rPr>
        <w:tab/>
      </w:r>
      <w:r>
        <w:rPr>
          <w:rFonts w:ascii="Arial" w:hAnsi="Arial" w:cs="Arial"/>
        </w:rPr>
        <w:tab/>
        <w:t>8</w:t>
      </w:r>
      <w:r w:rsidRPr="00AF32A6">
        <w:rPr>
          <w:rFonts w:ascii="Arial" w:hAnsi="Arial" w:cs="Arial"/>
        </w:rPr>
        <w:t xml:space="preserve">.00 Uhr bis </w:t>
      </w:r>
      <w:r w:rsidR="00932681">
        <w:rPr>
          <w:rFonts w:ascii="Arial" w:hAnsi="Arial" w:cs="Arial"/>
        </w:rPr>
        <w:t>12</w:t>
      </w:r>
      <w:r w:rsidRPr="00AF32A6">
        <w:rPr>
          <w:rFonts w:ascii="Arial" w:hAnsi="Arial" w:cs="Arial"/>
        </w:rPr>
        <w:t>.00 Uhr</w:t>
      </w:r>
      <w:r>
        <w:rPr>
          <w:rFonts w:ascii="Arial" w:hAnsi="Arial" w:cs="Arial"/>
        </w:rPr>
        <w:tab/>
      </w:r>
      <w:r w:rsidRPr="00AF32A6">
        <w:rPr>
          <w:rFonts w:ascii="Arial" w:hAnsi="Arial" w:cs="Arial"/>
        </w:rPr>
        <w:t xml:space="preserve"> </w:t>
      </w:r>
      <w:r>
        <w:rPr>
          <w:rFonts w:ascii="Arial" w:hAnsi="Arial" w:cs="Arial"/>
        </w:rPr>
        <w:t xml:space="preserve">                                                                   </w:t>
      </w:r>
      <w:r w:rsidR="00932681">
        <w:rPr>
          <w:rFonts w:ascii="Arial" w:hAnsi="Arial" w:cs="Arial"/>
        </w:rPr>
        <w:t>mittwoch</w:t>
      </w:r>
      <w:r>
        <w:rPr>
          <w:rFonts w:ascii="Arial" w:hAnsi="Arial" w:cs="Arial"/>
        </w:rPr>
        <w:t xml:space="preserve">s </w:t>
      </w:r>
      <w:r>
        <w:rPr>
          <w:rFonts w:ascii="Arial" w:hAnsi="Arial" w:cs="Arial"/>
        </w:rPr>
        <w:tab/>
      </w:r>
      <w:r w:rsidRPr="00AF32A6">
        <w:rPr>
          <w:rFonts w:ascii="Arial" w:hAnsi="Arial" w:cs="Arial"/>
        </w:rPr>
        <w:t xml:space="preserve"> </w:t>
      </w:r>
      <w:r>
        <w:rPr>
          <w:rFonts w:ascii="Arial" w:hAnsi="Arial" w:cs="Arial"/>
        </w:rPr>
        <w:t xml:space="preserve">            </w:t>
      </w:r>
      <w:r>
        <w:rPr>
          <w:rFonts w:ascii="Arial" w:hAnsi="Arial" w:cs="Arial"/>
        </w:rPr>
        <w:tab/>
        <w:t xml:space="preserve">         </w:t>
      </w:r>
      <w:r w:rsidR="00932681">
        <w:rPr>
          <w:rFonts w:ascii="Arial" w:hAnsi="Arial" w:cs="Arial"/>
        </w:rPr>
        <w:tab/>
        <w:t>14</w:t>
      </w:r>
      <w:r w:rsidRPr="00AF32A6">
        <w:rPr>
          <w:rFonts w:ascii="Arial" w:hAnsi="Arial" w:cs="Arial"/>
        </w:rPr>
        <w:t>.00</w:t>
      </w:r>
      <w:r>
        <w:rPr>
          <w:rFonts w:ascii="Arial" w:hAnsi="Arial" w:cs="Arial"/>
        </w:rPr>
        <w:t xml:space="preserve"> Uhr</w:t>
      </w:r>
      <w:r w:rsidRPr="00AF32A6">
        <w:rPr>
          <w:rFonts w:ascii="Arial" w:hAnsi="Arial" w:cs="Arial"/>
        </w:rPr>
        <w:t xml:space="preserve"> bis 1</w:t>
      </w:r>
      <w:r w:rsidR="0019289A">
        <w:rPr>
          <w:rFonts w:ascii="Arial" w:hAnsi="Arial" w:cs="Arial"/>
        </w:rPr>
        <w:t>7</w:t>
      </w:r>
      <w:r w:rsidRPr="00AF32A6">
        <w:rPr>
          <w:rFonts w:ascii="Arial" w:hAnsi="Arial" w:cs="Arial"/>
        </w:rPr>
        <w:t>.</w:t>
      </w:r>
      <w:r w:rsidR="0019289A">
        <w:rPr>
          <w:rFonts w:ascii="Arial" w:hAnsi="Arial" w:cs="Arial"/>
        </w:rPr>
        <w:t>3</w:t>
      </w:r>
      <w:r w:rsidRPr="00AF32A6">
        <w:rPr>
          <w:rFonts w:ascii="Arial" w:hAnsi="Arial" w:cs="Arial"/>
        </w:rPr>
        <w:t>0 Uhr</w:t>
      </w:r>
      <w:r w:rsidR="00905A6E">
        <w:rPr>
          <w:rFonts w:ascii="Arial" w:hAnsi="Arial" w:cs="Arial"/>
        </w:rPr>
        <w:t>.</w:t>
      </w:r>
    </w:p>
    <w:p w:rsidR="00905A6E" w:rsidRPr="00905A6E" w:rsidRDefault="00A300EE" w:rsidP="00905A6E">
      <w:pPr>
        <w:ind w:left="284"/>
        <w:jc w:val="both"/>
        <w:rPr>
          <w:rFonts w:ascii="Arial" w:hAnsi="Arial" w:cs="Arial"/>
        </w:rPr>
      </w:pPr>
      <w:r>
        <w:rPr>
          <w:rFonts w:ascii="Arial" w:hAnsi="Arial" w:cs="Arial"/>
        </w:rPr>
        <w:t xml:space="preserve">Ansprechpartnerin bei der Gemeinde Holdorf ist Frau Bothe. </w:t>
      </w:r>
      <w:r w:rsidR="009D2114">
        <w:rPr>
          <w:rFonts w:ascii="Arial" w:hAnsi="Arial" w:cs="Arial"/>
        </w:rPr>
        <w:t>Bei der Gemeinde Holdorf</w:t>
      </w:r>
      <w:r w:rsidR="006B66EA" w:rsidRPr="00905A6E">
        <w:rPr>
          <w:rFonts w:ascii="Arial" w:hAnsi="Arial" w:cs="Arial"/>
        </w:rPr>
        <w:t xml:space="preserve"> </w:t>
      </w:r>
      <w:r w:rsidR="0019289A">
        <w:rPr>
          <w:rFonts w:ascii="Arial" w:hAnsi="Arial" w:cs="Arial"/>
        </w:rPr>
        <w:t>ist eine</w:t>
      </w:r>
      <w:r w:rsidR="006B66EA" w:rsidRPr="00905A6E">
        <w:rPr>
          <w:rFonts w:ascii="Arial" w:hAnsi="Arial" w:cs="Arial"/>
        </w:rPr>
        <w:t xml:space="preserve"> </w:t>
      </w:r>
      <w:r w:rsidR="0059047C">
        <w:rPr>
          <w:rFonts w:ascii="Arial" w:hAnsi="Arial" w:cs="Arial"/>
        </w:rPr>
        <w:t xml:space="preserve">Terminvereinbarung </w:t>
      </w:r>
      <w:r w:rsidR="004F33B3">
        <w:rPr>
          <w:rFonts w:ascii="Arial" w:hAnsi="Arial" w:cs="Arial"/>
        </w:rPr>
        <w:t xml:space="preserve">unter der Rufnummer </w:t>
      </w:r>
      <w:r>
        <w:rPr>
          <w:rFonts w:ascii="Arial" w:hAnsi="Arial" w:cs="Arial"/>
        </w:rPr>
        <w:t xml:space="preserve">05494/985-26 </w:t>
      </w:r>
      <w:r w:rsidR="009D2114">
        <w:rPr>
          <w:rFonts w:ascii="Arial" w:hAnsi="Arial" w:cs="Arial"/>
        </w:rPr>
        <w:t xml:space="preserve">(Gemeinde Holdorf, Frau Bothe) </w:t>
      </w:r>
      <w:r>
        <w:rPr>
          <w:rFonts w:ascii="Arial" w:hAnsi="Arial" w:cs="Arial"/>
        </w:rPr>
        <w:t xml:space="preserve">oder </w:t>
      </w:r>
      <w:r w:rsidR="004F33B3">
        <w:rPr>
          <w:rFonts w:ascii="Arial" w:hAnsi="Arial" w:cs="Arial"/>
        </w:rPr>
        <w:t>05494/ 985-0</w:t>
      </w:r>
      <w:r>
        <w:rPr>
          <w:rFonts w:ascii="Arial" w:hAnsi="Arial" w:cs="Arial"/>
        </w:rPr>
        <w:t xml:space="preserve"> erforderlich.</w:t>
      </w:r>
    </w:p>
    <w:p w:rsidR="00905A6E" w:rsidRDefault="006B66EA" w:rsidP="00905A6E">
      <w:pPr>
        <w:jc w:val="both"/>
        <w:rPr>
          <w:rFonts w:ascii="Arial" w:hAnsi="Arial" w:cs="Arial"/>
        </w:rPr>
      </w:pPr>
      <w:r w:rsidRPr="00905A6E">
        <w:rPr>
          <w:rFonts w:ascii="Arial" w:hAnsi="Arial" w:cs="Arial"/>
        </w:rPr>
        <w:t xml:space="preserve">Gleichzeitig wird diese Bekanntmachung im o. g. Zeitraum </w:t>
      </w:r>
      <w:r w:rsidR="006B39BD">
        <w:rPr>
          <w:rFonts w:ascii="Arial" w:hAnsi="Arial" w:cs="Arial"/>
        </w:rPr>
        <w:t>im Amtsblatt</w:t>
      </w:r>
      <w:r w:rsidRPr="00905A6E">
        <w:rPr>
          <w:rFonts w:ascii="Arial" w:hAnsi="Arial" w:cs="Arial"/>
        </w:rPr>
        <w:t xml:space="preserve"> des Landkreises </w:t>
      </w:r>
      <w:r w:rsidR="006B39BD">
        <w:rPr>
          <w:rFonts w:ascii="Arial" w:hAnsi="Arial" w:cs="Arial"/>
        </w:rPr>
        <w:t>Vechta</w:t>
      </w:r>
      <w:r w:rsidRPr="00905A6E">
        <w:rPr>
          <w:rFonts w:ascii="Arial" w:hAnsi="Arial" w:cs="Arial"/>
        </w:rPr>
        <w:t xml:space="preserve"> unter http://www.</w:t>
      </w:r>
      <w:r w:rsidR="008C2EE9">
        <w:rPr>
          <w:rFonts w:ascii="Arial" w:hAnsi="Arial" w:cs="Arial"/>
        </w:rPr>
        <w:t>landkreis</w:t>
      </w:r>
      <w:r w:rsidRPr="00905A6E">
        <w:rPr>
          <w:rFonts w:ascii="Arial" w:hAnsi="Arial" w:cs="Arial"/>
        </w:rPr>
        <w:t>-</w:t>
      </w:r>
      <w:r w:rsidR="008C2EE9">
        <w:rPr>
          <w:rFonts w:ascii="Arial" w:hAnsi="Arial" w:cs="Arial"/>
        </w:rPr>
        <w:t>vechta</w:t>
      </w:r>
      <w:r w:rsidRPr="00905A6E">
        <w:rPr>
          <w:rFonts w:ascii="Arial" w:hAnsi="Arial" w:cs="Arial"/>
        </w:rPr>
        <w:t xml:space="preserve">.de </w:t>
      </w:r>
      <w:r w:rsidR="008C2EE9">
        <w:rPr>
          <w:rFonts w:ascii="Arial" w:hAnsi="Arial" w:cs="Arial"/>
        </w:rPr>
        <w:t>veröffentlicht.</w:t>
      </w:r>
    </w:p>
    <w:p w:rsidR="00EA4525" w:rsidRPr="00905A6E" w:rsidRDefault="00EA4525" w:rsidP="00905A6E">
      <w:pPr>
        <w:jc w:val="both"/>
        <w:rPr>
          <w:rFonts w:ascii="Arial" w:hAnsi="Arial" w:cs="Arial"/>
        </w:rPr>
      </w:pPr>
      <w:r>
        <w:rPr>
          <w:rFonts w:ascii="Arial" w:hAnsi="Arial" w:cs="Arial"/>
        </w:rPr>
        <w:t>Die Unterlagen können eingesehen werden unter folgenden Link:</w:t>
      </w:r>
    </w:p>
    <w:p w:rsidR="002E6017" w:rsidRPr="002E6017" w:rsidRDefault="00AE2BBD" w:rsidP="002E6017">
      <w:pPr>
        <w:jc w:val="both"/>
      </w:pPr>
      <w:hyperlink r:id="rId7" w:history="1">
        <w:r w:rsidR="002E6017" w:rsidRPr="002E6017">
          <w:rPr>
            <w:rStyle w:val="Hyperlink"/>
          </w:rPr>
          <w:t>https://kombox.kdo.de/lk_vechta/index.php/s/cs23XDFGAH94ToX</w:t>
        </w:r>
      </w:hyperlink>
    </w:p>
    <w:p w:rsidR="006B56DA" w:rsidRDefault="006B66EA" w:rsidP="00905A6E">
      <w:pPr>
        <w:jc w:val="both"/>
        <w:rPr>
          <w:rFonts w:ascii="Arial" w:hAnsi="Arial" w:cs="Arial"/>
        </w:rPr>
      </w:pPr>
      <w:r w:rsidRPr="00905A6E">
        <w:rPr>
          <w:rFonts w:ascii="Arial" w:hAnsi="Arial" w:cs="Arial"/>
        </w:rPr>
        <w:t>Zudem erfolgt eine Veröffent</w:t>
      </w:r>
      <w:r w:rsidR="006B56DA">
        <w:rPr>
          <w:rFonts w:ascii="Arial" w:hAnsi="Arial" w:cs="Arial"/>
        </w:rPr>
        <w:t>lichung im zentralen UVP-Portal:</w:t>
      </w:r>
    </w:p>
    <w:p w:rsidR="008C2EE9" w:rsidRPr="00905A6E" w:rsidRDefault="00AE2BBD" w:rsidP="00905A6E">
      <w:pPr>
        <w:jc w:val="both"/>
        <w:rPr>
          <w:rFonts w:ascii="Arial" w:hAnsi="Arial" w:cs="Arial"/>
        </w:rPr>
      </w:pPr>
      <w:hyperlink r:id="rId8" w:history="1">
        <w:r w:rsidR="006B56DA" w:rsidRPr="002F47B2">
          <w:rPr>
            <w:rStyle w:val="Hyperlink"/>
            <w:rFonts w:ascii="Arial" w:hAnsi="Arial" w:cs="Arial"/>
          </w:rPr>
          <w:t>https://www.uvp-verbund.de/portal/</w:t>
        </w:r>
      </w:hyperlink>
    </w:p>
    <w:p w:rsidR="00905A6E" w:rsidRDefault="006B66EA" w:rsidP="00905A6E">
      <w:pPr>
        <w:jc w:val="both"/>
        <w:rPr>
          <w:rFonts w:ascii="Arial" w:hAnsi="Arial" w:cs="Arial"/>
        </w:rPr>
      </w:pPr>
      <w:r w:rsidRPr="00905A6E">
        <w:rPr>
          <w:rFonts w:ascii="Arial" w:hAnsi="Arial" w:cs="Arial"/>
        </w:rPr>
        <w:t xml:space="preserve">Es wird darum gebeten, vorrangig von der Möglichkeit der elektronischen Einsichtnahme Gebrauch zu machen. </w:t>
      </w:r>
    </w:p>
    <w:p w:rsidR="000233A6" w:rsidRPr="00AF32A6" w:rsidRDefault="006B66EA" w:rsidP="002F41E2">
      <w:pPr>
        <w:spacing w:after="0" w:line="240" w:lineRule="auto"/>
        <w:contextualSpacing/>
        <w:jc w:val="both"/>
        <w:rPr>
          <w:rFonts w:ascii="Arial" w:hAnsi="Arial" w:cs="Arial"/>
        </w:rPr>
      </w:pPr>
      <w:r>
        <w:rPr>
          <w:rFonts w:ascii="Arial" w:hAnsi="Arial" w:cs="Arial"/>
        </w:rPr>
        <w:t>M</w:t>
      </w:r>
      <w:r w:rsidRPr="00AF32A6">
        <w:rPr>
          <w:rFonts w:ascii="Arial" w:hAnsi="Arial" w:cs="Arial"/>
        </w:rPr>
        <w:t>it Auslegung de</w:t>
      </w:r>
      <w:r>
        <w:rPr>
          <w:rFonts w:ascii="Arial" w:hAnsi="Arial" w:cs="Arial"/>
        </w:rPr>
        <w:t>r o. g. Unterlagen er</w:t>
      </w:r>
      <w:r w:rsidRPr="00AF32A6">
        <w:rPr>
          <w:rFonts w:ascii="Arial" w:hAnsi="Arial" w:cs="Arial"/>
        </w:rPr>
        <w:t>folgt auch die Öffentlichkeitsbeteiligung gemäß §</w:t>
      </w:r>
      <w:r w:rsidR="00A2002C">
        <w:rPr>
          <w:rFonts w:ascii="Arial" w:hAnsi="Arial" w:cs="Arial"/>
        </w:rPr>
        <w:t>§ </w:t>
      </w:r>
      <w:r w:rsidRPr="00AF32A6">
        <w:rPr>
          <w:rFonts w:ascii="Arial" w:hAnsi="Arial" w:cs="Arial"/>
        </w:rPr>
        <w:t>18</w:t>
      </w:r>
      <w:r w:rsidR="00A2002C">
        <w:rPr>
          <w:rFonts w:ascii="Arial" w:hAnsi="Arial" w:cs="Arial"/>
        </w:rPr>
        <w:t> </w:t>
      </w:r>
      <w:r w:rsidRPr="00AF32A6">
        <w:rPr>
          <w:rFonts w:ascii="Arial" w:hAnsi="Arial" w:cs="Arial"/>
        </w:rPr>
        <w:t>und 1</w:t>
      </w:r>
      <w:r w:rsidR="00A2002C">
        <w:rPr>
          <w:rFonts w:ascii="Arial" w:hAnsi="Arial" w:cs="Arial"/>
        </w:rPr>
        <w:t xml:space="preserve">9 </w:t>
      </w:r>
      <w:r w:rsidRPr="00AF32A6">
        <w:rPr>
          <w:rFonts w:ascii="Arial" w:hAnsi="Arial" w:cs="Arial"/>
        </w:rPr>
        <w:t>UVPG.</w:t>
      </w:r>
    </w:p>
    <w:p w:rsidR="000233A6" w:rsidRDefault="000233A6" w:rsidP="00905A6E">
      <w:pPr>
        <w:jc w:val="both"/>
        <w:rPr>
          <w:rFonts w:ascii="Arial" w:hAnsi="Arial" w:cs="Arial"/>
        </w:rPr>
      </w:pPr>
    </w:p>
    <w:p w:rsidR="00B313CE" w:rsidRPr="00123B75" w:rsidRDefault="00B2101F" w:rsidP="00F345FD">
      <w:pPr>
        <w:ind w:left="360" w:hanging="360"/>
        <w:jc w:val="both"/>
        <w:rPr>
          <w:rFonts w:ascii="Arial" w:hAnsi="Arial" w:cs="Arial"/>
          <w:b/>
        </w:rPr>
      </w:pPr>
      <w:r>
        <w:rPr>
          <w:rFonts w:ascii="Arial" w:hAnsi="Arial" w:cs="Arial"/>
          <w:b/>
        </w:rPr>
        <w:t>IV</w:t>
      </w:r>
      <w:r w:rsidR="006B66EA">
        <w:rPr>
          <w:rFonts w:ascii="Arial" w:hAnsi="Arial" w:cs="Arial"/>
          <w:b/>
        </w:rPr>
        <w:t xml:space="preserve">. </w:t>
      </w:r>
      <w:r w:rsidR="00905A6E" w:rsidRPr="00123B75">
        <w:rPr>
          <w:rFonts w:ascii="Arial" w:hAnsi="Arial" w:cs="Arial"/>
          <w:b/>
        </w:rPr>
        <w:t xml:space="preserve">Hinweise bezüglich der Einwendungen gemäß § 73 Abs. 4 </w:t>
      </w:r>
      <w:r w:rsidR="00AC253B" w:rsidRPr="00123B75">
        <w:rPr>
          <w:rFonts w:ascii="Arial" w:hAnsi="Arial" w:cs="Arial"/>
          <w:b/>
        </w:rPr>
        <w:t>un</w:t>
      </w:r>
      <w:r w:rsidR="00AC253B">
        <w:rPr>
          <w:rFonts w:ascii="Arial" w:hAnsi="Arial" w:cs="Arial"/>
          <w:b/>
        </w:rPr>
        <w:t xml:space="preserve">d </w:t>
      </w:r>
      <w:r w:rsidR="00905A6E" w:rsidRPr="00123B75">
        <w:rPr>
          <w:rFonts w:ascii="Arial" w:hAnsi="Arial" w:cs="Arial"/>
          <w:b/>
        </w:rPr>
        <w:t>5 VwVfG</w:t>
      </w:r>
      <w:r w:rsidR="00AC253B">
        <w:rPr>
          <w:rFonts w:ascii="Arial" w:hAnsi="Arial" w:cs="Arial"/>
          <w:b/>
        </w:rPr>
        <w:t xml:space="preserve"> sowie                </w:t>
      </w:r>
      <w:r w:rsidR="00905A6E" w:rsidRPr="00123B75">
        <w:rPr>
          <w:rFonts w:ascii="Arial" w:hAnsi="Arial" w:cs="Arial"/>
          <w:b/>
        </w:rPr>
        <w:t>§</w:t>
      </w:r>
      <w:r w:rsidR="006B66EA">
        <w:rPr>
          <w:rFonts w:ascii="Arial" w:hAnsi="Arial" w:cs="Arial"/>
          <w:b/>
        </w:rPr>
        <w:t> </w:t>
      </w:r>
      <w:r w:rsidR="00905A6E" w:rsidRPr="00123B75">
        <w:rPr>
          <w:rFonts w:ascii="Arial" w:hAnsi="Arial" w:cs="Arial"/>
          <w:b/>
        </w:rPr>
        <w:t>21</w:t>
      </w:r>
      <w:r w:rsidR="006B66EA">
        <w:rPr>
          <w:rFonts w:ascii="Arial" w:hAnsi="Arial" w:cs="Arial"/>
          <w:b/>
        </w:rPr>
        <w:t> </w:t>
      </w:r>
      <w:r w:rsidR="00905A6E" w:rsidRPr="00123B75">
        <w:rPr>
          <w:rFonts w:ascii="Arial" w:hAnsi="Arial" w:cs="Arial"/>
          <w:b/>
        </w:rPr>
        <w:t>Abs.</w:t>
      </w:r>
      <w:r w:rsidR="006B66EA">
        <w:rPr>
          <w:rFonts w:ascii="Arial" w:hAnsi="Arial" w:cs="Arial"/>
          <w:b/>
        </w:rPr>
        <w:t> </w:t>
      </w:r>
      <w:r w:rsidR="006124CB">
        <w:rPr>
          <w:rFonts w:ascii="Arial" w:hAnsi="Arial" w:cs="Arial"/>
          <w:b/>
        </w:rPr>
        <w:t xml:space="preserve">2 und </w:t>
      </w:r>
      <w:r w:rsidR="00905A6E" w:rsidRPr="00123B75">
        <w:rPr>
          <w:rFonts w:ascii="Arial" w:hAnsi="Arial" w:cs="Arial"/>
          <w:b/>
        </w:rPr>
        <w:t>5</w:t>
      </w:r>
      <w:r w:rsidR="006B66EA">
        <w:rPr>
          <w:rFonts w:ascii="Arial" w:hAnsi="Arial" w:cs="Arial"/>
          <w:b/>
        </w:rPr>
        <w:t> </w:t>
      </w:r>
      <w:r w:rsidR="00F345FD">
        <w:rPr>
          <w:rFonts w:ascii="Arial" w:hAnsi="Arial" w:cs="Arial"/>
          <w:b/>
        </w:rPr>
        <w:t>UVPG</w:t>
      </w:r>
    </w:p>
    <w:p w:rsidR="000F7C36" w:rsidRDefault="006B66EA" w:rsidP="00647AEC">
      <w:pPr>
        <w:pStyle w:val="Listenabsatz"/>
        <w:numPr>
          <w:ilvl w:val="0"/>
          <w:numId w:val="12"/>
        </w:numPr>
        <w:jc w:val="both"/>
        <w:rPr>
          <w:rFonts w:ascii="Arial" w:hAnsi="Arial" w:cs="Arial"/>
        </w:rPr>
      </w:pPr>
      <w:r w:rsidRPr="00647AEC">
        <w:rPr>
          <w:rFonts w:ascii="Arial" w:hAnsi="Arial" w:cs="Arial"/>
        </w:rPr>
        <w:lastRenderedPageBreak/>
        <w:t xml:space="preserve">Jeder, dessen Belange durch das Vorhaben berührt werden, kann </w:t>
      </w:r>
      <w:r w:rsidR="00123B75" w:rsidRPr="00647AEC">
        <w:rPr>
          <w:rFonts w:ascii="Arial" w:hAnsi="Arial" w:cs="Arial"/>
        </w:rPr>
        <w:t xml:space="preserve">während der Auslegung und </w:t>
      </w:r>
      <w:r w:rsidRPr="00647AEC">
        <w:rPr>
          <w:rFonts w:ascii="Arial" w:hAnsi="Arial" w:cs="Arial"/>
        </w:rPr>
        <w:t xml:space="preserve">bis </w:t>
      </w:r>
      <w:r w:rsidR="00B13172">
        <w:rPr>
          <w:rFonts w:ascii="Arial" w:hAnsi="Arial" w:cs="Arial"/>
        </w:rPr>
        <w:t>zwei Wochen</w:t>
      </w:r>
      <w:r w:rsidRPr="00647AEC">
        <w:rPr>
          <w:rFonts w:ascii="Arial" w:hAnsi="Arial" w:cs="Arial"/>
        </w:rPr>
        <w:t xml:space="preserve"> nach </w:t>
      </w:r>
      <w:r w:rsidR="00B313CE" w:rsidRPr="00647AEC">
        <w:rPr>
          <w:rFonts w:ascii="Arial" w:hAnsi="Arial" w:cs="Arial"/>
        </w:rPr>
        <w:t xml:space="preserve">Beendigung </w:t>
      </w:r>
      <w:r w:rsidRPr="00647AEC">
        <w:rPr>
          <w:rFonts w:ascii="Arial" w:hAnsi="Arial" w:cs="Arial"/>
        </w:rPr>
        <w:t xml:space="preserve">der Auslegung, also </w:t>
      </w:r>
      <w:r w:rsidR="0050788C" w:rsidRPr="00647AEC">
        <w:rPr>
          <w:rFonts w:ascii="Arial" w:hAnsi="Arial" w:cs="Arial"/>
          <w:b/>
        </w:rPr>
        <w:t xml:space="preserve">spätestens bis zum </w:t>
      </w:r>
      <w:r w:rsidR="00056D0B">
        <w:rPr>
          <w:rFonts w:ascii="Arial" w:hAnsi="Arial" w:cs="Arial"/>
          <w:b/>
        </w:rPr>
        <w:t>29</w:t>
      </w:r>
      <w:r w:rsidR="00D47028" w:rsidRPr="00647AEC">
        <w:rPr>
          <w:rFonts w:ascii="Arial" w:hAnsi="Arial" w:cs="Arial"/>
          <w:b/>
        </w:rPr>
        <w:t>.0</w:t>
      </w:r>
      <w:r w:rsidR="00340FD8">
        <w:rPr>
          <w:rFonts w:ascii="Arial" w:hAnsi="Arial" w:cs="Arial"/>
          <w:b/>
        </w:rPr>
        <w:t>8</w:t>
      </w:r>
      <w:r w:rsidR="00D47028" w:rsidRPr="00647AEC">
        <w:rPr>
          <w:rFonts w:ascii="Arial" w:hAnsi="Arial" w:cs="Arial"/>
          <w:b/>
        </w:rPr>
        <w:t>.202</w:t>
      </w:r>
      <w:r w:rsidR="00E24EEE">
        <w:rPr>
          <w:rFonts w:ascii="Arial" w:hAnsi="Arial" w:cs="Arial"/>
          <w:b/>
        </w:rPr>
        <w:t>5</w:t>
      </w:r>
      <w:r w:rsidRPr="00647AEC">
        <w:rPr>
          <w:rFonts w:ascii="Arial" w:hAnsi="Arial" w:cs="Arial"/>
        </w:rPr>
        <w:t>, schriftlich oder zur Niederschrift bei</w:t>
      </w:r>
      <w:r w:rsidR="008C2EE9">
        <w:rPr>
          <w:rFonts w:ascii="Arial" w:hAnsi="Arial" w:cs="Arial"/>
        </w:rPr>
        <w:t>m</w:t>
      </w:r>
      <w:r w:rsidRPr="00647AEC">
        <w:rPr>
          <w:rFonts w:ascii="Arial" w:hAnsi="Arial" w:cs="Arial"/>
        </w:rPr>
        <w:t xml:space="preserve"> </w:t>
      </w:r>
      <w:r w:rsidR="008C2EE9">
        <w:rPr>
          <w:rFonts w:ascii="Arial" w:hAnsi="Arial" w:cs="Arial"/>
        </w:rPr>
        <w:t>Landkreis Vechta</w:t>
      </w:r>
      <w:r w:rsidR="005B01B7" w:rsidRPr="00647AEC">
        <w:rPr>
          <w:rFonts w:ascii="Arial" w:hAnsi="Arial" w:cs="Arial"/>
        </w:rPr>
        <w:t xml:space="preserve">, </w:t>
      </w:r>
      <w:proofErr w:type="spellStart"/>
      <w:r w:rsidR="008C2EE9">
        <w:rPr>
          <w:rFonts w:ascii="Arial" w:hAnsi="Arial" w:cs="Arial"/>
        </w:rPr>
        <w:t>Ravensberger</w:t>
      </w:r>
      <w:proofErr w:type="spellEnd"/>
      <w:r w:rsidR="008C2EE9">
        <w:rPr>
          <w:rFonts w:ascii="Arial" w:hAnsi="Arial" w:cs="Arial"/>
        </w:rPr>
        <w:t xml:space="preserve"> Straße 20</w:t>
      </w:r>
      <w:r w:rsidR="005B01B7" w:rsidRPr="00647AEC">
        <w:rPr>
          <w:rFonts w:ascii="Arial" w:hAnsi="Arial" w:cs="Arial"/>
        </w:rPr>
        <w:t xml:space="preserve">, </w:t>
      </w:r>
      <w:r w:rsidR="008C2EE9">
        <w:rPr>
          <w:rFonts w:ascii="Arial" w:hAnsi="Arial" w:cs="Arial"/>
        </w:rPr>
        <w:t>49377 Vechta</w:t>
      </w:r>
      <w:r w:rsidRPr="00647AEC">
        <w:rPr>
          <w:rFonts w:ascii="Arial" w:hAnsi="Arial" w:cs="Arial"/>
        </w:rPr>
        <w:t xml:space="preserve"> Einwendungen gegen den Plan erheben (§ 73 Absatz 4 Satz 1 VwVfG).</w:t>
      </w:r>
      <w:r w:rsidR="007D5E24" w:rsidRPr="00647AEC">
        <w:rPr>
          <w:rFonts w:ascii="Arial" w:hAnsi="Arial" w:cs="Arial"/>
        </w:rPr>
        <w:t xml:space="preserve"> </w:t>
      </w:r>
      <w:r w:rsidR="00DB2648">
        <w:rPr>
          <w:rFonts w:ascii="Arial" w:hAnsi="Arial" w:cs="Arial"/>
        </w:rPr>
        <w:t xml:space="preserve">Dies gilt auch für </w:t>
      </w:r>
      <w:r w:rsidR="001C47A7">
        <w:rPr>
          <w:rFonts w:ascii="Arial" w:hAnsi="Arial" w:cs="Arial"/>
        </w:rPr>
        <w:t>Stellungnahmen von</w:t>
      </w:r>
      <w:r w:rsidR="00DB2648">
        <w:rPr>
          <w:rFonts w:ascii="Arial" w:hAnsi="Arial" w:cs="Arial"/>
        </w:rPr>
        <w:t xml:space="preserve"> </w:t>
      </w:r>
      <w:r w:rsidR="00F779FE">
        <w:rPr>
          <w:rFonts w:ascii="Arial" w:hAnsi="Arial" w:cs="Arial"/>
        </w:rPr>
        <w:t>V</w:t>
      </w:r>
      <w:r w:rsidR="00DB2648">
        <w:rPr>
          <w:rFonts w:ascii="Arial" w:hAnsi="Arial" w:cs="Arial"/>
        </w:rPr>
        <w:t>ereinigungen</w:t>
      </w:r>
      <w:r w:rsidR="00F779FE">
        <w:rPr>
          <w:rFonts w:ascii="Arial" w:hAnsi="Arial" w:cs="Arial"/>
        </w:rPr>
        <w:t>, deren satzungsmäßiger Aufgabenbereich durch eine Zulassungsentscheidung berührt wird</w:t>
      </w:r>
      <w:r w:rsidR="00DB2648">
        <w:rPr>
          <w:rFonts w:ascii="Arial" w:hAnsi="Arial" w:cs="Arial"/>
        </w:rPr>
        <w:t>.</w:t>
      </w:r>
    </w:p>
    <w:p w:rsidR="00647AEC" w:rsidRPr="00647AEC" w:rsidRDefault="00647AEC" w:rsidP="00647AEC">
      <w:pPr>
        <w:pStyle w:val="Listenabsatz"/>
        <w:jc w:val="both"/>
        <w:rPr>
          <w:rFonts w:ascii="Arial" w:hAnsi="Arial" w:cs="Arial"/>
        </w:rPr>
      </w:pPr>
    </w:p>
    <w:p w:rsidR="00D10571" w:rsidRDefault="006B66EA" w:rsidP="00647AEC">
      <w:pPr>
        <w:pStyle w:val="Listenabsatz"/>
        <w:numPr>
          <w:ilvl w:val="0"/>
          <w:numId w:val="12"/>
        </w:numPr>
        <w:jc w:val="both"/>
        <w:rPr>
          <w:rFonts w:ascii="Arial" w:hAnsi="Arial" w:cs="Arial"/>
        </w:rPr>
      </w:pPr>
      <w:r w:rsidRPr="00647AEC">
        <w:rPr>
          <w:rFonts w:ascii="Arial" w:hAnsi="Arial" w:cs="Arial"/>
        </w:rPr>
        <w:t xml:space="preserve">Die betroffene Öffentlichkeit kann sich im Rahmen der Beteiligung zu den Umweltauswirkungen des Abbauvorhabens schriftlich oder zur Niederschrift äußern (§ 21 UVPG). </w:t>
      </w:r>
    </w:p>
    <w:p w:rsidR="00647AEC" w:rsidRPr="00647AEC" w:rsidRDefault="00647AEC" w:rsidP="00647AEC">
      <w:pPr>
        <w:pStyle w:val="Listenabsatz"/>
        <w:jc w:val="both"/>
        <w:rPr>
          <w:rFonts w:ascii="Arial" w:hAnsi="Arial" w:cs="Arial"/>
        </w:rPr>
      </w:pPr>
    </w:p>
    <w:p w:rsidR="008C2EE9" w:rsidRDefault="006B66EA" w:rsidP="008123D9">
      <w:pPr>
        <w:pStyle w:val="Listenabsatz"/>
        <w:numPr>
          <w:ilvl w:val="0"/>
          <w:numId w:val="12"/>
        </w:numPr>
        <w:jc w:val="both"/>
        <w:rPr>
          <w:rFonts w:ascii="Arial" w:hAnsi="Arial" w:cs="Arial"/>
        </w:rPr>
      </w:pPr>
      <w:r w:rsidRPr="00EB62FE">
        <w:rPr>
          <w:rFonts w:ascii="Arial" w:hAnsi="Arial" w:cs="Arial"/>
        </w:rPr>
        <w:t>Einwendungen in elektronischer Form können unter den Voraussetzungen des § 3a Abs. 2 Satz 2 VwVfG erhoben werden</w:t>
      </w:r>
      <w:r w:rsidR="00195373" w:rsidRPr="00EB62FE">
        <w:rPr>
          <w:rFonts w:ascii="Arial" w:hAnsi="Arial" w:cs="Arial"/>
        </w:rPr>
        <w:t>.</w:t>
      </w:r>
      <w:r w:rsidRPr="00EB62FE">
        <w:rPr>
          <w:rFonts w:ascii="Arial" w:hAnsi="Arial" w:cs="Arial"/>
        </w:rPr>
        <w:t xml:space="preserve"> </w:t>
      </w:r>
    </w:p>
    <w:p w:rsidR="00EB62FE" w:rsidRPr="00EB62FE" w:rsidRDefault="00EB62FE" w:rsidP="00EB62FE">
      <w:pPr>
        <w:pStyle w:val="Listenabsatz"/>
        <w:jc w:val="both"/>
        <w:rPr>
          <w:rFonts w:ascii="Arial" w:hAnsi="Arial" w:cs="Arial"/>
        </w:rPr>
      </w:pPr>
    </w:p>
    <w:p w:rsidR="008D3A50" w:rsidRPr="00647AEC" w:rsidRDefault="006B66EA" w:rsidP="00647AEC">
      <w:pPr>
        <w:pStyle w:val="Listenabsatz"/>
        <w:jc w:val="both"/>
        <w:rPr>
          <w:rFonts w:ascii="Arial" w:hAnsi="Arial" w:cs="Arial"/>
        </w:rPr>
      </w:pPr>
      <w:r w:rsidRPr="00647AEC">
        <w:rPr>
          <w:rFonts w:ascii="Arial" w:hAnsi="Arial" w:cs="Arial"/>
        </w:rPr>
        <w:t>Die Einwendungen müssen die geltend gemachten Belange und das Maß ihrer Beeinträchtigungen eindeutig erkennen lassen. Bei grundstücksbezogenen Einwendungen ist die Katasterbezeichnung (Gemarkung, Flur, Flurstück) erforderlich.</w:t>
      </w:r>
      <w:r w:rsidR="00195373" w:rsidRPr="00647AEC">
        <w:rPr>
          <w:rFonts w:ascii="Arial" w:hAnsi="Arial" w:cs="Arial"/>
        </w:rPr>
        <w:tab/>
      </w:r>
    </w:p>
    <w:p w:rsidR="008D3A50" w:rsidRDefault="008D3A50" w:rsidP="00647AEC">
      <w:pPr>
        <w:pStyle w:val="Listenabsatz"/>
        <w:ind w:left="708"/>
        <w:jc w:val="both"/>
        <w:rPr>
          <w:rFonts w:ascii="Arial" w:hAnsi="Arial" w:cs="Arial"/>
        </w:rPr>
      </w:pPr>
    </w:p>
    <w:p w:rsidR="008D3A50" w:rsidRPr="00647AEC" w:rsidRDefault="006B66EA" w:rsidP="00647AEC">
      <w:pPr>
        <w:pStyle w:val="Listenabsatz"/>
        <w:numPr>
          <w:ilvl w:val="0"/>
          <w:numId w:val="12"/>
        </w:numPr>
        <w:jc w:val="both"/>
        <w:rPr>
          <w:rFonts w:ascii="Arial" w:hAnsi="Arial" w:cs="Arial"/>
        </w:rPr>
      </w:pPr>
      <w:r w:rsidRPr="00647AEC">
        <w:rPr>
          <w:rFonts w:ascii="Arial" w:hAnsi="Arial" w:cs="Arial"/>
        </w:rPr>
        <w:t xml:space="preserve">Mit Ablauf der Einwendungsfrist sind alle </w:t>
      </w:r>
      <w:r w:rsidR="005108B5" w:rsidRPr="00647AEC">
        <w:rPr>
          <w:rFonts w:ascii="Arial" w:hAnsi="Arial" w:cs="Arial"/>
        </w:rPr>
        <w:t>Einwend</w:t>
      </w:r>
      <w:r w:rsidRPr="00647AEC">
        <w:rPr>
          <w:rFonts w:ascii="Arial" w:hAnsi="Arial" w:cs="Arial"/>
        </w:rPr>
        <w:t>ungen</w:t>
      </w:r>
      <w:r w:rsidR="00FF21BF" w:rsidRPr="00647AEC">
        <w:rPr>
          <w:rFonts w:ascii="Arial" w:hAnsi="Arial" w:cs="Arial"/>
        </w:rPr>
        <w:t xml:space="preserve"> und Äußerungen </w:t>
      </w:r>
      <w:r w:rsidRPr="00647AEC">
        <w:rPr>
          <w:rFonts w:ascii="Arial" w:hAnsi="Arial" w:cs="Arial"/>
        </w:rPr>
        <w:t>ausgeschlossen, die nicht auf besonderen privatrechtlichen Titeln beruhen (</w:t>
      </w:r>
      <w:r w:rsidR="008D0D0F">
        <w:rPr>
          <w:rFonts w:ascii="Arial" w:hAnsi="Arial" w:cs="Arial"/>
        </w:rPr>
        <w:t>§ 73 Absatz 4 Satz 2</w:t>
      </w:r>
      <w:r w:rsidR="005108B5" w:rsidRPr="00647AEC">
        <w:rPr>
          <w:rFonts w:ascii="Arial" w:hAnsi="Arial" w:cs="Arial"/>
        </w:rPr>
        <w:t xml:space="preserve"> VwVfG und </w:t>
      </w:r>
      <w:r w:rsidRPr="00647AEC">
        <w:rPr>
          <w:rFonts w:ascii="Arial" w:hAnsi="Arial" w:cs="Arial"/>
        </w:rPr>
        <w:t>§ 21 Abs. 4 UVPG).</w:t>
      </w:r>
    </w:p>
    <w:p w:rsidR="005108B5" w:rsidRDefault="005108B5" w:rsidP="00647AEC">
      <w:pPr>
        <w:pStyle w:val="Listenabsatz"/>
        <w:ind w:left="708" w:firstLine="705"/>
        <w:jc w:val="both"/>
        <w:rPr>
          <w:rFonts w:ascii="Arial" w:hAnsi="Arial" w:cs="Arial"/>
        </w:rPr>
      </w:pPr>
    </w:p>
    <w:p w:rsidR="00C46FC4" w:rsidRDefault="006B66EA" w:rsidP="00647AEC">
      <w:pPr>
        <w:pStyle w:val="Listenabsatz"/>
        <w:numPr>
          <w:ilvl w:val="0"/>
          <w:numId w:val="12"/>
        </w:numPr>
        <w:jc w:val="both"/>
        <w:rPr>
          <w:rFonts w:ascii="Arial" w:hAnsi="Arial" w:cs="Arial"/>
        </w:rPr>
      </w:pPr>
      <w:r w:rsidRPr="00647AEC">
        <w:rPr>
          <w:rFonts w:ascii="Arial" w:hAnsi="Arial" w:cs="Arial"/>
        </w:rPr>
        <w:t>Bei Einwendungen, die von mehr als 50 Personen auf Unterschriftenlisten unterzeichnet oder in Form vervielfältigter gleichlautender Texte eingereicht werden (gleichförmige Eingaben), ist auf jeder mit einer Unterschrift versehenen Seite ein Unterzeichner mit seinem Namen, seinem Beruf und seiner Anschrift als Vertreter der übrigen Unterzeichner zu be</w:t>
      </w:r>
      <w:r w:rsidR="00250240">
        <w:rPr>
          <w:rFonts w:ascii="Arial" w:hAnsi="Arial" w:cs="Arial"/>
        </w:rPr>
        <w:t>nen</w:t>
      </w:r>
      <w:r w:rsidRPr="00647AEC">
        <w:rPr>
          <w:rFonts w:ascii="Arial" w:hAnsi="Arial" w:cs="Arial"/>
        </w:rPr>
        <w:t>nen, soweit er nicht von ihnen als Bevollmächtigter bestellt ist. Vertreter kann nur eine natürliche Person sein. Andernfalls können diese gleichförmigen Eingaben unberücksichtigt bleiben</w:t>
      </w:r>
      <w:r w:rsidR="00250240" w:rsidRPr="00250240">
        <w:rPr>
          <w:rFonts w:ascii="Arial" w:hAnsi="Arial" w:cs="Arial"/>
        </w:rPr>
        <w:t xml:space="preserve"> </w:t>
      </w:r>
      <w:r w:rsidR="00250240">
        <w:rPr>
          <w:rFonts w:ascii="Arial" w:hAnsi="Arial" w:cs="Arial"/>
        </w:rPr>
        <w:t>(</w:t>
      </w:r>
      <w:r w:rsidR="00250240" w:rsidRPr="00647AEC">
        <w:rPr>
          <w:rFonts w:ascii="Arial" w:hAnsi="Arial" w:cs="Arial"/>
        </w:rPr>
        <w:t xml:space="preserve">§ </w:t>
      </w:r>
      <w:r w:rsidR="00250240">
        <w:rPr>
          <w:rFonts w:ascii="Arial" w:hAnsi="Arial" w:cs="Arial"/>
        </w:rPr>
        <w:t>17</w:t>
      </w:r>
      <w:r w:rsidR="00250240" w:rsidRPr="00647AEC">
        <w:rPr>
          <w:rFonts w:ascii="Arial" w:hAnsi="Arial" w:cs="Arial"/>
        </w:rPr>
        <w:t xml:space="preserve"> VwVfG</w:t>
      </w:r>
      <w:r w:rsidR="00250240">
        <w:rPr>
          <w:rFonts w:ascii="Arial" w:hAnsi="Arial" w:cs="Arial"/>
        </w:rPr>
        <w:t>)</w:t>
      </w:r>
      <w:r w:rsidR="00F779FE">
        <w:rPr>
          <w:rFonts w:ascii="Arial" w:hAnsi="Arial" w:cs="Arial"/>
        </w:rPr>
        <w:t>.</w:t>
      </w:r>
    </w:p>
    <w:p w:rsidR="00647AEC" w:rsidRPr="00647AEC" w:rsidRDefault="00647AEC" w:rsidP="00647AEC">
      <w:pPr>
        <w:pStyle w:val="Listenabsatz"/>
        <w:jc w:val="both"/>
        <w:rPr>
          <w:rFonts w:ascii="Arial" w:hAnsi="Arial" w:cs="Arial"/>
        </w:rPr>
      </w:pPr>
    </w:p>
    <w:p w:rsidR="005108B5" w:rsidRPr="00250240" w:rsidRDefault="006B66EA" w:rsidP="009B358A">
      <w:pPr>
        <w:pStyle w:val="Listenabsatz"/>
        <w:numPr>
          <w:ilvl w:val="0"/>
          <w:numId w:val="12"/>
        </w:numPr>
        <w:spacing w:after="0"/>
        <w:jc w:val="both"/>
        <w:rPr>
          <w:rFonts w:ascii="Arial" w:hAnsi="Arial" w:cs="Arial"/>
        </w:rPr>
      </w:pPr>
      <w:r w:rsidRPr="00250240">
        <w:rPr>
          <w:rFonts w:ascii="Arial" w:hAnsi="Arial" w:cs="Arial"/>
        </w:rPr>
        <w:t xml:space="preserve">Nach Ablauf der Einwendungsfrist werden die rechtzeitig gegen den Plan erhobenen Einwendungen, die rechtzeitig abgegebenen Stellungnahmen von Vereinigungen und Behörden in einem Erörterungstermin, der noch ortsüblich bekannt gemacht wird, erörtert. Diejenigen, die Einwendungen erhoben oder Stellungsnahmen abgegeben haben, bei gleichförmigen Eingaben der Vertreter, werden von dem Erörterungstermin benachrichtigt. Sind mehr als 50 Benachrichtigungen vorzunehmen, können diese Benachrichtigungen durch öffentliche Bekanntmachung ersetzt werden. Die Vertretung durch einen Bevollmächtigten ist möglich. Bei Ausbleiben eines Beteiligten in dem Erörterungstermin kann auch ohne ihn verhandelt werden. Das Anhörungsverfahren ist mit dem Abschluss des Erörterungstermins beendet </w:t>
      </w:r>
      <w:r w:rsidR="00C46FC4" w:rsidRPr="00250240">
        <w:rPr>
          <w:rFonts w:ascii="Arial" w:hAnsi="Arial" w:cs="Arial"/>
        </w:rPr>
        <w:t>(§ 73 Absatz 6 VwVfG)</w:t>
      </w:r>
      <w:r w:rsidR="00F779FE">
        <w:rPr>
          <w:rFonts w:ascii="Arial" w:hAnsi="Arial" w:cs="Arial"/>
        </w:rPr>
        <w:t>.</w:t>
      </w:r>
    </w:p>
    <w:p w:rsidR="00FE31CD" w:rsidRPr="00FE31CD" w:rsidRDefault="00FE31CD" w:rsidP="00647AEC">
      <w:pPr>
        <w:ind w:left="720"/>
        <w:contextualSpacing/>
        <w:jc w:val="both"/>
        <w:rPr>
          <w:rFonts w:ascii="Arial" w:hAnsi="Arial" w:cs="Arial"/>
          <w:color w:val="FF0000"/>
        </w:rPr>
      </w:pPr>
    </w:p>
    <w:p w:rsidR="00FE31CD" w:rsidRDefault="006B66EA" w:rsidP="00647AEC">
      <w:pPr>
        <w:numPr>
          <w:ilvl w:val="0"/>
          <w:numId w:val="12"/>
        </w:numPr>
        <w:spacing w:after="0"/>
        <w:contextualSpacing/>
        <w:jc w:val="both"/>
        <w:rPr>
          <w:rFonts w:ascii="Arial" w:hAnsi="Arial" w:cs="Arial"/>
        </w:rPr>
      </w:pPr>
      <w:r w:rsidRPr="00FE31CD">
        <w:rPr>
          <w:rFonts w:ascii="Arial" w:hAnsi="Arial" w:cs="Arial"/>
        </w:rPr>
        <w:t xml:space="preserve">Über die Einwendungen </w:t>
      </w:r>
      <w:r w:rsidR="00C46FC4">
        <w:rPr>
          <w:rFonts w:ascii="Arial" w:hAnsi="Arial" w:cs="Arial"/>
        </w:rPr>
        <w:t xml:space="preserve">und Stellungnahmen </w:t>
      </w:r>
      <w:r w:rsidRPr="00FE31CD">
        <w:rPr>
          <w:rFonts w:ascii="Arial" w:hAnsi="Arial" w:cs="Arial"/>
        </w:rPr>
        <w:t xml:space="preserve">wird nach Abschluss des Anhörungsverfahrens entschieden. Die Zustellung der Entscheidung </w:t>
      </w:r>
      <w:r w:rsidR="00C46FC4">
        <w:rPr>
          <w:rFonts w:ascii="Arial" w:hAnsi="Arial" w:cs="Arial"/>
        </w:rPr>
        <w:t xml:space="preserve">(Planfeststellungsbeschluss) </w:t>
      </w:r>
      <w:r w:rsidRPr="00FE31CD">
        <w:rPr>
          <w:rFonts w:ascii="Arial" w:hAnsi="Arial" w:cs="Arial"/>
        </w:rPr>
        <w:t xml:space="preserve">an die </w:t>
      </w:r>
      <w:proofErr w:type="spellStart"/>
      <w:r w:rsidRPr="00FE31CD">
        <w:rPr>
          <w:rFonts w:ascii="Arial" w:hAnsi="Arial" w:cs="Arial"/>
        </w:rPr>
        <w:t>Einwender</w:t>
      </w:r>
      <w:r w:rsidR="00C46FC4">
        <w:rPr>
          <w:rFonts w:ascii="Arial" w:hAnsi="Arial" w:cs="Arial"/>
        </w:rPr>
        <w:t>innen</w:t>
      </w:r>
      <w:proofErr w:type="spellEnd"/>
      <w:r w:rsidR="00C46FC4">
        <w:rPr>
          <w:rFonts w:ascii="Arial" w:hAnsi="Arial" w:cs="Arial"/>
        </w:rPr>
        <w:t xml:space="preserve"> und</w:t>
      </w:r>
      <w:r w:rsidRPr="00FE31CD">
        <w:rPr>
          <w:rFonts w:ascii="Arial" w:hAnsi="Arial" w:cs="Arial"/>
        </w:rPr>
        <w:t xml:space="preserve"> </w:t>
      </w:r>
      <w:proofErr w:type="spellStart"/>
      <w:r w:rsidR="00C46FC4">
        <w:rPr>
          <w:rFonts w:ascii="Arial" w:hAnsi="Arial" w:cs="Arial"/>
        </w:rPr>
        <w:t>Einwender</w:t>
      </w:r>
      <w:proofErr w:type="spellEnd"/>
      <w:r w:rsidR="00C46FC4">
        <w:rPr>
          <w:rFonts w:ascii="Arial" w:hAnsi="Arial" w:cs="Arial"/>
        </w:rPr>
        <w:t xml:space="preserve"> und diejenigen, die eine</w:t>
      </w:r>
      <w:r w:rsidR="00C46FC4" w:rsidRPr="00C46FC4">
        <w:rPr>
          <w:rFonts w:ascii="Arial" w:hAnsi="Arial" w:cs="Arial"/>
        </w:rPr>
        <w:t xml:space="preserve"> </w:t>
      </w:r>
      <w:r w:rsidR="00C46FC4">
        <w:rPr>
          <w:rFonts w:ascii="Arial" w:hAnsi="Arial" w:cs="Arial"/>
        </w:rPr>
        <w:t xml:space="preserve">Stellungnahmen abgegeben haben, </w:t>
      </w:r>
      <w:r w:rsidRPr="00FE31CD">
        <w:rPr>
          <w:rFonts w:ascii="Arial" w:hAnsi="Arial" w:cs="Arial"/>
        </w:rPr>
        <w:t>kann durch öffentliche Bekanntmachung ersetzt werden, wenn mehr als 5</w:t>
      </w:r>
      <w:r w:rsidR="00F779FE">
        <w:rPr>
          <w:rFonts w:ascii="Arial" w:hAnsi="Arial" w:cs="Arial"/>
        </w:rPr>
        <w:t>0 Zustellungen vorzunehmen sind.</w:t>
      </w:r>
    </w:p>
    <w:p w:rsidR="00BC449F" w:rsidRPr="00FE31CD" w:rsidRDefault="00BC449F" w:rsidP="00BC449F">
      <w:pPr>
        <w:spacing w:after="0"/>
        <w:ind w:left="720"/>
        <w:contextualSpacing/>
        <w:jc w:val="both"/>
        <w:rPr>
          <w:rFonts w:ascii="Arial" w:hAnsi="Arial" w:cs="Arial"/>
        </w:rPr>
      </w:pPr>
    </w:p>
    <w:p w:rsidR="007B195B" w:rsidRDefault="006B66EA" w:rsidP="00AF32A6">
      <w:pPr>
        <w:numPr>
          <w:ilvl w:val="0"/>
          <w:numId w:val="12"/>
        </w:numPr>
        <w:spacing w:after="0"/>
        <w:contextualSpacing/>
        <w:jc w:val="both"/>
        <w:rPr>
          <w:rFonts w:ascii="Arial" w:hAnsi="Arial" w:cs="Arial"/>
        </w:rPr>
      </w:pPr>
      <w:r w:rsidRPr="00FA087D">
        <w:rPr>
          <w:rFonts w:ascii="Arial" w:hAnsi="Arial" w:cs="Arial"/>
        </w:rPr>
        <w:t>Durch die Einsicht</w:t>
      </w:r>
      <w:r w:rsidR="000041D4">
        <w:rPr>
          <w:rFonts w:ascii="Arial" w:hAnsi="Arial" w:cs="Arial"/>
        </w:rPr>
        <w:t xml:space="preserve">nahme in die Antragsunterlagen, </w:t>
      </w:r>
      <w:r w:rsidRPr="00FA087D">
        <w:rPr>
          <w:rFonts w:ascii="Arial" w:hAnsi="Arial" w:cs="Arial"/>
        </w:rPr>
        <w:t>die Erhebung von Einwendungen, entstehende Kosten werden nicht erstattet.</w:t>
      </w:r>
    </w:p>
    <w:p w:rsidR="000041D4" w:rsidRDefault="000041D4" w:rsidP="000041D4">
      <w:pPr>
        <w:spacing w:after="0"/>
        <w:contextualSpacing/>
        <w:jc w:val="both"/>
        <w:rPr>
          <w:rFonts w:ascii="Arial" w:hAnsi="Arial" w:cs="Arial"/>
        </w:rPr>
      </w:pPr>
    </w:p>
    <w:p w:rsidR="000041D4" w:rsidRPr="000041D4" w:rsidRDefault="000041D4" w:rsidP="000041D4">
      <w:pPr>
        <w:spacing w:after="0"/>
        <w:contextualSpacing/>
        <w:jc w:val="both"/>
        <w:rPr>
          <w:rFonts w:ascii="Arial" w:hAnsi="Arial" w:cs="Arial"/>
        </w:rPr>
      </w:pPr>
    </w:p>
    <w:p w:rsidR="00D874BB" w:rsidRPr="000041D4" w:rsidRDefault="000041D4" w:rsidP="00AF32A6">
      <w:pPr>
        <w:jc w:val="both"/>
        <w:rPr>
          <w:rFonts w:ascii="Arial" w:hAnsi="Arial" w:cs="Arial"/>
          <w:b/>
        </w:rPr>
      </w:pPr>
      <w:r w:rsidRPr="000041D4">
        <w:rPr>
          <w:rFonts w:ascii="Arial" w:hAnsi="Arial" w:cs="Arial"/>
          <w:b/>
        </w:rPr>
        <w:t>Vechta</w:t>
      </w:r>
      <w:r w:rsidR="006B66EA" w:rsidRPr="000041D4">
        <w:rPr>
          <w:rFonts w:ascii="Arial" w:hAnsi="Arial" w:cs="Arial"/>
          <w:b/>
        </w:rPr>
        <w:t xml:space="preserve">, den </w:t>
      </w:r>
      <w:r w:rsidR="00E24EEE">
        <w:rPr>
          <w:rFonts w:ascii="Arial" w:hAnsi="Arial" w:cs="Arial"/>
          <w:b/>
        </w:rPr>
        <w:t>03</w:t>
      </w:r>
      <w:r w:rsidR="00F141D0" w:rsidRPr="000041D4">
        <w:rPr>
          <w:rFonts w:ascii="Arial" w:hAnsi="Arial" w:cs="Arial"/>
          <w:b/>
        </w:rPr>
        <w:t>.0</w:t>
      </w:r>
      <w:r w:rsidRPr="000041D4">
        <w:rPr>
          <w:rFonts w:ascii="Arial" w:hAnsi="Arial" w:cs="Arial"/>
          <w:b/>
        </w:rPr>
        <w:t>7</w:t>
      </w:r>
      <w:r w:rsidR="00F141D0" w:rsidRPr="000041D4">
        <w:rPr>
          <w:rFonts w:ascii="Arial" w:hAnsi="Arial" w:cs="Arial"/>
          <w:b/>
        </w:rPr>
        <w:t>.</w:t>
      </w:r>
      <w:r w:rsidR="00B35F40" w:rsidRPr="000041D4">
        <w:rPr>
          <w:rFonts w:ascii="Arial" w:hAnsi="Arial" w:cs="Arial"/>
          <w:b/>
        </w:rPr>
        <w:t>202</w:t>
      </w:r>
      <w:r w:rsidRPr="000041D4">
        <w:rPr>
          <w:rFonts w:ascii="Arial" w:hAnsi="Arial" w:cs="Arial"/>
          <w:b/>
        </w:rPr>
        <w:t>5</w:t>
      </w:r>
    </w:p>
    <w:p w:rsidR="00FA087D" w:rsidRDefault="006B66EA" w:rsidP="00FA087D">
      <w:pPr>
        <w:widowControl w:val="0"/>
        <w:tabs>
          <w:tab w:val="left" w:pos="397"/>
        </w:tabs>
        <w:autoSpaceDE w:val="0"/>
        <w:autoSpaceDN w:val="0"/>
        <w:adjustRightInd w:val="0"/>
        <w:spacing w:after="0" w:line="240" w:lineRule="auto"/>
        <w:jc w:val="both"/>
        <w:rPr>
          <w:rFonts w:ascii="Arial" w:eastAsia="Times New Roman" w:hAnsi="Arial" w:cs="Arial"/>
          <w:b/>
          <w:snapToGrid w:val="0"/>
          <w:szCs w:val="24"/>
          <w:lang w:eastAsia="de-DE"/>
        </w:rPr>
      </w:pPr>
      <w:r w:rsidRPr="00FA087D">
        <w:rPr>
          <w:rFonts w:ascii="Arial" w:eastAsia="Times New Roman" w:hAnsi="Arial" w:cs="Arial"/>
          <w:b/>
          <w:snapToGrid w:val="0"/>
          <w:szCs w:val="24"/>
          <w:lang w:eastAsia="de-DE"/>
        </w:rPr>
        <w:t xml:space="preserve">Landkreis </w:t>
      </w:r>
      <w:r w:rsidR="000041D4">
        <w:rPr>
          <w:rFonts w:ascii="Arial" w:eastAsia="Times New Roman" w:hAnsi="Arial" w:cs="Arial"/>
          <w:b/>
          <w:snapToGrid w:val="0"/>
          <w:szCs w:val="24"/>
          <w:lang w:eastAsia="de-DE"/>
        </w:rPr>
        <w:t>Vechta</w:t>
      </w:r>
    </w:p>
    <w:p w:rsidR="000041D4" w:rsidRDefault="000041D4" w:rsidP="00FA087D">
      <w:pPr>
        <w:widowControl w:val="0"/>
        <w:tabs>
          <w:tab w:val="left" w:pos="397"/>
        </w:tabs>
        <w:autoSpaceDE w:val="0"/>
        <w:autoSpaceDN w:val="0"/>
        <w:adjustRightInd w:val="0"/>
        <w:spacing w:after="0" w:line="240" w:lineRule="auto"/>
        <w:jc w:val="both"/>
        <w:rPr>
          <w:rFonts w:ascii="Arial" w:eastAsia="Times New Roman" w:hAnsi="Arial" w:cs="Arial"/>
          <w:b/>
          <w:snapToGrid w:val="0"/>
          <w:szCs w:val="24"/>
          <w:lang w:eastAsia="de-DE"/>
        </w:rPr>
      </w:pPr>
      <w:r>
        <w:rPr>
          <w:rFonts w:ascii="Arial" w:eastAsia="Times New Roman" w:hAnsi="Arial" w:cs="Arial"/>
          <w:b/>
          <w:snapToGrid w:val="0"/>
          <w:szCs w:val="24"/>
          <w:lang w:eastAsia="de-DE"/>
        </w:rPr>
        <w:t>Der Landrat</w:t>
      </w:r>
    </w:p>
    <w:p w:rsidR="000041D4" w:rsidRDefault="000041D4" w:rsidP="00FA087D">
      <w:pPr>
        <w:widowControl w:val="0"/>
        <w:tabs>
          <w:tab w:val="left" w:pos="397"/>
        </w:tabs>
        <w:autoSpaceDE w:val="0"/>
        <w:autoSpaceDN w:val="0"/>
        <w:adjustRightInd w:val="0"/>
        <w:spacing w:after="0" w:line="240" w:lineRule="auto"/>
        <w:jc w:val="both"/>
        <w:rPr>
          <w:rFonts w:ascii="Arial" w:eastAsia="Times New Roman" w:hAnsi="Arial" w:cs="Arial"/>
          <w:b/>
          <w:snapToGrid w:val="0"/>
          <w:szCs w:val="24"/>
          <w:lang w:eastAsia="de-DE"/>
        </w:rPr>
      </w:pPr>
      <w:r>
        <w:rPr>
          <w:rFonts w:ascii="Arial" w:eastAsia="Times New Roman" w:hAnsi="Arial" w:cs="Arial"/>
          <w:b/>
          <w:snapToGrid w:val="0"/>
          <w:szCs w:val="24"/>
          <w:lang w:eastAsia="de-DE"/>
        </w:rPr>
        <w:t>Im Auftrage</w:t>
      </w:r>
    </w:p>
    <w:p w:rsidR="000041D4" w:rsidRDefault="000041D4" w:rsidP="00FA087D">
      <w:pPr>
        <w:widowControl w:val="0"/>
        <w:tabs>
          <w:tab w:val="left" w:pos="397"/>
        </w:tabs>
        <w:autoSpaceDE w:val="0"/>
        <w:autoSpaceDN w:val="0"/>
        <w:adjustRightInd w:val="0"/>
        <w:spacing w:after="0" w:line="240" w:lineRule="auto"/>
        <w:jc w:val="both"/>
        <w:rPr>
          <w:rFonts w:ascii="Arial" w:eastAsia="Times New Roman" w:hAnsi="Arial" w:cs="Arial"/>
          <w:b/>
          <w:snapToGrid w:val="0"/>
          <w:szCs w:val="24"/>
          <w:lang w:eastAsia="de-DE"/>
        </w:rPr>
      </w:pPr>
    </w:p>
    <w:p w:rsidR="000041D4" w:rsidRPr="00FA087D" w:rsidRDefault="000041D4" w:rsidP="00FA087D">
      <w:pPr>
        <w:widowControl w:val="0"/>
        <w:tabs>
          <w:tab w:val="left" w:pos="397"/>
        </w:tabs>
        <w:autoSpaceDE w:val="0"/>
        <w:autoSpaceDN w:val="0"/>
        <w:adjustRightInd w:val="0"/>
        <w:spacing w:after="0" w:line="240" w:lineRule="auto"/>
        <w:jc w:val="both"/>
        <w:rPr>
          <w:rFonts w:ascii="Arial" w:eastAsia="Times New Roman" w:hAnsi="Arial" w:cs="Arial"/>
          <w:b/>
          <w:snapToGrid w:val="0"/>
          <w:szCs w:val="24"/>
          <w:lang w:eastAsia="de-DE"/>
        </w:rPr>
      </w:pPr>
      <w:r>
        <w:rPr>
          <w:rFonts w:ascii="Arial" w:eastAsia="Times New Roman" w:hAnsi="Arial" w:cs="Arial"/>
          <w:b/>
          <w:snapToGrid w:val="0"/>
          <w:szCs w:val="24"/>
          <w:lang w:eastAsia="de-DE"/>
        </w:rPr>
        <w:t>Brockmann</w:t>
      </w:r>
    </w:p>
    <w:p w:rsidR="00F779FE" w:rsidRDefault="00F779FE" w:rsidP="00FA087D">
      <w:pPr>
        <w:widowControl w:val="0"/>
        <w:tabs>
          <w:tab w:val="left" w:pos="397"/>
        </w:tabs>
        <w:autoSpaceDE w:val="0"/>
        <w:autoSpaceDN w:val="0"/>
        <w:adjustRightInd w:val="0"/>
        <w:spacing w:after="0" w:line="240" w:lineRule="auto"/>
        <w:jc w:val="both"/>
        <w:rPr>
          <w:rFonts w:ascii="Arial" w:eastAsia="Times New Roman" w:hAnsi="Arial" w:cs="Arial"/>
          <w:b/>
          <w:snapToGrid w:val="0"/>
          <w:szCs w:val="24"/>
          <w:lang w:eastAsia="de-DE"/>
        </w:rPr>
      </w:pPr>
    </w:p>
    <w:p w:rsidR="00AA3269" w:rsidRPr="00AF32A6" w:rsidRDefault="00AA3269" w:rsidP="00AF32A6">
      <w:pPr>
        <w:jc w:val="both"/>
        <w:rPr>
          <w:rFonts w:ascii="Arial" w:hAnsi="Arial" w:cs="Arial"/>
          <w:b/>
        </w:rPr>
      </w:pPr>
    </w:p>
    <w:sectPr w:rsidR="00AA3269" w:rsidRPr="00AF32A6" w:rsidSect="0086450F">
      <w:headerReference w:type="even" r:id="rId9"/>
      <w:headerReference w:type="default" r:id="rId10"/>
      <w:footerReference w:type="even" r:id="rId11"/>
      <w:footerReference w:type="default" r:id="rId12"/>
      <w:headerReference w:type="first" r:id="rId13"/>
      <w:footerReference w:type="first" r:id="rId14"/>
      <w:pgSz w:w="11906" w:h="16838"/>
      <w:pgMar w:top="170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BBD" w:rsidRDefault="00AE2BBD">
      <w:pPr>
        <w:spacing w:after="0" w:line="240" w:lineRule="auto"/>
      </w:pPr>
      <w:r>
        <w:separator/>
      </w:r>
    </w:p>
  </w:endnote>
  <w:endnote w:type="continuationSeparator" w:id="0">
    <w:p w:rsidR="00AE2BBD" w:rsidRDefault="00AE2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D34" w:rsidRDefault="007C4D3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D34" w:rsidRDefault="007C4D3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D34" w:rsidRDefault="007C4D3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BBD" w:rsidRDefault="00AE2BBD">
      <w:pPr>
        <w:spacing w:after="0" w:line="240" w:lineRule="auto"/>
      </w:pPr>
      <w:r>
        <w:separator/>
      </w:r>
    </w:p>
  </w:footnote>
  <w:footnote w:type="continuationSeparator" w:id="0">
    <w:p w:rsidR="00AE2BBD" w:rsidRDefault="00AE2B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D34" w:rsidRDefault="007C4D3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D34" w:rsidRDefault="007C4D3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D34" w:rsidRDefault="007C4D3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27A29"/>
    <w:multiLevelType w:val="hybridMultilevel"/>
    <w:tmpl w:val="28F21D2A"/>
    <w:lvl w:ilvl="0" w:tplc="57FE3906">
      <w:start w:val="1"/>
      <w:numFmt w:val="bullet"/>
      <w:lvlText w:val=""/>
      <w:lvlJc w:val="left"/>
      <w:pPr>
        <w:ind w:left="720" w:hanging="360"/>
      </w:pPr>
      <w:rPr>
        <w:rFonts w:ascii="Symbol" w:hAnsi="Symbol" w:hint="default"/>
      </w:rPr>
    </w:lvl>
    <w:lvl w:ilvl="1" w:tplc="21809A82">
      <w:start w:val="1"/>
      <w:numFmt w:val="bullet"/>
      <w:lvlText w:val="o"/>
      <w:lvlJc w:val="left"/>
      <w:pPr>
        <w:ind w:left="1440" w:hanging="360"/>
      </w:pPr>
      <w:rPr>
        <w:rFonts w:ascii="Courier New" w:hAnsi="Courier New" w:cs="Courier New" w:hint="default"/>
      </w:rPr>
    </w:lvl>
    <w:lvl w:ilvl="2" w:tplc="E1AC3AE2" w:tentative="1">
      <w:start w:val="1"/>
      <w:numFmt w:val="bullet"/>
      <w:lvlText w:val=""/>
      <w:lvlJc w:val="left"/>
      <w:pPr>
        <w:ind w:left="2160" w:hanging="360"/>
      </w:pPr>
      <w:rPr>
        <w:rFonts w:ascii="Wingdings" w:hAnsi="Wingdings" w:hint="default"/>
      </w:rPr>
    </w:lvl>
    <w:lvl w:ilvl="3" w:tplc="73CE2A28" w:tentative="1">
      <w:start w:val="1"/>
      <w:numFmt w:val="bullet"/>
      <w:lvlText w:val=""/>
      <w:lvlJc w:val="left"/>
      <w:pPr>
        <w:ind w:left="2880" w:hanging="360"/>
      </w:pPr>
      <w:rPr>
        <w:rFonts w:ascii="Symbol" w:hAnsi="Symbol" w:hint="default"/>
      </w:rPr>
    </w:lvl>
    <w:lvl w:ilvl="4" w:tplc="C68C80C4" w:tentative="1">
      <w:start w:val="1"/>
      <w:numFmt w:val="bullet"/>
      <w:lvlText w:val="o"/>
      <w:lvlJc w:val="left"/>
      <w:pPr>
        <w:ind w:left="3600" w:hanging="360"/>
      </w:pPr>
      <w:rPr>
        <w:rFonts w:ascii="Courier New" w:hAnsi="Courier New" w:cs="Courier New" w:hint="default"/>
      </w:rPr>
    </w:lvl>
    <w:lvl w:ilvl="5" w:tplc="850A65C6" w:tentative="1">
      <w:start w:val="1"/>
      <w:numFmt w:val="bullet"/>
      <w:lvlText w:val=""/>
      <w:lvlJc w:val="left"/>
      <w:pPr>
        <w:ind w:left="4320" w:hanging="360"/>
      </w:pPr>
      <w:rPr>
        <w:rFonts w:ascii="Wingdings" w:hAnsi="Wingdings" w:hint="default"/>
      </w:rPr>
    </w:lvl>
    <w:lvl w:ilvl="6" w:tplc="F5FA100A" w:tentative="1">
      <w:start w:val="1"/>
      <w:numFmt w:val="bullet"/>
      <w:lvlText w:val=""/>
      <w:lvlJc w:val="left"/>
      <w:pPr>
        <w:ind w:left="5040" w:hanging="360"/>
      </w:pPr>
      <w:rPr>
        <w:rFonts w:ascii="Symbol" w:hAnsi="Symbol" w:hint="default"/>
      </w:rPr>
    </w:lvl>
    <w:lvl w:ilvl="7" w:tplc="A6548C1C" w:tentative="1">
      <w:start w:val="1"/>
      <w:numFmt w:val="bullet"/>
      <w:lvlText w:val="o"/>
      <w:lvlJc w:val="left"/>
      <w:pPr>
        <w:ind w:left="5760" w:hanging="360"/>
      </w:pPr>
      <w:rPr>
        <w:rFonts w:ascii="Courier New" w:hAnsi="Courier New" w:cs="Courier New" w:hint="default"/>
      </w:rPr>
    </w:lvl>
    <w:lvl w:ilvl="8" w:tplc="7A8834F0" w:tentative="1">
      <w:start w:val="1"/>
      <w:numFmt w:val="bullet"/>
      <w:lvlText w:val=""/>
      <w:lvlJc w:val="left"/>
      <w:pPr>
        <w:ind w:left="6480" w:hanging="360"/>
      </w:pPr>
      <w:rPr>
        <w:rFonts w:ascii="Wingdings" w:hAnsi="Wingdings" w:hint="default"/>
      </w:rPr>
    </w:lvl>
  </w:abstractNum>
  <w:abstractNum w:abstractNumId="1" w15:restartNumberingAfterBreak="0">
    <w:nsid w:val="14703EB2"/>
    <w:multiLevelType w:val="hybridMultilevel"/>
    <w:tmpl w:val="F58CA7CC"/>
    <w:lvl w:ilvl="0" w:tplc="87A8E1B8">
      <w:start w:val="1"/>
      <w:numFmt w:val="bullet"/>
      <w:lvlText w:val=""/>
      <w:lvlJc w:val="left"/>
      <w:pPr>
        <w:ind w:left="720" w:hanging="360"/>
      </w:pPr>
      <w:rPr>
        <w:rFonts w:ascii="Symbol" w:hAnsi="Symbol" w:hint="default"/>
      </w:rPr>
    </w:lvl>
    <w:lvl w:ilvl="1" w:tplc="CF06A50E" w:tentative="1">
      <w:start w:val="1"/>
      <w:numFmt w:val="bullet"/>
      <w:lvlText w:val="o"/>
      <w:lvlJc w:val="left"/>
      <w:pPr>
        <w:ind w:left="1440" w:hanging="360"/>
      </w:pPr>
      <w:rPr>
        <w:rFonts w:ascii="Courier New" w:hAnsi="Courier New" w:cs="Courier New" w:hint="default"/>
      </w:rPr>
    </w:lvl>
    <w:lvl w:ilvl="2" w:tplc="BAC8192A" w:tentative="1">
      <w:start w:val="1"/>
      <w:numFmt w:val="bullet"/>
      <w:lvlText w:val=""/>
      <w:lvlJc w:val="left"/>
      <w:pPr>
        <w:ind w:left="2160" w:hanging="360"/>
      </w:pPr>
      <w:rPr>
        <w:rFonts w:ascii="Wingdings" w:hAnsi="Wingdings" w:hint="default"/>
      </w:rPr>
    </w:lvl>
    <w:lvl w:ilvl="3" w:tplc="DDBE6310" w:tentative="1">
      <w:start w:val="1"/>
      <w:numFmt w:val="bullet"/>
      <w:lvlText w:val=""/>
      <w:lvlJc w:val="left"/>
      <w:pPr>
        <w:ind w:left="2880" w:hanging="360"/>
      </w:pPr>
      <w:rPr>
        <w:rFonts w:ascii="Symbol" w:hAnsi="Symbol" w:hint="default"/>
      </w:rPr>
    </w:lvl>
    <w:lvl w:ilvl="4" w:tplc="EC203ECA" w:tentative="1">
      <w:start w:val="1"/>
      <w:numFmt w:val="bullet"/>
      <w:lvlText w:val="o"/>
      <w:lvlJc w:val="left"/>
      <w:pPr>
        <w:ind w:left="3600" w:hanging="360"/>
      </w:pPr>
      <w:rPr>
        <w:rFonts w:ascii="Courier New" w:hAnsi="Courier New" w:cs="Courier New" w:hint="default"/>
      </w:rPr>
    </w:lvl>
    <w:lvl w:ilvl="5" w:tplc="2D22E5E2" w:tentative="1">
      <w:start w:val="1"/>
      <w:numFmt w:val="bullet"/>
      <w:lvlText w:val=""/>
      <w:lvlJc w:val="left"/>
      <w:pPr>
        <w:ind w:left="4320" w:hanging="360"/>
      </w:pPr>
      <w:rPr>
        <w:rFonts w:ascii="Wingdings" w:hAnsi="Wingdings" w:hint="default"/>
      </w:rPr>
    </w:lvl>
    <w:lvl w:ilvl="6" w:tplc="BDD66B3E" w:tentative="1">
      <w:start w:val="1"/>
      <w:numFmt w:val="bullet"/>
      <w:lvlText w:val=""/>
      <w:lvlJc w:val="left"/>
      <w:pPr>
        <w:ind w:left="5040" w:hanging="360"/>
      </w:pPr>
      <w:rPr>
        <w:rFonts w:ascii="Symbol" w:hAnsi="Symbol" w:hint="default"/>
      </w:rPr>
    </w:lvl>
    <w:lvl w:ilvl="7" w:tplc="AD9011F4" w:tentative="1">
      <w:start w:val="1"/>
      <w:numFmt w:val="bullet"/>
      <w:lvlText w:val="o"/>
      <w:lvlJc w:val="left"/>
      <w:pPr>
        <w:ind w:left="5760" w:hanging="360"/>
      </w:pPr>
      <w:rPr>
        <w:rFonts w:ascii="Courier New" w:hAnsi="Courier New" w:cs="Courier New" w:hint="default"/>
      </w:rPr>
    </w:lvl>
    <w:lvl w:ilvl="8" w:tplc="3E4E8594" w:tentative="1">
      <w:start w:val="1"/>
      <w:numFmt w:val="bullet"/>
      <w:lvlText w:val=""/>
      <w:lvlJc w:val="left"/>
      <w:pPr>
        <w:ind w:left="6480" w:hanging="360"/>
      </w:pPr>
      <w:rPr>
        <w:rFonts w:ascii="Wingdings" w:hAnsi="Wingdings" w:hint="default"/>
      </w:rPr>
    </w:lvl>
  </w:abstractNum>
  <w:abstractNum w:abstractNumId="2" w15:restartNumberingAfterBreak="0">
    <w:nsid w:val="236F030E"/>
    <w:multiLevelType w:val="hybridMultilevel"/>
    <w:tmpl w:val="B5B8CC4E"/>
    <w:lvl w:ilvl="0" w:tplc="39A4A7E6">
      <w:start w:val="1"/>
      <w:numFmt w:val="decimal"/>
      <w:lvlText w:val="%1."/>
      <w:lvlJc w:val="left"/>
      <w:pPr>
        <w:ind w:left="720" w:hanging="360"/>
      </w:pPr>
    </w:lvl>
    <w:lvl w:ilvl="1" w:tplc="A85A184A" w:tentative="1">
      <w:start w:val="1"/>
      <w:numFmt w:val="lowerLetter"/>
      <w:lvlText w:val="%2."/>
      <w:lvlJc w:val="left"/>
      <w:pPr>
        <w:ind w:left="1440" w:hanging="360"/>
      </w:pPr>
    </w:lvl>
    <w:lvl w:ilvl="2" w:tplc="52329C2E" w:tentative="1">
      <w:start w:val="1"/>
      <w:numFmt w:val="lowerRoman"/>
      <w:lvlText w:val="%3."/>
      <w:lvlJc w:val="right"/>
      <w:pPr>
        <w:ind w:left="2160" w:hanging="180"/>
      </w:pPr>
    </w:lvl>
    <w:lvl w:ilvl="3" w:tplc="179C01D2" w:tentative="1">
      <w:start w:val="1"/>
      <w:numFmt w:val="decimal"/>
      <w:lvlText w:val="%4."/>
      <w:lvlJc w:val="left"/>
      <w:pPr>
        <w:ind w:left="2880" w:hanging="360"/>
      </w:pPr>
    </w:lvl>
    <w:lvl w:ilvl="4" w:tplc="4F26DF80" w:tentative="1">
      <w:start w:val="1"/>
      <w:numFmt w:val="lowerLetter"/>
      <w:lvlText w:val="%5."/>
      <w:lvlJc w:val="left"/>
      <w:pPr>
        <w:ind w:left="3600" w:hanging="360"/>
      </w:pPr>
    </w:lvl>
    <w:lvl w:ilvl="5" w:tplc="BEDA43D4" w:tentative="1">
      <w:start w:val="1"/>
      <w:numFmt w:val="lowerRoman"/>
      <w:lvlText w:val="%6."/>
      <w:lvlJc w:val="right"/>
      <w:pPr>
        <w:ind w:left="4320" w:hanging="180"/>
      </w:pPr>
    </w:lvl>
    <w:lvl w:ilvl="6" w:tplc="69602976" w:tentative="1">
      <w:start w:val="1"/>
      <w:numFmt w:val="decimal"/>
      <w:lvlText w:val="%7."/>
      <w:lvlJc w:val="left"/>
      <w:pPr>
        <w:ind w:left="5040" w:hanging="360"/>
      </w:pPr>
    </w:lvl>
    <w:lvl w:ilvl="7" w:tplc="F2C4DB78" w:tentative="1">
      <w:start w:val="1"/>
      <w:numFmt w:val="lowerLetter"/>
      <w:lvlText w:val="%8."/>
      <w:lvlJc w:val="left"/>
      <w:pPr>
        <w:ind w:left="5760" w:hanging="360"/>
      </w:pPr>
    </w:lvl>
    <w:lvl w:ilvl="8" w:tplc="48401B7A" w:tentative="1">
      <w:start w:val="1"/>
      <w:numFmt w:val="lowerRoman"/>
      <w:lvlText w:val="%9."/>
      <w:lvlJc w:val="right"/>
      <w:pPr>
        <w:ind w:left="6480" w:hanging="180"/>
      </w:pPr>
    </w:lvl>
  </w:abstractNum>
  <w:abstractNum w:abstractNumId="3" w15:restartNumberingAfterBreak="0">
    <w:nsid w:val="24CD081C"/>
    <w:multiLevelType w:val="hybridMultilevel"/>
    <w:tmpl w:val="6BD0784E"/>
    <w:lvl w:ilvl="0" w:tplc="467A0400">
      <w:start w:val="1"/>
      <w:numFmt w:val="decimal"/>
      <w:lvlText w:val="(%1)"/>
      <w:lvlJc w:val="left"/>
      <w:pPr>
        <w:ind w:left="720" w:hanging="360"/>
      </w:pPr>
    </w:lvl>
    <w:lvl w:ilvl="1" w:tplc="C674CCE8" w:tentative="1">
      <w:start w:val="1"/>
      <w:numFmt w:val="lowerLetter"/>
      <w:lvlText w:val="%2."/>
      <w:lvlJc w:val="left"/>
      <w:pPr>
        <w:ind w:left="1440" w:hanging="360"/>
      </w:pPr>
    </w:lvl>
    <w:lvl w:ilvl="2" w:tplc="63F4109A" w:tentative="1">
      <w:start w:val="1"/>
      <w:numFmt w:val="lowerRoman"/>
      <w:lvlText w:val="%3."/>
      <w:lvlJc w:val="right"/>
      <w:pPr>
        <w:ind w:left="2160" w:hanging="180"/>
      </w:pPr>
    </w:lvl>
    <w:lvl w:ilvl="3" w:tplc="343C50DA" w:tentative="1">
      <w:start w:val="1"/>
      <w:numFmt w:val="decimal"/>
      <w:lvlText w:val="%4."/>
      <w:lvlJc w:val="left"/>
      <w:pPr>
        <w:ind w:left="2880" w:hanging="360"/>
      </w:pPr>
    </w:lvl>
    <w:lvl w:ilvl="4" w:tplc="1B2246F2" w:tentative="1">
      <w:start w:val="1"/>
      <w:numFmt w:val="lowerLetter"/>
      <w:lvlText w:val="%5."/>
      <w:lvlJc w:val="left"/>
      <w:pPr>
        <w:ind w:left="3600" w:hanging="360"/>
      </w:pPr>
    </w:lvl>
    <w:lvl w:ilvl="5" w:tplc="0C6CCD6E" w:tentative="1">
      <w:start w:val="1"/>
      <w:numFmt w:val="lowerRoman"/>
      <w:lvlText w:val="%6."/>
      <w:lvlJc w:val="right"/>
      <w:pPr>
        <w:ind w:left="4320" w:hanging="180"/>
      </w:pPr>
    </w:lvl>
    <w:lvl w:ilvl="6" w:tplc="9A7E615C" w:tentative="1">
      <w:start w:val="1"/>
      <w:numFmt w:val="decimal"/>
      <w:lvlText w:val="%7."/>
      <w:lvlJc w:val="left"/>
      <w:pPr>
        <w:ind w:left="5040" w:hanging="360"/>
      </w:pPr>
    </w:lvl>
    <w:lvl w:ilvl="7" w:tplc="77DE125E" w:tentative="1">
      <w:start w:val="1"/>
      <w:numFmt w:val="lowerLetter"/>
      <w:lvlText w:val="%8."/>
      <w:lvlJc w:val="left"/>
      <w:pPr>
        <w:ind w:left="5760" w:hanging="360"/>
      </w:pPr>
    </w:lvl>
    <w:lvl w:ilvl="8" w:tplc="05BC4634" w:tentative="1">
      <w:start w:val="1"/>
      <w:numFmt w:val="lowerRoman"/>
      <w:lvlText w:val="%9."/>
      <w:lvlJc w:val="right"/>
      <w:pPr>
        <w:ind w:left="6480" w:hanging="180"/>
      </w:pPr>
    </w:lvl>
  </w:abstractNum>
  <w:abstractNum w:abstractNumId="4" w15:restartNumberingAfterBreak="0">
    <w:nsid w:val="26A0123D"/>
    <w:multiLevelType w:val="hybridMultilevel"/>
    <w:tmpl w:val="BD641CFE"/>
    <w:lvl w:ilvl="0" w:tplc="17764B28">
      <w:start w:val="1"/>
      <w:numFmt w:val="decimal"/>
      <w:lvlText w:val="(%1)"/>
      <w:lvlJc w:val="left"/>
      <w:pPr>
        <w:ind w:left="720" w:hanging="360"/>
      </w:pPr>
    </w:lvl>
    <w:lvl w:ilvl="1" w:tplc="CF8A70FE" w:tentative="1">
      <w:start w:val="1"/>
      <w:numFmt w:val="lowerLetter"/>
      <w:lvlText w:val="%2."/>
      <w:lvlJc w:val="left"/>
      <w:pPr>
        <w:ind w:left="1440" w:hanging="360"/>
      </w:pPr>
    </w:lvl>
    <w:lvl w:ilvl="2" w:tplc="38547E4A" w:tentative="1">
      <w:start w:val="1"/>
      <w:numFmt w:val="lowerRoman"/>
      <w:lvlText w:val="%3."/>
      <w:lvlJc w:val="right"/>
      <w:pPr>
        <w:ind w:left="2160" w:hanging="180"/>
      </w:pPr>
    </w:lvl>
    <w:lvl w:ilvl="3" w:tplc="7BF02B20" w:tentative="1">
      <w:start w:val="1"/>
      <w:numFmt w:val="decimal"/>
      <w:lvlText w:val="%4."/>
      <w:lvlJc w:val="left"/>
      <w:pPr>
        <w:ind w:left="2880" w:hanging="360"/>
      </w:pPr>
    </w:lvl>
    <w:lvl w:ilvl="4" w:tplc="AF8E4B08" w:tentative="1">
      <w:start w:val="1"/>
      <w:numFmt w:val="lowerLetter"/>
      <w:lvlText w:val="%5."/>
      <w:lvlJc w:val="left"/>
      <w:pPr>
        <w:ind w:left="3600" w:hanging="360"/>
      </w:pPr>
    </w:lvl>
    <w:lvl w:ilvl="5" w:tplc="CD4EC274" w:tentative="1">
      <w:start w:val="1"/>
      <w:numFmt w:val="lowerRoman"/>
      <w:lvlText w:val="%6."/>
      <w:lvlJc w:val="right"/>
      <w:pPr>
        <w:ind w:left="4320" w:hanging="180"/>
      </w:pPr>
    </w:lvl>
    <w:lvl w:ilvl="6" w:tplc="7A7A1D66" w:tentative="1">
      <w:start w:val="1"/>
      <w:numFmt w:val="decimal"/>
      <w:lvlText w:val="%7."/>
      <w:lvlJc w:val="left"/>
      <w:pPr>
        <w:ind w:left="5040" w:hanging="360"/>
      </w:pPr>
    </w:lvl>
    <w:lvl w:ilvl="7" w:tplc="1D62A0D4" w:tentative="1">
      <w:start w:val="1"/>
      <w:numFmt w:val="lowerLetter"/>
      <w:lvlText w:val="%8."/>
      <w:lvlJc w:val="left"/>
      <w:pPr>
        <w:ind w:left="5760" w:hanging="360"/>
      </w:pPr>
    </w:lvl>
    <w:lvl w:ilvl="8" w:tplc="8138B71E" w:tentative="1">
      <w:start w:val="1"/>
      <w:numFmt w:val="lowerRoman"/>
      <w:lvlText w:val="%9."/>
      <w:lvlJc w:val="right"/>
      <w:pPr>
        <w:ind w:left="6480" w:hanging="180"/>
      </w:pPr>
    </w:lvl>
  </w:abstractNum>
  <w:abstractNum w:abstractNumId="5" w15:restartNumberingAfterBreak="0">
    <w:nsid w:val="41AD3D9F"/>
    <w:multiLevelType w:val="hybridMultilevel"/>
    <w:tmpl w:val="95C66234"/>
    <w:lvl w:ilvl="0" w:tplc="1ACAFE3E">
      <w:start w:val="1"/>
      <w:numFmt w:val="bullet"/>
      <w:lvlText w:val=""/>
      <w:lvlJc w:val="left"/>
      <w:pPr>
        <w:ind w:left="1140" w:hanging="360"/>
      </w:pPr>
      <w:rPr>
        <w:rFonts w:ascii="Symbol" w:hAnsi="Symbol" w:hint="default"/>
      </w:rPr>
    </w:lvl>
    <w:lvl w:ilvl="1" w:tplc="5E8A3ED2" w:tentative="1">
      <w:start w:val="1"/>
      <w:numFmt w:val="bullet"/>
      <w:lvlText w:val="o"/>
      <w:lvlJc w:val="left"/>
      <w:pPr>
        <w:ind w:left="1860" w:hanging="360"/>
      </w:pPr>
      <w:rPr>
        <w:rFonts w:ascii="Courier New" w:hAnsi="Courier New" w:cs="Courier New" w:hint="default"/>
      </w:rPr>
    </w:lvl>
    <w:lvl w:ilvl="2" w:tplc="73C01092" w:tentative="1">
      <w:start w:val="1"/>
      <w:numFmt w:val="bullet"/>
      <w:lvlText w:val=""/>
      <w:lvlJc w:val="left"/>
      <w:pPr>
        <w:ind w:left="2580" w:hanging="360"/>
      </w:pPr>
      <w:rPr>
        <w:rFonts w:ascii="Wingdings" w:hAnsi="Wingdings" w:hint="default"/>
      </w:rPr>
    </w:lvl>
    <w:lvl w:ilvl="3" w:tplc="F3FCA9EE" w:tentative="1">
      <w:start w:val="1"/>
      <w:numFmt w:val="bullet"/>
      <w:lvlText w:val=""/>
      <w:lvlJc w:val="left"/>
      <w:pPr>
        <w:ind w:left="3300" w:hanging="360"/>
      </w:pPr>
      <w:rPr>
        <w:rFonts w:ascii="Symbol" w:hAnsi="Symbol" w:hint="default"/>
      </w:rPr>
    </w:lvl>
    <w:lvl w:ilvl="4" w:tplc="BF024ECA" w:tentative="1">
      <w:start w:val="1"/>
      <w:numFmt w:val="bullet"/>
      <w:lvlText w:val="o"/>
      <w:lvlJc w:val="left"/>
      <w:pPr>
        <w:ind w:left="4020" w:hanging="360"/>
      </w:pPr>
      <w:rPr>
        <w:rFonts w:ascii="Courier New" w:hAnsi="Courier New" w:cs="Courier New" w:hint="default"/>
      </w:rPr>
    </w:lvl>
    <w:lvl w:ilvl="5" w:tplc="2A0C910E" w:tentative="1">
      <w:start w:val="1"/>
      <w:numFmt w:val="bullet"/>
      <w:lvlText w:val=""/>
      <w:lvlJc w:val="left"/>
      <w:pPr>
        <w:ind w:left="4740" w:hanging="360"/>
      </w:pPr>
      <w:rPr>
        <w:rFonts w:ascii="Wingdings" w:hAnsi="Wingdings" w:hint="default"/>
      </w:rPr>
    </w:lvl>
    <w:lvl w:ilvl="6" w:tplc="5C9C3576" w:tentative="1">
      <w:start w:val="1"/>
      <w:numFmt w:val="bullet"/>
      <w:lvlText w:val=""/>
      <w:lvlJc w:val="left"/>
      <w:pPr>
        <w:ind w:left="5460" w:hanging="360"/>
      </w:pPr>
      <w:rPr>
        <w:rFonts w:ascii="Symbol" w:hAnsi="Symbol" w:hint="default"/>
      </w:rPr>
    </w:lvl>
    <w:lvl w:ilvl="7" w:tplc="38429DB6" w:tentative="1">
      <w:start w:val="1"/>
      <w:numFmt w:val="bullet"/>
      <w:lvlText w:val="o"/>
      <w:lvlJc w:val="left"/>
      <w:pPr>
        <w:ind w:left="6180" w:hanging="360"/>
      </w:pPr>
      <w:rPr>
        <w:rFonts w:ascii="Courier New" w:hAnsi="Courier New" w:cs="Courier New" w:hint="default"/>
      </w:rPr>
    </w:lvl>
    <w:lvl w:ilvl="8" w:tplc="C49AC168" w:tentative="1">
      <w:start w:val="1"/>
      <w:numFmt w:val="bullet"/>
      <w:lvlText w:val=""/>
      <w:lvlJc w:val="left"/>
      <w:pPr>
        <w:ind w:left="6900" w:hanging="360"/>
      </w:pPr>
      <w:rPr>
        <w:rFonts w:ascii="Wingdings" w:hAnsi="Wingdings" w:hint="default"/>
      </w:rPr>
    </w:lvl>
  </w:abstractNum>
  <w:abstractNum w:abstractNumId="6" w15:restartNumberingAfterBreak="0">
    <w:nsid w:val="481757FC"/>
    <w:multiLevelType w:val="hybridMultilevel"/>
    <w:tmpl w:val="356238FE"/>
    <w:lvl w:ilvl="0" w:tplc="F0ACAFA0">
      <w:start w:val="1"/>
      <w:numFmt w:val="decimal"/>
      <w:lvlText w:val="(%1)"/>
      <w:lvlJc w:val="left"/>
      <w:pPr>
        <w:ind w:left="720" w:hanging="360"/>
      </w:pPr>
    </w:lvl>
    <w:lvl w:ilvl="1" w:tplc="432204B4" w:tentative="1">
      <w:start w:val="1"/>
      <w:numFmt w:val="lowerLetter"/>
      <w:lvlText w:val="%2."/>
      <w:lvlJc w:val="left"/>
      <w:pPr>
        <w:ind w:left="1440" w:hanging="360"/>
      </w:pPr>
    </w:lvl>
    <w:lvl w:ilvl="2" w:tplc="EE4460D2" w:tentative="1">
      <w:start w:val="1"/>
      <w:numFmt w:val="lowerRoman"/>
      <w:lvlText w:val="%3."/>
      <w:lvlJc w:val="right"/>
      <w:pPr>
        <w:ind w:left="2160" w:hanging="180"/>
      </w:pPr>
    </w:lvl>
    <w:lvl w:ilvl="3" w:tplc="AC74637A" w:tentative="1">
      <w:start w:val="1"/>
      <w:numFmt w:val="decimal"/>
      <w:lvlText w:val="%4."/>
      <w:lvlJc w:val="left"/>
      <w:pPr>
        <w:ind w:left="2880" w:hanging="360"/>
      </w:pPr>
    </w:lvl>
    <w:lvl w:ilvl="4" w:tplc="AB2678CE" w:tentative="1">
      <w:start w:val="1"/>
      <w:numFmt w:val="lowerLetter"/>
      <w:lvlText w:val="%5."/>
      <w:lvlJc w:val="left"/>
      <w:pPr>
        <w:ind w:left="3600" w:hanging="360"/>
      </w:pPr>
    </w:lvl>
    <w:lvl w:ilvl="5" w:tplc="DD546B0A" w:tentative="1">
      <w:start w:val="1"/>
      <w:numFmt w:val="lowerRoman"/>
      <w:lvlText w:val="%6."/>
      <w:lvlJc w:val="right"/>
      <w:pPr>
        <w:ind w:left="4320" w:hanging="180"/>
      </w:pPr>
    </w:lvl>
    <w:lvl w:ilvl="6" w:tplc="D7F216F2" w:tentative="1">
      <w:start w:val="1"/>
      <w:numFmt w:val="decimal"/>
      <w:lvlText w:val="%7."/>
      <w:lvlJc w:val="left"/>
      <w:pPr>
        <w:ind w:left="5040" w:hanging="360"/>
      </w:pPr>
    </w:lvl>
    <w:lvl w:ilvl="7" w:tplc="9AB6B58C" w:tentative="1">
      <w:start w:val="1"/>
      <w:numFmt w:val="lowerLetter"/>
      <w:lvlText w:val="%8."/>
      <w:lvlJc w:val="left"/>
      <w:pPr>
        <w:ind w:left="5760" w:hanging="360"/>
      </w:pPr>
    </w:lvl>
    <w:lvl w:ilvl="8" w:tplc="342CD1A0" w:tentative="1">
      <w:start w:val="1"/>
      <w:numFmt w:val="lowerRoman"/>
      <w:lvlText w:val="%9."/>
      <w:lvlJc w:val="right"/>
      <w:pPr>
        <w:ind w:left="6480" w:hanging="180"/>
      </w:pPr>
    </w:lvl>
  </w:abstractNum>
  <w:abstractNum w:abstractNumId="7" w15:restartNumberingAfterBreak="0">
    <w:nsid w:val="549F1157"/>
    <w:multiLevelType w:val="hybridMultilevel"/>
    <w:tmpl w:val="D3A639D8"/>
    <w:lvl w:ilvl="0" w:tplc="D9CA94C6">
      <w:start w:val="1"/>
      <w:numFmt w:val="bullet"/>
      <w:lvlText w:val=""/>
      <w:lvlJc w:val="left"/>
      <w:pPr>
        <w:ind w:left="720" w:hanging="360"/>
      </w:pPr>
      <w:rPr>
        <w:rFonts w:ascii="Symbol" w:hAnsi="Symbol" w:hint="default"/>
      </w:rPr>
    </w:lvl>
    <w:lvl w:ilvl="1" w:tplc="EB48AC58" w:tentative="1">
      <w:start w:val="1"/>
      <w:numFmt w:val="bullet"/>
      <w:lvlText w:val="o"/>
      <w:lvlJc w:val="left"/>
      <w:pPr>
        <w:ind w:left="1440" w:hanging="360"/>
      </w:pPr>
      <w:rPr>
        <w:rFonts w:ascii="Courier New" w:hAnsi="Courier New" w:cs="Courier New" w:hint="default"/>
      </w:rPr>
    </w:lvl>
    <w:lvl w:ilvl="2" w:tplc="61208A40" w:tentative="1">
      <w:start w:val="1"/>
      <w:numFmt w:val="bullet"/>
      <w:lvlText w:val=""/>
      <w:lvlJc w:val="left"/>
      <w:pPr>
        <w:ind w:left="2160" w:hanging="360"/>
      </w:pPr>
      <w:rPr>
        <w:rFonts w:ascii="Wingdings" w:hAnsi="Wingdings" w:hint="default"/>
      </w:rPr>
    </w:lvl>
    <w:lvl w:ilvl="3" w:tplc="19B471A0" w:tentative="1">
      <w:start w:val="1"/>
      <w:numFmt w:val="bullet"/>
      <w:lvlText w:val=""/>
      <w:lvlJc w:val="left"/>
      <w:pPr>
        <w:ind w:left="2880" w:hanging="360"/>
      </w:pPr>
      <w:rPr>
        <w:rFonts w:ascii="Symbol" w:hAnsi="Symbol" w:hint="default"/>
      </w:rPr>
    </w:lvl>
    <w:lvl w:ilvl="4" w:tplc="9B581878" w:tentative="1">
      <w:start w:val="1"/>
      <w:numFmt w:val="bullet"/>
      <w:lvlText w:val="o"/>
      <w:lvlJc w:val="left"/>
      <w:pPr>
        <w:ind w:left="3600" w:hanging="360"/>
      </w:pPr>
      <w:rPr>
        <w:rFonts w:ascii="Courier New" w:hAnsi="Courier New" w:cs="Courier New" w:hint="default"/>
      </w:rPr>
    </w:lvl>
    <w:lvl w:ilvl="5" w:tplc="0192B64A" w:tentative="1">
      <w:start w:val="1"/>
      <w:numFmt w:val="bullet"/>
      <w:lvlText w:val=""/>
      <w:lvlJc w:val="left"/>
      <w:pPr>
        <w:ind w:left="4320" w:hanging="360"/>
      </w:pPr>
      <w:rPr>
        <w:rFonts w:ascii="Wingdings" w:hAnsi="Wingdings" w:hint="default"/>
      </w:rPr>
    </w:lvl>
    <w:lvl w:ilvl="6" w:tplc="C994AAA6" w:tentative="1">
      <w:start w:val="1"/>
      <w:numFmt w:val="bullet"/>
      <w:lvlText w:val=""/>
      <w:lvlJc w:val="left"/>
      <w:pPr>
        <w:ind w:left="5040" w:hanging="360"/>
      </w:pPr>
      <w:rPr>
        <w:rFonts w:ascii="Symbol" w:hAnsi="Symbol" w:hint="default"/>
      </w:rPr>
    </w:lvl>
    <w:lvl w:ilvl="7" w:tplc="3E2C7612" w:tentative="1">
      <w:start w:val="1"/>
      <w:numFmt w:val="bullet"/>
      <w:lvlText w:val="o"/>
      <w:lvlJc w:val="left"/>
      <w:pPr>
        <w:ind w:left="5760" w:hanging="360"/>
      </w:pPr>
      <w:rPr>
        <w:rFonts w:ascii="Courier New" w:hAnsi="Courier New" w:cs="Courier New" w:hint="default"/>
      </w:rPr>
    </w:lvl>
    <w:lvl w:ilvl="8" w:tplc="F924682E" w:tentative="1">
      <w:start w:val="1"/>
      <w:numFmt w:val="bullet"/>
      <w:lvlText w:val=""/>
      <w:lvlJc w:val="left"/>
      <w:pPr>
        <w:ind w:left="6480" w:hanging="360"/>
      </w:pPr>
      <w:rPr>
        <w:rFonts w:ascii="Wingdings" w:hAnsi="Wingdings" w:hint="default"/>
      </w:rPr>
    </w:lvl>
  </w:abstractNum>
  <w:abstractNum w:abstractNumId="8" w15:restartNumberingAfterBreak="0">
    <w:nsid w:val="55FA263B"/>
    <w:multiLevelType w:val="hybridMultilevel"/>
    <w:tmpl w:val="E46ED1EE"/>
    <w:lvl w:ilvl="0" w:tplc="702CB0CE">
      <w:start w:val="1"/>
      <w:numFmt w:val="bullet"/>
      <w:lvlText w:val=""/>
      <w:lvlJc w:val="left"/>
      <w:pPr>
        <w:ind w:left="1146" w:hanging="360"/>
      </w:pPr>
      <w:rPr>
        <w:rFonts w:ascii="Symbol" w:hAnsi="Symbol" w:hint="default"/>
      </w:rPr>
    </w:lvl>
    <w:lvl w:ilvl="1" w:tplc="7C5C62F6" w:tentative="1">
      <w:start w:val="1"/>
      <w:numFmt w:val="bullet"/>
      <w:lvlText w:val="o"/>
      <w:lvlJc w:val="left"/>
      <w:pPr>
        <w:ind w:left="1866" w:hanging="360"/>
      </w:pPr>
      <w:rPr>
        <w:rFonts w:ascii="Courier New" w:hAnsi="Courier New" w:cs="Courier New" w:hint="default"/>
      </w:rPr>
    </w:lvl>
    <w:lvl w:ilvl="2" w:tplc="DA1285A6" w:tentative="1">
      <w:start w:val="1"/>
      <w:numFmt w:val="bullet"/>
      <w:lvlText w:val=""/>
      <w:lvlJc w:val="left"/>
      <w:pPr>
        <w:ind w:left="2586" w:hanging="360"/>
      </w:pPr>
      <w:rPr>
        <w:rFonts w:ascii="Wingdings" w:hAnsi="Wingdings" w:hint="default"/>
      </w:rPr>
    </w:lvl>
    <w:lvl w:ilvl="3" w:tplc="A0D0E0AC" w:tentative="1">
      <w:start w:val="1"/>
      <w:numFmt w:val="bullet"/>
      <w:lvlText w:val=""/>
      <w:lvlJc w:val="left"/>
      <w:pPr>
        <w:ind w:left="3306" w:hanging="360"/>
      </w:pPr>
      <w:rPr>
        <w:rFonts w:ascii="Symbol" w:hAnsi="Symbol" w:hint="default"/>
      </w:rPr>
    </w:lvl>
    <w:lvl w:ilvl="4" w:tplc="EB6C200E" w:tentative="1">
      <w:start w:val="1"/>
      <w:numFmt w:val="bullet"/>
      <w:lvlText w:val="o"/>
      <w:lvlJc w:val="left"/>
      <w:pPr>
        <w:ind w:left="4026" w:hanging="360"/>
      </w:pPr>
      <w:rPr>
        <w:rFonts w:ascii="Courier New" w:hAnsi="Courier New" w:cs="Courier New" w:hint="default"/>
      </w:rPr>
    </w:lvl>
    <w:lvl w:ilvl="5" w:tplc="36560A02" w:tentative="1">
      <w:start w:val="1"/>
      <w:numFmt w:val="bullet"/>
      <w:lvlText w:val=""/>
      <w:lvlJc w:val="left"/>
      <w:pPr>
        <w:ind w:left="4746" w:hanging="360"/>
      </w:pPr>
      <w:rPr>
        <w:rFonts w:ascii="Wingdings" w:hAnsi="Wingdings" w:hint="default"/>
      </w:rPr>
    </w:lvl>
    <w:lvl w:ilvl="6" w:tplc="671ABF5A" w:tentative="1">
      <w:start w:val="1"/>
      <w:numFmt w:val="bullet"/>
      <w:lvlText w:val=""/>
      <w:lvlJc w:val="left"/>
      <w:pPr>
        <w:ind w:left="5466" w:hanging="360"/>
      </w:pPr>
      <w:rPr>
        <w:rFonts w:ascii="Symbol" w:hAnsi="Symbol" w:hint="default"/>
      </w:rPr>
    </w:lvl>
    <w:lvl w:ilvl="7" w:tplc="73225C82" w:tentative="1">
      <w:start w:val="1"/>
      <w:numFmt w:val="bullet"/>
      <w:lvlText w:val="o"/>
      <w:lvlJc w:val="left"/>
      <w:pPr>
        <w:ind w:left="6186" w:hanging="360"/>
      </w:pPr>
      <w:rPr>
        <w:rFonts w:ascii="Courier New" w:hAnsi="Courier New" w:cs="Courier New" w:hint="default"/>
      </w:rPr>
    </w:lvl>
    <w:lvl w:ilvl="8" w:tplc="5A9223E0" w:tentative="1">
      <w:start w:val="1"/>
      <w:numFmt w:val="bullet"/>
      <w:lvlText w:val=""/>
      <w:lvlJc w:val="left"/>
      <w:pPr>
        <w:ind w:left="6906" w:hanging="360"/>
      </w:pPr>
      <w:rPr>
        <w:rFonts w:ascii="Wingdings" w:hAnsi="Wingdings" w:hint="default"/>
      </w:rPr>
    </w:lvl>
  </w:abstractNum>
  <w:abstractNum w:abstractNumId="9" w15:restartNumberingAfterBreak="0">
    <w:nsid w:val="59B074DB"/>
    <w:multiLevelType w:val="hybridMultilevel"/>
    <w:tmpl w:val="B008C510"/>
    <w:lvl w:ilvl="0" w:tplc="3C82900A">
      <w:start w:val="1"/>
      <w:numFmt w:val="decimal"/>
      <w:lvlText w:val="(%1)"/>
      <w:lvlJc w:val="left"/>
      <w:pPr>
        <w:ind w:left="720" w:hanging="360"/>
      </w:pPr>
    </w:lvl>
    <w:lvl w:ilvl="1" w:tplc="5BB0F53C" w:tentative="1">
      <w:start w:val="1"/>
      <w:numFmt w:val="lowerLetter"/>
      <w:lvlText w:val="%2."/>
      <w:lvlJc w:val="left"/>
      <w:pPr>
        <w:ind w:left="1440" w:hanging="360"/>
      </w:pPr>
    </w:lvl>
    <w:lvl w:ilvl="2" w:tplc="B41C2ECA" w:tentative="1">
      <w:start w:val="1"/>
      <w:numFmt w:val="lowerRoman"/>
      <w:lvlText w:val="%3."/>
      <w:lvlJc w:val="right"/>
      <w:pPr>
        <w:ind w:left="2160" w:hanging="180"/>
      </w:pPr>
    </w:lvl>
    <w:lvl w:ilvl="3" w:tplc="7F5E9A32" w:tentative="1">
      <w:start w:val="1"/>
      <w:numFmt w:val="decimal"/>
      <w:lvlText w:val="%4."/>
      <w:lvlJc w:val="left"/>
      <w:pPr>
        <w:ind w:left="2880" w:hanging="360"/>
      </w:pPr>
    </w:lvl>
    <w:lvl w:ilvl="4" w:tplc="0BDEB5A8" w:tentative="1">
      <w:start w:val="1"/>
      <w:numFmt w:val="lowerLetter"/>
      <w:lvlText w:val="%5."/>
      <w:lvlJc w:val="left"/>
      <w:pPr>
        <w:ind w:left="3600" w:hanging="360"/>
      </w:pPr>
    </w:lvl>
    <w:lvl w:ilvl="5" w:tplc="9CA85982" w:tentative="1">
      <w:start w:val="1"/>
      <w:numFmt w:val="lowerRoman"/>
      <w:lvlText w:val="%6."/>
      <w:lvlJc w:val="right"/>
      <w:pPr>
        <w:ind w:left="4320" w:hanging="180"/>
      </w:pPr>
    </w:lvl>
    <w:lvl w:ilvl="6" w:tplc="370AED76" w:tentative="1">
      <w:start w:val="1"/>
      <w:numFmt w:val="decimal"/>
      <w:lvlText w:val="%7."/>
      <w:lvlJc w:val="left"/>
      <w:pPr>
        <w:ind w:left="5040" w:hanging="360"/>
      </w:pPr>
    </w:lvl>
    <w:lvl w:ilvl="7" w:tplc="4DD2FFFC" w:tentative="1">
      <w:start w:val="1"/>
      <w:numFmt w:val="lowerLetter"/>
      <w:lvlText w:val="%8."/>
      <w:lvlJc w:val="left"/>
      <w:pPr>
        <w:ind w:left="5760" w:hanging="360"/>
      </w:pPr>
    </w:lvl>
    <w:lvl w:ilvl="8" w:tplc="04021D40" w:tentative="1">
      <w:start w:val="1"/>
      <w:numFmt w:val="lowerRoman"/>
      <w:lvlText w:val="%9."/>
      <w:lvlJc w:val="right"/>
      <w:pPr>
        <w:ind w:left="6480" w:hanging="180"/>
      </w:pPr>
    </w:lvl>
  </w:abstractNum>
  <w:abstractNum w:abstractNumId="10" w15:restartNumberingAfterBreak="0">
    <w:nsid w:val="6BC53A39"/>
    <w:multiLevelType w:val="hybridMultilevel"/>
    <w:tmpl w:val="CAEC4842"/>
    <w:lvl w:ilvl="0" w:tplc="17E4C458">
      <w:start w:val="1"/>
      <w:numFmt w:val="bullet"/>
      <w:lvlText w:val=""/>
      <w:lvlJc w:val="left"/>
      <w:pPr>
        <w:ind w:left="720" w:hanging="360"/>
      </w:pPr>
      <w:rPr>
        <w:rFonts w:ascii="Symbol" w:hAnsi="Symbol" w:hint="default"/>
      </w:rPr>
    </w:lvl>
    <w:lvl w:ilvl="1" w:tplc="E7A67BD0" w:tentative="1">
      <w:start w:val="1"/>
      <w:numFmt w:val="bullet"/>
      <w:lvlText w:val="o"/>
      <w:lvlJc w:val="left"/>
      <w:pPr>
        <w:ind w:left="1440" w:hanging="360"/>
      </w:pPr>
      <w:rPr>
        <w:rFonts w:ascii="Courier New" w:hAnsi="Courier New" w:cs="Courier New" w:hint="default"/>
      </w:rPr>
    </w:lvl>
    <w:lvl w:ilvl="2" w:tplc="81E0CE64" w:tentative="1">
      <w:start w:val="1"/>
      <w:numFmt w:val="bullet"/>
      <w:lvlText w:val=""/>
      <w:lvlJc w:val="left"/>
      <w:pPr>
        <w:ind w:left="2160" w:hanging="360"/>
      </w:pPr>
      <w:rPr>
        <w:rFonts w:ascii="Wingdings" w:hAnsi="Wingdings" w:hint="default"/>
      </w:rPr>
    </w:lvl>
    <w:lvl w:ilvl="3" w:tplc="905A39AC" w:tentative="1">
      <w:start w:val="1"/>
      <w:numFmt w:val="bullet"/>
      <w:lvlText w:val=""/>
      <w:lvlJc w:val="left"/>
      <w:pPr>
        <w:ind w:left="2880" w:hanging="360"/>
      </w:pPr>
      <w:rPr>
        <w:rFonts w:ascii="Symbol" w:hAnsi="Symbol" w:hint="default"/>
      </w:rPr>
    </w:lvl>
    <w:lvl w:ilvl="4" w:tplc="EC0660FE" w:tentative="1">
      <w:start w:val="1"/>
      <w:numFmt w:val="bullet"/>
      <w:lvlText w:val="o"/>
      <w:lvlJc w:val="left"/>
      <w:pPr>
        <w:ind w:left="3600" w:hanging="360"/>
      </w:pPr>
      <w:rPr>
        <w:rFonts w:ascii="Courier New" w:hAnsi="Courier New" w:cs="Courier New" w:hint="default"/>
      </w:rPr>
    </w:lvl>
    <w:lvl w:ilvl="5" w:tplc="7A2EC5E2" w:tentative="1">
      <w:start w:val="1"/>
      <w:numFmt w:val="bullet"/>
      <w:lvlText w:val=""/>
      <w:lvlJc w:val="left"/>
      <w:pPr>
        <w:ind w:left="4320" w:hanging="360"/>
      </w:pPr>
      <w:rPr>
        <w:rFonts w:ascii="Wingdings" w:hAnsi="Wingdings" w:hint="default"/>
      </w:rPr>
    </w:lvl>
    <w:lvl w:ilvl="6" w:tplc="0D56EB18" w:tentative="1">
      <w:start w:val="1"/>
      <w:numFmt w:val="bullet"/>
      <w:lvlText w:val=""/>
      <w:lvlJc w:val="left"/>
      <w:pPr>
        <w:ind w:left="5040" w:hanging="360"/>
      </w:pPr>
      <w:rPr>
        <w:rFonts w:ascii="Symbol" w:hAnsi="Symbol" w:hint="default"/>
      </w:rPr>
    </w:lvl>
    <w:lvl w:ilvl="7" w:tplc="A20056C4" w:tentative="1">
      <w:start w:val="1"/>
      <w:numFmt w:val="bullet"/>
      <w:lvlText w:val="o"/>
      <w:lvlJc w:val="left"/>
      <w:pPr>
        <w:ind w:left="5760" w:hanging="360"/>
      </w:pPr>
      <w:rPr>
        <w:rFonts w:ascii="Courier New" w:hAnsi="Courier New" w:cs="Courier New" w:hint="default"/>
      </w:rPr>
    </w:lvl>
    <w:lvl w:ilvl="8" w:tplc="0CA09B3E" w:tentative="1">
      <w:start w:val="1"/>
      <w:numFmt w:val="bullet"/>
      <w:lvlText w:val=""/>
      <w:lvlJc w:val="left"/>
      <w:pPr>
        <w:ind w:left="6480" w:hanging="360"/>
      </w:pPr>
      <w:rPr>
        <w:rFonts w:ascii="Wingdings" w:hAnsi="Wingdings" w:hint="default"/>
      </w:rPr>
    </w:lvl>
  </w:abstractNum>
  <w:abstractNum w:abstractNumId="11" w15:restartNumberingAfterBreak="0">
    <w:nsid w:val="71B172E5"/>
    <w:multiLevelType w:val="hybridMultilevel"/>
    <w:tmpl w:val="0D76A8D8"/>
    <w:lvl w:ilvl="0" w:tplc="356A81EE">
      <w:start w:val="6"/>
      <w:numFmt w:val="decimal"/>
      <w:lvlText w:val="(%1)"/>
      <w:lvlJc w:val="left"/>
      <w:pPr>
        <w:ind w:left="720" w:hanging="360"/>
      </w:pPr>
      <w:rPr>
        <w:rFonts w:hint="default"/>
      </w:rPr>
    </w:lvl>
    <w:lvl w:ilvl="1" w:tplc="193C6A8E" w:tentative="1">
      <w:start w:val="1"/>
      <w:numFmt w:val="lowerLetter"/>
      <w:lvlText w:val="%2."/>
      <w:lvlJc w:val="left"/>
      <w:pPr>
        <w:ind w:left="1440" w:hanging="360"/>
      </w:pPr>
    </w:lvl>
    <w:lvl w:ilvl="2" w:tplc="6B368194" w:tentative="1">
      <w:start w:val="1"/>
      <w:numFmt w:val="lowerRoman"/>
      <w:lvlText w:val="%3."/>
      <w:lvlJc w:val="right"/>
      <w:pPr>
        <w:ind w:left="2160" w:hanging="180"/>
      </w:pPr>
    </w:lvl>
    <w:lvl w:ilvl="3" w:tplc="8A267962" w:tentative="1">
      <w:start w:val="1"/>
      <w:numFmt w:val="decimal"/>
      <w:lvlText w:val="%4."/>
      <w:lvlJc w:val="left"/>
      <w:pPr>
        <w:ind w:left="2880" w:hanging="360"/>
      </w:pPr>
    </w:lvl>
    <w:lvl w:ilvl="4" w:tplc="32787B40" w:tentative="1">
      <w:start w:val="1"/>
      <w:numFmt w:val="lowerLetter"/>
      <w:lvlText w:val="%5."/>
      <w:lvlJc w:val="left"/>
      <w:pPr>
        <w:ind w:left="3600" w:hanging="360"/>
      </w:pPr>
    </w:lvl>
    <w:lvl w:ilvl="5" w:tplc="B1CA0AE4" w:tentative="1">
      <w:start w:val="1"/>
      <w:numFmt w:val="lowerRoman"/>
      <w:lvlText w:val="%6."/>
      <w:lvlJc w:val="right"/>
      <w:pPr>
        <w:ind w:left="4320" w:hanging="180"/>
      </w:pPr>
    </w:lvl>
    <w:lvl w:ilvl="6" w:tplc="378EC300" w:tentative="1">
      <w:start w:val="1"/>
      <w:numFmt w:val="decimal"/>
      <w:lvlText w:val="%7."/>
      <w:lvlJc w:val="left"/>
      <w:pPr>
        <w:ind w:left="5040" w:hanging="360"/>
      </w:pPr>
    </w:lvl>
    <w:lvl w:ilvl="7" w:tplc="943E9D40" w:tentative="1">
      <w:start w:val="1"/>
      <w:numFmt w:val="lowerLetter"/>
      <w:lvlText w:val="%8."/>
      <w:lvlJc w:val="left"/>
      <w:pPr>
        <w:ind w:left="5760" w:hanging="360"/>
      </w:pPr>
    </w:lvl>
    <w:lvl w:ilvl="8" w:tplc="347E3992" w:tentative="1">
      <w:start w:val="1"/>
      <w:numFmt w:val="lowerRoman"/>
      <w:lvlText w:val="%9."/>
      <w:lvlJc w:val="right"/>
      <w:pPr>
        <w:ind w:left="6480" w:hanging="180"/>
      </w:pPr>
    </w:lvl>
  </w:abstractNum>
  <w:num w:numId="1">
    <w:abstractNumId w:val="3"/>
  </w:num>
  <w:num w:numId="2">
    <w:abstractNumId w:val="1"/>
  </w:num>
  <w:num w:numId="3">
    <w:abstractNumId w:val="7"/>
  </w:num>
  <w:num w:numId="4">
    <w:abstractNumId w:val="8"/>
  </w:num>
  <w:num w:numId="5">
    <w:abstractNumId w:val="5"/>
  </w:num>
  <w:num w:numId="6">
    <w:abstractNumId w:val="0"/>
  </w:num>
  <w:num w:numId="7">
    <w:abstractNumId w:val="9"/>
  </w:num>
  <w:num w:numId="8">
    <w:abstractNumId w:val="6"/>
  </w:num>
  <w:num w:numId="9">
    <w:abstractNumId w:val="4"/>
  </w:num>
  <w:num w:numId="10">
    <w:abstractNumId w:val="11"/>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006"/>
    <w:rsid w:val="000002A4"/>
    <w:rsid w:val="000041D4"/>
    <w:rsid w:val="000178B9"/>
    <w:rsid w:val="000233A6"/>
    <w:rsid w:val="00030006"/>
    <w:rsid w:val="0003343B"/>
    <w:rsid w:val="00034171"/>
    <w:rsid w:val="00056D0B"/>
    <w:rsid w:val="000579F4"/>
    <w:rsid w:val="000D4056"/>
    <w:rsid w:val="000E2A4D"/>
    <w:rsid w:val="000E2CE3"/>
    <w:rsid w:val="000E68FD"/>
    <w:rsid w:val="000F6EB9"/>
    <w:rsid w:val="000F7C36"/>
    <w:rsid w:val="000F7DD7"/>
    <w:rsid w:val="0011319E"/>
    <w:rsid w:val="001139F8"/>
    <w:rsid w:val="00123B75"/>
    <w:rsid w:val="00132374"/>
    <w:rsid w:val="00145609"/>
    <w:rsid w:val="001530D3"/>
    <w:rsid w:val="001720C9"/>
    <w:rsid w:val="001854C3"/>
    <w:rsid w:val="00186399"/>
    <w:rsid w:val="0019289A"/>
    <w:rsid w:val="00195373"/>
    <w:rsid w:val="001A11F1"/>
    <w:rsid w:val="001A1FC1"/>
    <w:rsid w:val="001A5077"/>
    <w:rsid w:val="001A5621"/>
    <w:rsid w:val="001C03F7"/>
    <w:rsid w:val="001C47A7"/>
    <w:rsid w:val="001C71F9"/>
    <w:rsid w:val="001D46C9"/>
    <w:rsid w:val="001E0635"/>
    <w:rsid w:val="001F366D"/>
    <w:rsid w:val="00241E14"/>
    <w:rsid w:val="00250240"/>
    <w:rsid w:val="00250662"/>
    <w:rsid w:val="00290613"/>
    <w:rsid w:val="002A1560"/>
    <w:rsid w:val="002A19BA"/>
    <w:rsid w:val="002A41DE"/>
    <w:rsid w:val="002C43E5"/>
    <w:rsid w:val="002E6017"/>
    <w:rsid w:val="002F390E"/>
    <w:rsid w:val="002F41E2"/>
    <w:rsid w:val="00322EEE"/>
    <w:rsid w:val="00337B18"/>
    <w:rsid w:val="00340FD8"/>
    <w:rsid w:val="00364AA4"/>
    <w:rsid w:val="00367579"/>
    <w:rsid w:val="00372E67"/>
    <w:rsid w:val="00390322"/>
    <w:rsid w:val="003A0338"/>
    <w:rsid w:val="003A291B"/>
    <w:rsid w:val="003B4511"/>
    <w:rsid w:val="003D53AC"/>
    <w:rsid w:val="003F3697"/>
    <w:rsid w:val="003F3FA5"/>
    <w:rsid w:val="0041130C"/>
    <w:rsid w:val="00421010"/>
    <w:rsid w:val="00427B30"/>
    <w:rsid w:val="004575AB"/>
    <w:rsid w:val="00463082"/>
    <w:rsid w:val="00466323"/>
    <w:rsid w:val="004702D3"/>
    <w:rsid w:val="004B59A9"/>
    <w:rsid w:val="004C6B57"/>
    <w:rsid w:val="004D3638"/>
    <w:rsid w:val="004F33B3"/>
    <w:rsid w:val="0050788C"/>
    <w:rsid w:val="005108B5"/>
    <w:rsid w:val="00513E52"/>
    <w:rsid w:val="00524E66"/>
    <w:rsid w:val="00525ADE"/>
    <w:rsid w:val="005528A4"/>
    <w:rsid w:val="005722A6"/>
    <w:rsid w:val="00587CD2"/>
    <w:rsid w:val="0059047C"/>
    <w:rsid w:val="00591D50"/>
    <w:rsid w:val="00597F53"/>
    <w:rsid w:val="005B01B7"/>
    <w:rsid w:val="005B036F"/>
    <w:rsid w:val="005C62C7"/>
    <w:rsid w:val="005C65E7"/>
    <w:rsid w:val="005D4E4A"/>
    <w:rsid w:val="005D5570"/>
    <w:rsid w:val="005F0E03"/>
    <w:rsid w:val="006124CB"/>
    <w:rsid w:val="00632510"/>
    <w:rsid w:val="006342DD"/>
    <w:rsid w:val="00647AEC"/>
    <w:rsid w:val="00652708"/>
    <w:rsid w:val="00674AA8"/>
    <w:rsid w:val="006939D1"/>
    <w:rsid w:val="006A2554"/>
    <w:rsid w:val="006B0F6E"/>
    <w:rsid w:val="006B39BD"/>
    <w:rsid w:val="006B56DA"/>
    <w:rsid w:val="006B66EA"/>
    <w:rsid w:val="006C4034"/>
    <w:rsid w:val="006E4E99"/>
    <w:rsid w:val="006F5C6B"/>
    <w:rsid w:val="0070052C"/>
    <w:rsid w:val="00703AF2"/>
    <w:rsid w:val="007123E2"/>
    <w:rsid w:val="00712EEE"/>
    <w:rsid w:val="0071772F"/>
    <w:rsid w:val="00737FD9"/>
    <w:rsid w:val="00742E89"/>
    <w:rsid w:val="00745B93"/>
    <w:rsid w:val="007514EB"/>
    <w:rsid w:val="00762322"/>
    <w:rsid w:val="0076358F"/>
    <w:rsid w:val="00763857"/>
    <w:rsid w:val="007707CE"/>
    <w:rsid w:val="00794679"/>
    <w:rsid w:val="007975A8"/>
    <w:rsid w:val="007B195B"/>
    <w:rsid w:val="007C4D34"/>
    <w:rsid w:val="007D5E24"/>
    <w:rsid w:val="007D78FB"/>
    <w:rsid w:val="007F48A5"/>
    <w:rsid w:val="00803FDB"/>
    <w:rsid w:val="008108CF"/>
    <w:rsid w:val="00814FB7"/>
    <w:rsid w:val="008217BC"/>
    <w:rsid w:val="00853640"/>
    <w:rsid w:val="0086450F"/>
    <w:rsid w:val="00884334"/>
    <w:rsid w:val="0088459B"/>
    <w:rsid w:val="0088492E"/>
    <w:rsid w:val="008B0A7B"/>
    <w:rsid w:val="008B6190"/>
    <w:rsid w:val="008C2EE9"/>
    <w:rsid w:val="008D0D0F"/>
    <w:rsid w:val="008D3A50"/>
    <w:rsid w:val="008D64DD"/>
    <w:rsid w:val="008D77F4"/>
    <w:rsid w:val="008F72A6"/>
    <w:rsid w:val="00901317"/>
    <w:rsid w:val="00905A6E"/>
    <w:rsid w:val="00906AF4"/>
    <w:rsid w:val="00907E3F"/>
    <w:rsid w:val="0091286E"/>
    <w:rsid w:val="009231B9"/>
    <w:rsid w:val="00932681"/>
    <w:rsid w:val="009327D6"/>
    <w:rsid w:val="009346A1"/>
    <w:rsid w:val="00986395"/>
    <w:rsid w:val="00997245"/>
    <w:rsid w:val="009A057A"/>
    <w:rsid w:val="009B358A"/>
    <w:rsid w:val="009D2114"/>
    <w:rsid w:val="009D3802"/>
    <w:rsid w:val="009D47CC"/>
    <w:rsid w:val="009D786B"/>
    <w:rsid w:val="00A013B9"/>
    <w:rsid w:val="00A1090B"/>
    <w:rsid w:val="00A17C6B"/>
    <w:rsid w:val="00A2002C"/>
    <w:rsid w:val="00A20223"/>
    <w:rsid w:val="00A300EE"/>
    <w:rsid w:val="00A34B74"/>
    <w:rsid w:val="00A5192B"/>
    <w:rsid w:val="00A6309B"/>
    <w:rsid w:val="00A63C92"/>
    <w:rsid w:val="00A878DB"/>
    <w:rsid w:val="00AA3269"/>
    <w:rsid w:val="00AA3FB5"/>
    <w:rsid w:val="00AB322D"/>
    <w:rsid w:val="00AB6941"/>
    <w:rsid w:val="00AC253B"/>
    <w:rsid w:val="00AD0AF3"/>
    <w:rsid w:val="00AD40E6"/>
    <w:rsid w:val="00AD416E"/>
    <w:rsid w:val="00AE2BBD"/>
    <w:rsid w:val="00AE7A93"/>
    <w:rsid w:val="00AF32A6"/>
    <w:rsid w:val="00B10126"/>
    <w:rsid w:val="00B13172"/>
    <w:rsid w:val="00B2101F"/>
    <w:rsid w:val="00B313CE"/>
    <w:rsid w:val="00B33329"/>
    <w:rsid w:val="00B35F40"/>
    <w:rsid w:val="00B417F2"/>
    <w:rsid w:val="00B653F9"/>
    <w:rsid w:val="00B66248"/>
    <w:rsid w:val="00BB1F31"/>
    <w:rsid w:val="00BC449F"/>
    <w:rsid w:val="00BC5F27"/>
    <w:rsid w:val="00BE299C"/>
    <w:rsid w:val="00BE4D7B"/>
    <w:rsid w:val="00BE562A"/>
    <w:rsid w:val="00C307F7"/>
    <w:rsid w:val="00C35AEF"/>
    <w:rsid w:val="00C46FC4"/>
    <w:rsid w:val="00C61786"/>
    <w:rsid w:val="00CB2C22"/>
    <w:rsid w:val="00CD13F1"/>
    <w:rsid w:val="00CD176B"/>
    <w:rsid w:val="00CD6A30"/>
    <w:rsid w:val="00CD7991"/>
    <w:rsid w:val="00CF4892"/>
    <w:rsid w:val="00D07E7C"/>
    <w:rsid w:val="00D10571"/>
    <w:rsid w:val="00D47028"/>
    <w:rsid w:val="00D520F6"/>
    <w:rsid w:val="00D751E5"/>
    <w:rsid w:val="00D874BB"/>
    <w:rsid w:val="00D905C9"/>
    <w:rsid w:val="00D95F68"/>
    <w:rsid w:val="00DA36FC"/>
    <w:rsid w:val="00DA6095"/>
    <w:rsid w:val="00DA7653"/>
    <w:rsid w:val="00DB1F19"/>
    <w:rsid w:val="00DB2648"/>
    <w:rsid w:val="00DC157B"/>
    <w:rsid w:val="00DD1E06"/>
    <w:rsid w:val="00E03969"/>
    <w:rsid w:val="00E24EEE"/>
    <w:rsid w:val="00E40CC7"/>
    <w:rsid w:val="00E51279"/>
    <w:rsid w:val="00E60D82"/>
    <w:rsid w:val="00E72983"/>
    <w:rsid w:val="00EA4525"/>
    <w:rsid w:val="00EB1E06"/>
    <w:rsid w:val="00EB62FE"/>
    <w:rsid w:val="00EF7DD0"/>
    <w:rsid w:val="00F00CD0"/>
    <w:rsid w:val="00F04423"/>
    <w:rsid w:val="00F053A1"/>
    <w:rsid w:val="00F13053"/>
    <w:rsid w:val="00F141BD"/>
    <w:rsid w:val="00F141D0"/>
    <w:rsid w:val="00F14706"/>
    <w:rsid w:val="00F1488A"/>
    <w:rsid w:val="00F345FD"/>
    <w:rsid w:val="00F42E25"/>
    <w:rsid w:val="00F478B5"/>
    <w:rsid w:val="00F54CDE"/>
    <w:rsid w:val="00F70C90"/>
    <w:rsid w:val="00F779FE"/>
    <w:rsid w:val="00F90A9A"/>
    <w:rsid w:val="00F94887"/>
    <w:rsid w:val="00FA087D"/>
    <w:rsid w:val="00FB4541"/>
    <w:rsid w:val="00FB7F1C"/>
    <w:rsid w:val="00FE09DB"/>
    <w:rsid w:val="00FE31CD"/>
    <w:rsid w:val="00FE4F2B"/>
    <w:rsid w:val="00FF21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B4550"/>
  <w15:docId w15:val="{33958FF8-C1C8-4A87-8E64-BF5EFC738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763857"/>
    <w:rPr>
      <w:sz w:val="16"/>
      <w:szCs w:val="16"/>
    </w:rPr>
  </w:style>
  <w:style w:type="paragraph" w:styleId="Kommentartext">
    <w:name w:val="annotation text"/>
    <w:basedOn w:val="Standard"/>
    <w:link w:val="KommentartextZchn"/>
    <w:uiPriority w:val="99"/>
    <w:semiHidden/>
    <w:unhideWhenUsed/>
    <w:rsid w:val="0076385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63857"/>
    <w:rPr>
      <w:sz w:val="20"/>
      <w:szCs w:val="20"/>
    </w:rPr>
  </w:style>
  <w:style w:type="paragraph" w:styleId="Kommentarthema">
    <w:name w:val="annotation subject"/>
    <w:basedOn w:val="Kommentartext"/>
    <w:next w:val="Kommentartext"/>
    <w:link w:val="KommentarthemaZchn"/>
    <w:uiPriority w:val="99"/>
    <w:semiHidden/>
    <w:unhideWhenUsed/>
    <w:rsid w:val="00763857"/>
    <w:rPr>
      <w:b/>
      <w:bCs/>
    </w:rPr>
  </w:style>
  <w:style w:type="character" w:customStyle="1" w:styleId="KommentarthemaZchn">
    <w:name w:val="Kommentarthema Zchn"/>
    <w:basedOn w:val="KommentartextZchn"/>
    <w:link w:val="Kommentarthema"/>
    <w:uiPriority w:val="99"/>
    <w:semiHidden/>
    <w:rsid w:val="00763857"/>
    <w:rPr>
      <w:b/>
      <w:bCs/>
      <w:sz w:val="20"/>
      <w:szCs w:val="20"/>
    </w:rPr>
  </w:style>
  <w:style w:type="paragraph" w:styleId="Sprechblasentext">
    <w:name w:val="Balloon Text"/>
    <w:basedOn w:val="Standard"/>
    <w:link w:val="SprechblasentextZchn"/>
    <w:uiPriority w:val="99"/>
    <w:semiHidden/>
    <w:unhideWhenUsed/>
    <w:rsid w:val="0076385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63857"/>
    <w:rPr>
      <w:rFonts w:ascii="Tahoma" w:hAnsi="Tahoma" w:cs="Tahoma"/>
      <w:sz w:val="16"/>
      <w:szCs w:val="16"/>
    </w:rPr>
  </w:style>
  <w:style w:type="character" w:styleId="Hyperlink">
    <w:name w:val="Hyperlink"/>
    <w:basedOn w:val="Absatz-Standardschriftart"/>
    <w:uiPriority w:val="99"/>
    <w:unhideWhenUsed/>
    <w:rsid w:val="005C65E7"/>
    <w:rPr>
      <w:color w:val="0000FF" w:themeColor="hyperlink"/>
      <w:u w:val="single"/>
    </w:rPr>
  </w:style>
  <w:style w:type="paragraph" w:styleId="Listenabsatz">
    <w:name w:val="List Paragraph"/>
    <w:basedOn w:val="Standard"/>
    <w:uiPriority w:val="34"/>
    <w:qFormat/>
    <w:rsid w:val="007514EB"/>
    <w:pPr>
      <w:ind w:left="720"/>
      <w:contextualSpacing/>
    </w:pPr>
  </w:style>
  <w:style w:type="character" w:styleId="BesuchterLink">
    <w:name w:val="FollowedHyperlink"/>
    <w:basedOn w:val="Absatz-Standardschriftart"/>
    <w:uiPriority w:val="99"/>
    <w:semiHidden/>
    <w:unhideWhenUsed/>
    <w:rsid w:val="009A057A"/>
    <w:rPr>
      <w:color w:val="800080" w:themeColor="followedHyperlink"/>
      <w:u w:val="single"/>
    </w:rPr>
  </w:style>
  <w:style w:type="paragraph" w:styleId="berarbeitung">
    <w:name w:val="Revision"/>
    <w:hidden/>
    <w:uiPriority w:val="99"/>
    <w:semiHidden/>
    <w:rsid w:val="00BB1F31"/>
    <w:pPr>
      <w:spacing w:after="0" w:line="240" w:lineRule="auto"/>
    </w:pPr>
  </w:style>
  <w:style w:type="paragraph" w:styleId="Kopfzeile">
    <w:name w:val="header"/>
    <w:basedOn w:val="Standard"/>
    <w:link w:val="KopfzeileZchn"/>
    <w:uiPriority w:val="99"/>
    <w:unhideWhenUsed/>
    <w:rsid w:val="007C4D3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C4D34"/>
  </w:style>
  <w:style w:type="paragraph" w:styleId="Fuzeile">
    <w:name w:val="footer"/>
    <w:basedOn w:val="Standard"/>
    <w:link w:val="FuzeileZchn"/>
    <w:uiPriority w:val="99"/>
    <w:unhideWhenUsed/>
    <w:rsid w:val="007C4D3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C4D34"/>
  </w:style>
  <w:style w:type="paragraph" w:styleId="KeinLeerraum">
    <w:name w:val="No Spacing"/>
    <w:uiPriority w:val="1"/>
    <w:qFormat/>
    <w:rsid w:val="00F345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779267">
      <w:bodyDiv w:val="1"/>
      <w:marLeft w:val="0"/>
      <w:marRight w:val="0"/>
      <w:marTop w:val="0"/>
      <w:marBottom w:val="0"/>
      <w:divBdr>
        <w:top w:val="none" w:sz="0" w:space="0" w:color="auto"/>
        <w:left w:val="none" w:sz="0" w:space="0" w:color="auto"/>
        <w:bottom w:val="none" w:sz="0" w:space="0" w:color="auto"/>
        <w:right w:val="none" w:sz="0" w:space="0" w:color="auto"/>
      </w:divBdr>
    </w:div>
    <w:div w:id="530189375">
      <w:bodyDiv w:val="1"/>
      <w:marLeft w:val="0"/>
      <w:marRight w:val="0"/>
      <w:marTop w:val="0"/>
      <w:marBottom w:val="0"/>
      <w:divBdr>
        <w:top w:val="none" w:sz="0" w:space="0" w:color="auto"/>
        <w:left w:val="none" w:sz="0" w:space="0" w:color="auto"/>
        <w:bottom w:val="none" w:sz="0" w:space="0" w:color="auto"/>
        <w:right w:val="none" w:sz="0" w:space="0" w:color="auto"/>
      </w:divBdr>
    </w:div>
    <w:div w:id="1372999785">
      <w:bodyDiv w:val="1"/>
      <w:marLeft w:val="0"/>
      <w:marRight w:val="0"/>
      <w:marTop w:val="0"/>
      <w:marBottom w:val="0"/>
      <w:divBdr>
        <w:top w:val="none" w:sz="0" w:space="0" w:color="auto"/>
        <w:left w:val="none" w:sz="0" w:space="0" w:color="auto"/>
        <w:bottom w:val="none" w:sz="0" w:space="0" w:color="auto"/>
        <w:right w:val="none" w:sz="0" w:space="0" w:color="auto"/>
      </w:divBdr>
    </w:div>
    <w:div w:id="163120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p-verbund.de/porta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kombox.kdo.de/lk_vechta/index.php/s/cs23XDFGAH94ToX"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1125</Words>
  <Characters>7088</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Lassak, Annik-Tabea</dc:creator>
  <cp:lastModifiedBy>Brockmann, Yannick</cp:lastModifiedBy>
  <cp:revision>12</cp:revision>
  <cp:lastPrinted>2024-03-27T08:18:00Z</cp:lastPrinted>
  <dcterms:created xsi:type="dcterms:W3CDTF">2025-06-30T12:09:00Z</dcterms:created>
  <dcterms:modified xsi:type="dcterms:W3CDTF">2025-07-04T06:22:00Z</dcterms:modified>
</cp:coreProperties>
</file>

<file path=docProps/custom.xml><?xml version="1.0" encoding="utf-8"?>
<Properties xmlns="http://schemas.openxmlformats.org/officeDocument/2006/custom-properties" xmlns:vt="http://schemas.openxmlformats.org/officeDocument/2006/docPropsVTypes">
  <property fmtid="{F21D9941-81F0-471A-ADEE-4E74B49217ED}" pid="100">
    <vt:lpwstr>nscale::8a73c3f2-80933921-0180-93393ba3-0002::Verwaltung$NOTSET$325299$2$NOTSET::0::10.243.67.114::8080::nscalealinst1::LK Oldenburg eGov</vt:lpwstr>
  </property>
</Properties>
</file>