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D8" w:rsidRDefault="000C3A85" w:rsidP="002D54D8">
      <w:pPr>
        <w:spacing w:after="0" w:line="360" w:lineRule="auto"/>
        <w:jc w:val="center"/>
        <w:rPr>
          <w:rStyle w:val="Fett"/>
        </w:rPr>
      </w:pPr>
      <w:bookmarkStart w:id="0" w:name="_GoBack"/>
      <w:bookmarkEnd w:id="0"/>
      <w:r>
        <w:rPr>
          <w:rStyle w:val="Fett"/>
        </w:rPr>
        <w:t>Feststellung gemäß § 5 UVPG</w:t>
      </w:r>
      <w:r>
        <w:rPr>
          <w:b/>
          <w:bCs/>
        </w:rPr>
        <w:br/>
      </w:r>
      <w:proofErr w:type="spellStart"/>
      <w:r w:rsidR="00765D94">
        <w:rPr>
          <w:b/>
        </w:rPr>
        <w:t>Alternoil</w:t>
      </w:r>
      <w:proofErr w:type="spellEnd"/>
      <w:r w:rsidR="00765D94">
        <w:rPr>
          <w:b/>
        </w:rPr>
        <w:t xml:space="preserve"> </w:t>
      </w:r>
      <w:r w:rsidR="00765D94" w:rsidRPr="00FE1A03">
        <w:rPr>
          <w:b/>
          <w:bCs/>
        </w:rPr>
        <w:t>GmbH</w:t>
      </w:r>
      <w:r w:rsidR="009D486C">
        <w:rPr>
          <w:rStyle w:val="Fett"/>
        </w:rPr>
        <w:t xml:space="preserve">, </w:t>
      </w:r>
      <w:r w:rsidR="00765D94">
        <w:rPr>
          <w:rStyle w:val="Fett"/>
        </w:rPr>
        <w:t>49681</w:t>
      </w:r>
      <w:r w:rsidR="009D486C">
        <w:rPr>
          <w:rStyle w:val="Fett"/>
        </w:rPr>
        <w:t xml:space="preserve"> </w:t>
      </w:r>
      <w:proofErr w:type="spellStart"/>
      <w:r w:rsidR="00765D94">
        <w:rPr>
          <w:rStyle w:val="Fett"/>
        </w:rPr>
        <w:t>Garrel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>GAA v</w:t>
      </w:r>
      <w:r w:rsidR="00765D94">
        <w:rPr>
          <w:rStyle w:val="Fett"/>
        </w:rPr>
        <w:t>. 15.03.2021</w:t>
      </w:r>
    </w:p>
    <w:p w:rsidR="009D486C" w:rsidRPr="009D486C" w:rsidRDefault="002D54D8" w:rsidP="009D486C">
      <w:pPr>
        <w:pStyle w:val="Bezugszeile"/>
        <w:jc w:val="center"/>
      </w:pPr>
      <w:r w:rsidRPr="009D486C">
        <w:rPr>
          <w:rStyle w:val="Fett"/>
          <w:b w:val="0"/>
        </w:rPr>
        <w:t xml:space="preserve">― Akz.: </w:t>
      </w:r>
      <w:r w:rsidR="00765D94">
        <w:t>31.12.40211/1-9.1.1.2V</w:t>
      </w:r>
    </w:p>
    <w:p w:rsidR="002D54D8" w:rsidRPr="009D486C" w:rsidRDefault="00765D94" w:rsidP="009D486C">
      <w:pPr>
        <w:pStyle w:val="Bezugszeile"/>
        <w:jc w:val="center"/>
        <w:rPr>
          <w:rStyle w:val="Fett"/>
          <w:b w:val="0"/>
        </w:rPr>
      </w:pPr>
      <w:r>
        <w:t xml:space="preserve">OL 20-162-01 </w:t>
      </w:r>
      <w:proofErr w:type="spellStart"/>
      <w:r w:rsidR="009D486C" w:rsidRPr="009D486C">
        <w:t>Cd</w:t>
      </w:r>
      <w:proofErr w:type="spellEnd"/>
      <w:r w:rsidR="002D54D8" w:rsidRPr="009D486C">
        <w:rPr>
          <w:rStyle w:val="Fett"/>
          <w:b w:val="0"/>
        </w:rPr>
        <w:t>―</w:t>
      </w:r>
    </w:p>
    <w:p w:rsidR="002D54D8" w:rsidRPr="009D486C" w:rsidRDefault="002D54D8" w:rsidP="009D486C">
      <w:pPr>
        <w:spacing w:line="360" w:lineRule="auto"/>
        <w:jc w:val="center"/>
      </w:pPr>
    </w:p>
    <w:p w:rsidR="000C3A85" w:rsidRDefault="000C3A85" w:rsidP="002D54D8">
      <w:r>
        <w:t xml:space="preserve">Die Firma </w:t>
      </w:r>
      <w:proofErr w:type="spellStart"/>
      <w:r w:rsidR="00765D94" w:rsidRPr="006913B1">
        <w:rPr>
          <w:bCs/>
        </w:rPr>
        <w:t>Alternoil</w:t>
      </w:r>
      <w:proofErr w:type="spellEnd"/>
      <w:r w:rsidR="00765D94" w:rsidRPr="006913B1">
        <w:rPr>
          <w:bCs/>
        </w:rPr>
        <w:t xml:space="preserve"> GmbH, Portlandstraße 16, 49439 Steinfeld</w:t>
      </w:r>
      <w:r w:rsidR="00765D94">
        <w:t>,</w:t>
      </w:r>
      <w:r w:rsidR="00765D94" w:rsidRPr="00455F11">
        <w:t xml:space="preserve"> </w:t>
      </w:r>
      <w:r>
        <w:t xml:space="preserve">hat mit Schreiben vom </w:t>
      </w:r>
      <w:r w:rsidR="00765D94">
        <w:t>24.09.2020</w:t>
      </w:r>
      <w:r>
        <w:t xml:space="preserve"> die Erteilung einer Genehmigung gemäß §</w:t>
      </w:r>
      <w:r w:rsidR="00765D94">
        <w:t>§</w:t>
      </w:r>
      <w:r>
        <w:t xml:space="preserve"> </w:t>
      </w:r>
      <w:r w:rsidR="00765D94">
        <w:t>4</w:t>
      </w:r>
      <w:r>
        <w:t xml:space="preserve"> </w:t>
      </w:r>
      <w:r w:rsidR="00765D94">
        <w:t xml:space="preserve">und 19 </w:t>
      </w:r>
      <w:r>
        <w:t xml:space="preserve">BImSchG </w:t>
      </w:r>
      <w:r w:rsidR="00765D94">
        <w:t xml:space="preserve">für </w:t>
      </w:r>
      <w:r w:rsidR="00765D94" w:rsidRPr="000D4357">
        <w:t xml:space="preserve">die </w:t>
      </w:r>
      <w:r w:rsidR="00765D94" w:rsidRPr="006913B1">
        <w:t xml:space="preserve">Errichtung und </w:t>
      </w:r>
      <w:r w:rsidR="00765D94">
        <w:t xml:space="preserve">den </w:t>
      </w:r>
      <w:r w:rsidR="00765D94" w:rsidRPr="006913B1">
        <w:t>Betrieb einer LNG-Tankstelle auf dem Gelände der vorhanden</w:t>
      </w:r>
      <w:r w:rsidR="00765D94">
        <w:t>en</w:t>
      </w:r>
      <w:r w:rsidR="00765D94" w:rsidRPr="006913B1">
        <w:t xml:space="preserve"> Tankstelle </w:t>
      </w:r>
      <w:r>
        <w:t xml:space="preserve">am Standort in </w:t>
      </w:r>
      <w:r w:rsidR="00765D94">
        <w:t xml:space="preserve">49681 </w:t>
      </w:r>
      <w:proofErr w:type="spellStart"/>
      <w:r w:rsidR="00765D94">
        <w:t>Garrel</w:t>
      </w:r>
      <w:proofErr w:type="spellEnd"/>
      <w:r>
        <w:t xml:space="preserve">, </w:t>
      </w:r>
      <w:proofErr w:type="spellStart"/>
      <w:r w:rsidR="00765D94">
        <w:t>Auf`m</w:t>
      </w:r>
      <w:proofErr w:type="spellEnd"/>
      <w:r w:rsidR="00765D94">
        <w:t xml:space="preserve"> </w:t>
      </w:r>
      <w:proofErr w:type="spellStart"/>
      <w:r w:rsidR="00765D94">
        <w:t>Halskamp</w:t>
      </w:r>
      <w:proofErr w:type="spellEnd"/>
      <w:r w:rsidR="00765D94">
        <w:t xml:space="preserve"> 12</w:t>
      </w:r>
      <w:r w:rsidRPr="00921562">
        <w:t>,</w:t>
      </w:r>
      <w:r w:rsidR="00765D94">
        <w:t xml:space="preserve"> Gemarkung </w:t>
      </w:r>
      <w:proofErr w:type="spellStart"/>
      <w:r w:rsidR="00765D94">
        <w:t>Garrel</w:t>
      </w:r>
      <w:proofErr w:type="spellEnd"/>
      <w:r w:rsidR="00765D94">
        <w:t>,</w:t>
      </w:r>
      <w:r w:rsidRPr="00921562">
        <w:t xml:space="preserve"> Flur </w:t>
      </w:r>
      <w:r w:rsidR="00765D94">
        <w:t>48, Flurstück 41/5</w:t>
      </w:r>
      <w:r>
        <w:t xml:space="preserve"> beantragt.</w:t>
      </w:r>
    </w:p>
    <w:p w:rsidR="00522648" w:rsidRDefault="000C3A85" w:rsidP="00522648">
      <w:pPr>
        <w:spacing w:after="0"/>
        <w:ind w:left="567"/>
      </w:pPr>
      <w:r>
        <w:t>Gegenstand der wesentlichen Änderung ist:</w:t>
      </w:r>
    </w:p>
    <w:p w:rsidR="00522648" w:rsidRDefault="00522648" w:rsidP="00522648">
      <w:pPr>
        <w:spacing w:after="0"/>
        <w:ind w:left="567"/>
        <w:rPr>
          <w:b/>
        </w:rPr>
      </w:pPr>
      <w:r w:rsidRPr="001642A6">
        <w:rPr>
          <w:b/>
        </w:rPr>
        <w:t>Errichtung und Betrieb</w:t>
      </w:r>
    </w:p>
    <w:p w:rsidR="00522648" w:rsidRDefault="00522648" w:rsidP="00522648">
      <w:pPr>
        <w:spacing w:after="0"/>
        <w:ind w:left="567"/>
        <w:rPr>
          <w:b/>
        </w:rPr>
      </w:pPr>
    </w:p>
    <w:p w:rsidR="00765D94" w:rsidRDefault="00765D94" w:rsidP="00765D94">
      <w:pPr>
        <w:pStyle w:val="Liste1"/>
        <w:numPr>
          <w:ilvl w:val="0"/>
          <w:numId w:val="3"/>
        </w:numPr>
        <w:tabs>
          <w:tab w:val="clear" w:pos="567"/>
        </w:tabs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ein </w:t>
      </w:r>
      <w:r w:rsidRPr="00AC03B5">
        <w:rPr>
          <w:shd w:val="clear" w:color="auto" w:fill="FFFFFF"/>
        </w:rPr>
        <w:t xml:space="preserve">oberirdischer Lagertank, </w:t>
      </w:r>
    </w:p>
    <w:p w:rsidR="00765D94" w:rsidRDefault="00765D94" w:rsidP="00765D94">
      <w:pPr>
        <w:pStyle w:val="Liste1"/>
        <w:numPr>
          <w:ilvl w:val="0"/>
          <w:numId w:val="3"/>
        </w:numPr>
        <w:tabs>
          <w:tab w:val="clear" w:pos="567"/>
        </w:tabs>
        <w:spacing w:after="120"/>
        <w:rPr>
          <w:shd w:val="clear" w:color="auto" w:fill="FFFFFF"/>
        </w:rPr>
      </w:pPr>
      <w:r>
        <w:rPr>
          <w:shd w:val="clear" w:color="auto" w:fill="FFFFFF"/>
        </w:rPr>
        <w:t>ein</w:t>
      </w:r>
      <w:r w:rsidRPr="00AC03B5">
        <w:rPr>
          <w:shd w:val="clear" w:color="auto" w:fill="FFFFFF"/>
        </w:rPr>
        <w:t xml:space="preserve"> erweiterbare</w:t>
      </w:r>
      <w:r>
        <w:rPr>
          <w:shd w:val="clear" w:color="auto" w:fill="FFFFFF"/>
        </w:rPr>
        <w:t>r</w:t>
      </w:r>
      <w:r w:rsidRPr="00AC03B5">
        <w:rPr>
          <w:shd w:val="clear" w:color="auto" w:fill="FFFFFF"/>
        </w:rPr>
        <w:t xml:space="preserve"> Lagertank und </w:t>
      </w:r>
    </w:p>
    <w:p w:rsidR="00765D94" w:rsidRPr="00765D94" w:rsidRDefault="00765D94" w:rsidP="00765D94">
      <w:pPr>
        <w:pStyle w:val="Liste1"/>
        <w:numPr>
          <w:ilvl w:val="0"/>
          <w:numId w:val="3"/>
        </w:numPr>
        <w:tabs>
          <w:tab w:val="clear" w:pos="567"/>
        </w:tabs>
        <w:spacing w:after="120"/>
        <w:rPr>
          <w:shd w:val="clear" w:color="auto" w:fill="FFFFFF"/>
        </w:rPr>
      </w:pPr>
      <w:r>
        <w:rPr>
          <w:shd w:val="clear" w:color="auto" w:fill="FFFFFF"/>
        </w:rPr>
        <w:t>drei</w:t>
      </w:r>
      <w:r w:rsidRPr="00ED4C81">
        <w:rPr>
          <w:shd w:val="clear" w:color="auto" w:fill="FFFFFF"/>
        </w:rPr>
        <w:t xml:space="preserve"> Abgabestellen</w:t>
      </w:r>
      <w:r>
        <w:rPr>
          <w:shd w:val="clear" w:color="auto" w:fill="FFFFFF"/>
        </w:rPr>
        <w:t>.</w:t>
      </w:r>
    </w:p>
    <w:p w:rsidR="000C3A85" w:rsidRDefault="000C3A85" w:rsidP="00765D94">
      <w:r>
        <w:t>Im Rahmen dieses Ge</w:t>
      </w:r>
      <w:r w:rsidR="00364534">
        <w:t xml:space="preserve">nehmigungsverfahrens ist gemäß </w:t>
      </w:r>
      <w:r>
        <w:t xml:space="preserve">§ </w:t>
      </w:r>
      <w:r w:rsidR="002D54D8">
        <w:t>7</w:t>
      </w:r>
      <w:r w:rsidR="00364534">
        <w:t xml:space="preserve"> Abs. 2</w:t>
      </w:r>
      <w:r>
        <w:t xml:space="preserve"> i. V. m. Nr. </w:t>
      </w:r>
      <w:r w:rsidR="00765D94">
        <w:t xml:space="preserve">9.1.1.3 </w:t>
      </w:r>
      <w:r>
        <w:t xml:space="preserve">der Anlage 1 </w:t>
      </w:r>
      <w:r w:rsidR="00364534">
        <w:t xml:space="preserve">zum </w:t>
      </w:r>
      <w:r>
        <w:t xml:space="preserve">UVPG durch eine </w:t>
      </w:r>
      <w:r w:rsidR="00364534">
        <w:t xml:space="preserve">standortbezogene </w:t>
      </w:r>
      <w:r>
        <w:t xml:space="preserve">Vorprüfung des Einzelfalls zu ermitteln, ob für das beantragte Vorhaben eine Pflicht zur Durchführung einer Umweltverträglichkeitsprüfung (UVP-Pflicht) besteht. </w:t>
      </w:r>
    </w:p>
    <w:p w:rsidR="000C3A85" w:rsidRDefault="000C3A85" w:rsidP="002D54D8">
      <w:r>
        <w:t>Die Vorprüfung hat ergeben,</w:t>
      </w:r>
      <w:r w:rsidR="002D54D8">
        <w:t xml:space="preserve"> dass für das Vorhaben </w:t>
      </w:r>
      <w:r w:rsidR="00522648">
        <w:t>k</w:t>
      </w:r>
      <w:r w:rsidR="002D54D8">
        <w:t>eine UVP-</w:t>
      </w:r>
      <w:r>
        <w:t xml:space="preserve">Pflicht besteht. </w:t>
      </w:r>
    </w:p>
    <w:p w:rsidR="000C3A85" w:rsidRDefault="000C3A85" w:rsidP="002D54D8">
      <w:pPr>
        <w:spacing w:after="0"/>
      </w:pPr>
      <w:r w:rsidRPr="002D54D8">
        <w:rPr>
          <w:b/>
          <w:bCs/>
        </w:rPr>
        <w:t>Begründung:</w:t>
      </w:r>
    </w:p>
    <w:p w:rsidR="002D54D8" w:rsidRDefault="00EB587A" w:rsidP="002D54D8">
      <w:pPr>
        <w:rPr>
          <w:rFonts w:eastAsiaTheme="minorEastAsia"/>
        </w:rPr>
      </w:pPr>
      <w:r w:rsidRPr="00EB587A">
        <w:t xml:space="preserve">Die jeweils einschlägigen Kriterien nach Anlage 3 zum UVPG </w:t>
      </w:r>
      <w:r>
        <w:t xml:space="preserve">wurden zugrunde gelegt. </w:t>
      </w:r>
      <w:r w:rsidR="002D54D8" w:rsidRPr="00EB587A">
        <w:t xml:space="preserve">Der Vorhabenstandort liegt im </w:t>
      </w:r>
      <w:r w:rsidR="002D54D8" w:rsidRPr="000C1155">
        <w:t>Geltungsbereich</w:t>
      </w:r>
      <w:r w:rsidR="002D54D8">
        <w:t xml:space="preserve"> des </w:t>
      </w:r>
      <w:r w:rsidR="001956BE">
        <w:t xml:space="preserve">rechtskräftigen </w:t>
      </w:r>
      <w:r w:rsidR="00364534" w:rsidRPr="00B23961">
        <w:t xml:space="preserve">Bebauungsplanes </w:t>
      </w:r>
      <w:r w:rsidR="00364534" w:rsidRPr="000D7CE8">
        <w:t xml:space="preserve">Nr. </w:t>
      </w:r>
      <w:r w:rsidR="00364534">
        <w:t xml:space="preserve">31 der Gemeinde </w:t>
      </w:r>
      <w:proofErr w:type="spellStart"/>
      <w:r w:rsidR="00364534">
        <w:t>Garrel</w:t>
      </w:r>
      <w:proofErr w:type="spellEnd"/>
      <w:r w:rsidR="001956BE" w:rsidRPr="001956BE">
        <w:t xml:space="preserve">. </w:t>
      </w:r>
      <w:r w:rsidR="00215CA7">
        <w:t xml:space="preserve">Die </w:t>
      </w:r>
      <w:r w:rsidR="002D54D8">
        <w:rPr>
          <w:iCs/>
        </w:rPr>
        <w:t xml:space="preserve">Anlagenänderung </w:t>
      </w:r>
      <w:r w:rsidR="00215CA7">
        <w:rPr>
          <w:iCs/>
        </w:rPr>
        <w:t xml:space="preserve">steht im Zusammenhang mit einer bereits vorhandenen </w:t>
      </w:r>
      <w:r w:rsidR="00364534">
        <w:rPr>
          <w:iCs/>
        </w:rPr>
        <w:t xml:space="preserve">Tankstelle. </w:t>
      </w:r>
      <w:r w:rsidR="00364534">
        <w:t xml:space="preserve">Eine </w:t>
      </w:r>
      <w:r w:rsidR="00364534" w:rsidRPr="008428D9">
        <w:t>Neuversiegelung und Abrissarbeiten sind nicht erforderlich.</w:t>
      </w:r>
      <w:r w:rsidR="00364534">
        <w:t xml:space="preserve"> </w:t>
      </w:r>
      <w:r w:rsidR="00364534" w:rsidRPr="006913B1">
        <w:t>Der Betrieb der Anlage verursacht keine relevanten Schall- oder luftverunreinigende Emissionen. Das Befüllen der LNG Lagertanks und Tanken erfolgt jeweils mit Gasrückführung.</w:t>
      </w:r>
      <w:r w:rsidR="00364534" w:rsidRPr="00364534">
        <w:t xml:space="preserve"> </w:t>
      </w:r>
      <w:r w:rsidR="00364534" w:rsidRPr="00555E3B">
        <w:t xml:space="preserve">Besondere örtliche Gegebenheiten </w:t>
      </w:r>
      <w:r w:rsidR="00364534">
        <w:t xml:space="preserve">nach </w:t>
      </w:r>
      <w:r w:rsidR="00364534" w:rsidRPr="00555E3B">
        <w:t xml:space="preserve">den </w:t>
      </w:r>
      <w:r w:rsidR="00364534">
        <w:t>K</w:t>
      </w:r>
      <w:r w:rsidR="00364534" w:rsidRPr="00555E3B">
        <w:t>riterien</w:t>
      </w:r>
      <w:r w:rsidR="00364534">
        <w:t xml:space="preserve"> der</w:t>
      </w:r>
      <w:r w:rsidR="00364534" w:rsidRPr="00555E3B">
        <w:t xml:space="preserve"> Nr. 2 der Anlage </w:t>
      </w:r>
      <w:r w:rsidR="00364534">
        <w:t>3 UVPG liegen nicht vor.</w:t>
      </w:r>
    </w:p>
    <w:p w:rsidR="00405180" w:rsidRPr="0092571B" w:rsidRDefault="000C3A85" w:rsidP="0092571B">
      <w:r>
        <w:t xml:space="preserve">Diese Feststellung wird hiermit der Öffentlichkeit bekannt gegeben. Sie ist nicht selbständig anfechtbar.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85" w:rsidRDefault="000C3A85">
      <w:r>
        <w:separator/>
      </w:r>
    </w:p>
  </w:endnote>
  <w:endnote w:type="continuationSeparator" w:id="0">
    <w:p w:rsidR="000C3A85" w:rsidRDefault="000C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F26027">
      <w:rPr>
        <w:noProof/>
      </w:rPr>
      <w:t>1</w:t>
    </w:r>
    <w:r>
      <w:fldChar w:fldCharType="end"/>
    </w:r>
    <w:r>
      <w:t xml:space="preserve"> von </w:t>
    </w:r>
    <w:fldSimple w:instr=" NUMPAGES ">
      <w:r w:rsidR="00F26027">
        <w:rPr>
          <w:noProof/>
        </w:rPr>
        <w:t>1</w:t>
      </w:r>
    </w:fldSimple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85" w:rsidRDefault="000C3A85">
      <w:r>
        <w:separator/>
      </w:r>
    </w:p>
  </w:footnote>
  <w:footnote w:type="continuationSeparator" w:id="0">
    <w:p w:rsidR="000C3A85" w:rsidRDefault="000C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532A3A"/>
    <w:multiLevelType w:val="multilevel"/>
    <w:tmpl w:val="4F2A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85"/>
    <w:rsid w:val="000231B7"/>
    <w:rsid w:val="00065AB1"/>
    <w:rsid w:val="00070855"/>
    <w:rsid w:val="00095E65"/>
    <w:rsid w:val="000A2947"/>
    <w:rsid w:val="000C3A85"/>
    <w:rsid w:val="000C5FD3"/>
    <w:rsid w:val="000D11C1"/>
    <w:rsid w:val="000E4809"/>
    <w:rsid w:val="000F7964"/>
    <w:rsid w:val="00124DED"/>
    <w:rsid w:val="00134EEE"/>
    <w:rsid w:val="001527C5"/>
    <w:rsid w:val="00155C36"/>
    <w:rsid w:val="0017762F"/>
    <w:rsid w:val="00181CA5"/>
    <w:rsid w:val="00190C7B"/>
    <w:rsid w:val="001956BE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1F50CD"/>
    <w:rsid w:val="00200105"/>
    <w:rsid w:val="00215CA7"/>
    <w:rsid w:val="00255B77"/>
    <w:rsid w:val="002578A0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D54D8"/>
    <w:rsid w:val="002E3F85"/>
    <w:rsid w:val="002F7DF2"/>
    <w:rsid w:val="00300C5F"/>
    <w:rsid w:val="003118D6"/>
    <w:rsid w:val="0033463A"/>
    <w:rsid w:val="00347EB0"/>
    <w:rsid w:val="00364534"/>
    <w:rsid w:val="00371B8C"/>
    <w:rsid w:val="003765EF"/>
    <w:rsid w:val="00377BEC"/>
    <w:rsid w:val="00384813"/>
    <w:rsid w:val="0039105C"/>
    <w:rsid w:val="00393AA2"/>
    <w:rsid w:val="003A26F6"/>
    <w:rsid w:val="003A39D3"/>
    <w:rsid w:val="003B14BB"/>
    <w:rsid w:val="003D4A3A"/>
    <w:rsid w:val="00405180"/>
    <w:rsid w:val="004261BD"/>
    <w:rsid w:val="00426764"/>
    <w:rsid w:val="00427487"/>
    <w:rsid w:val="00447A13"/>
    <w:rsid w:val="00447C49"/>
    <w:rsid w:val="00456060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032"/>
    <w:rsid w:val="004F1CEA"/>
    <w:rsid w:val="004F1D23"/>
    <w:rsid w:val="004F4C3F"/>
    <w:rsid w:val="00500A49"/>
    <w:rsid w:val="005109C0"/>
    <w:rsid w:val="00520EE3"/>
    <w:rsid w:val="00522648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65D94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1562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D486C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268A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83431"/>
    <w:rsid w:val="00B90E73"/>
    <w:rsid w:val="00B92664"/>
    <w:rsid w:val="00B941C4"/>
    <w:rsid w:val="00B94FBD"/>
    <w:rsid w:val="00BB014F"/>
    <w:rsid w:val="00BB4808"/>
    <w:rsid w:val="00BE1ECF"/>
    <w:rsid w:val="00C018D9"/>
    <w:rsid w:val="00C0234F"/>
    <w:rsid w:val="00C15B0A"/>
    <w:rsid w:val="00C3753C"/>
    <w:rsid w:val="00C37674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CE63A8"/>
    <w:rsid w:val="00D1452D"/>
    <w:rsid w:val="00D16416"/>
    <w:rsid w:val="00D33EF8"/>
    <w:rsid w:val="00D3460C"/>
    <w:rsid w:val="00D57627"/>
    <w:rsid w:val="00D65052"/>
    <w:rsid w:val="00D675E4"/>
    <w:rsid w:val="00D7523E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940FC"/>
    <w:rsid w:val="00EB587A"/>
    <w:rsid w:val="00ED2A57"/>
    <w:rsid w:val="00ED5D1B"/>
    <w:rsid w:val="00EE0AF5"/>
    <w:rsid w:val="00EE26C0"/>
    <w:rsid w:val="00EE775A"/>
    <w:rsid w:val="00EF7B30"/>
    <w:rsid w:val="00F012F7"/>
    <w:rsid w:val="00F17C69"/>
    <w:rsid w:val="00F26027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74E162"/>
  <w15:docId w15:val="{4629D872-7C49-4F54-96C9-D7CD51B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0C3A85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C3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583B-9896-4D2E-9790-8F791E5B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233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1730</CharactersWithSpaces>
  <SharedDoc>false</SharedDoc>
  <HyperlinkBase>file://T:\BIMSCHGG\EMD904038900\BImSchGG\5090113_2019-OL\202010\5090113_2019-OL-9.DOCX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Knüppel, Jens</dc:creator>
  <cp:keywords/>
  <dc:description/>
  <cp:lastModifiedBy>Cordes, Martina</cp:lastModifiedBy>
  <cp:revision>13</cp:revision>
  <cp:lastPrinted>2021-03-23T12:06:00Z</cp:lastPrinted>
  <dcterms:created xsi:type="dcterms:W3CDTF">2020-11-09T16:30:00Z</dcterms:created>
  <dcterms:modified xsi:type="dcterms:W3CDTF">2021-04-01T10:05:00Z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