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6A" w:rsidRDefault="00860F6A"/>
    <w:p w:rsidR="008450A4" w:rsidRDefault="008450A4" w:rsidP="008450A4">
      <w:pPr>
        <w:pStyle w:val="Kopfzeile"/>
        <w:jc w:val="center"/>
      </w:pPr>
      <w:r>
        <w:rPr>
          <w:b/>
          <w:bCs/>
        </w:rPr>
        <w:t>Bekanntmachung</w:t>
      </w:r>
    </w:p>
    <w:p w:rsidR="008450A4" w:rsidRDefault="008450A4" w:rsidP="008450A4">
      <w:pPr>
        <w:pStyle w:val="Kopfzeile"/>
        <w:jc w:val="center"/>
      </w:pPr>
    </w:p>
    <w:p w:rsidR="008450A4" w:rsidRDefault="008450A4" w:rsidP="008450A4">
      <w:pPr>
        <w:pStyle w:val="Kopfzeile"/>
        <w:jc w:val="center"/>
      </w:pPr>
      <w:r>
        <w:rPr>
          <w:b/>
        </w:rPr>
        <w:t>Feststellung des Ergebnisses der Allgemeinen Vorprüfung des Einzelfalls gemäß § 5 Abs. 2 des Gesetzes über die Umweltverträglichkeitsprüfung (UVPG)</w:t>
      </w:r>
    </w:p>
    <w:p w:rsidR="008450A4" w:rsidRDefault="008450A4" w:rsidP="008450A4">
      <w:pPr>
        <w:pStyle w:val="Kopfzeile"/>
      </w:pPr>
      <w:r>
        <w:t xml:space="preserve"> </w:t>
      </w:r>
    </w:p>
    <w:p w:rsidR="008450A4" w:rsidRDefault="008450A4" w:rsidP="008450A4">
      <w:pPr>
        <w:pStyle w:val="Kopfzeile"/>
        <w:jc w:val="both"/>
      </w:pPr>
      <w:r w:rsidRPr="008450A4">
        <w:t xml:space="preserve">Die Gemeinde </w:t>
      </w:r>
      <w:proofErr w:type="spellStart"/>
      <w:r w:rsidRPr="008450A4">
        <w:t>Kluse</w:t>
      </w:r>
      <w:proofErr w:type="spellEnd"/>
      <w:r w:rsidRPr="008450A4">
        <w:t xml:space="preserve"> beantragt auf dem Grundstück Gemarkung Steinbild, Flur 3, Flurstück 84/8 die Beseitigung eines Gewässers III. Ordnung auf einer Länge von ca. 77,50 Metern im Zuge der Erschließung des Plangebietes "Am Kindergarten" (Bebauungsplan Nr. 30).</w:t>
      </w:r>
      <w:r w:rsidRPr="008450A4">
        <w:rPr>
          <w:b/>
        </w:rPr>
        <w:t xml:space="preserve">  </w:t>
      </w:r>
    </w:p>
    <w:p w:rsidR="008450A4" w:rsidRDefault="008450A4" w:rsidP="008450A4">
      <w:pPr>
        <w:pStyle w:val="Kopfzeile"/>
        <w:jc w:val="both"/>
      </w:pPr>
      <w:r>
        <w:t xml:space="preserve"> </w:t>
      </w:r>
    </w:p>
    <w:p w:rsidR="008450A4" w:rsidRDefault="008450A4" w:rsidP="008450A4">
      <w:pPr>
        <w:pStyle w:val="Kopfzeile"/>
        <w:jc w:val="both"/>
      </w:pPr>
      <w:r>
        <w:t xml:space="preserve">Für das Vorhaben war gemäß § 7 Abs. 1 UVPG </w:t>
      </w:r>
      <w:proofErr w:type="spellStart"/>
      <w:r>
        <w:t>i.V.m</w:t>
      </w:r>
      <w:proofErr w:type="spellEnd"/>
      <w:r>
        <w:t xml:space="preserve">. Nr. 13.18.1 der Anlage 1 zum UVPG die Durchführung einer Allgemeinen Vorprüfung des Einzelfalls erforderlich. Im Rahmen dieser Allgemeinen Vorprüfung des Einzelfalls wurde nach Maßgabe der Kriterien der Anlage 3 zum UVPG festgestellt, dass für das Vorhaben keine Pflicht zur Durchführung einer Umweltverträglichkeitsprüfung besteht. </w:t>
      </w:r>
    </w:p>
    <w:p w:rsidR="008450A4" w:rsidRDefault="008450A4" w:rsidP="008450A4">
      <w:pPr>
        <w:pStyle w:val="Kopfzeile"/>
        <w:jc w:val="both"/>
      </w:pPr>
      <w:r>
        <w:t xml:space="preserve"> </w:t>
      </w:r>
    </w:p>
    <w:p w:rsidR="008450A4" w:rsidRDefault="008450A4" w:rsidP="008450A4">
      <w:pPr>
        <w:pStyle w:val="Kopfzeile"/>
        <w:jc w:val="both"/>
      </w:pPr>
      <w:r>
        <w:t>Unter Berücksichtigung der Größe und Ausgestaltung des Vorhabens sowie der Nutzung natürlicher Ressourcen wie Fläche und Boden ist festzuhalten, dass durch die geplante Baumaßnahme ein Entwässerungsgraben mit Trapezprofil mit einer Grabenbreite von ca. 4,70 m und einer Länge von 77,50 m überplant wird. Damit ergibt sich eine Eingriffsfläche von ca. 364,25 m².</w:t>
      </w:r>
    </w:p>
    <w:p w:rsidR="008450A4" w:rsidRDefault="008450A4" w:rsidP="008450A4">
      <w:pPr>
        <w:pStyle w:val="Kopfzeile"/>
        <w:jc w:val="both"/>
      </w:pPr>
      <w:r>
        <w:t xml:space="preserve"> </w:t>
      </w:r>
    </w:p>
    <w:p w:rsidR="007A71D3" w:rsidRPr="007A71D3" w:rsidRDefault="007A71D3" w:rsidP="007A71D3">
      <w:pPr>
        <w:pStyle w:val="Kopfzeile"/>
        <w:jc w:val="both"/>
        <w:rPr>
          <w:lang w:val="en-US"/>
        </w:rPr>
      </w:pPr>
      <w:proofErr w:type="spellStart"/>
      <w:r w:rsidRPr="007A71D3">
        <w:rPr>
          <w:lang w:val="en-US"/>
        </w:rPr>
        <w:t>Durch</w:t>
      </w:r>
      <w:proofErr w:type="spellEnd"/>
      <w:r w:rsidRPr="007A71D3">
        <w:rPr>
          <w:lang w:val="en-US"/>
        </w:rPr>
        <w:t xml:space="preserve"> die </w:t>
      </w:r>
      <w:proofErr w:type="spellStart"/>
      <w:r w:rsidRPr="007A71D3">
        <w:rPr>
          <w:lang w:val="en-US"/>
        </w:rPr>
        <w:t>Verrohrung</w:t>
      </w:r>
      <w:proofErr w:type="spellEnd"/>
      <w:r w:rsidRPr="007A71D3">
        <w:rPr>
          <w:lang w:val="en-US"/>
        </w:rPr>
        <w:t xml:space="preserve"> </w:t>
      </w:r>
      <w:r>
        <w:rPr>
          <w:lang w:val="en-US"/>
        </w:rPr>
        <w:t>des</w:t>
      </w:r>
      <w:r w:rsidRPr="007A71D3">
        <w:rPr>
          <w:lang w:val="en-US"/>
        </w:rPr>
        <w:t xml:space="preserve"> </w:t>
      </w:r>
      <w:proofErr w:type="spellStart"/>
      <w:r w:rsidRPr="007A71D3">
        <w:rPr>
          <w:lang w:val="en-US"/>
        </w:rPr>
        <w:t>Grabenabschnitts</w:t>
      </w:r>
      <w:proofErr w:type="spellEnd"/>
      <w:r w:rsidRPr="007A71D3">
        <w:rPr>
          <w:lang w:val="en-US"/>
        </w:rPr>
        <w:t xml:space="preserve"> </w:t>
      </w:r>
      <w:proofErr w:type="spellStart"/>
      <w:r w:rsidRPr="007A71D3">
        <w:rPr>
          <w:lang w:val="en-US"/>
        </w:rPr>
        <w:t>wird</w:t>
      </w:r>
      <w:proofErr w:type="spellEnd"/>
      <w:r w:rsidRPr="007A71D3">
        <w:rPr>
          <w:lang w:val="en-US"/>
        </w:rPr>
        <w:t xml:space="preserve"> die </w:t>
      </w:r>
      <w:proofErr w:type="spellStart"/>
      <w:r w:rsidRPr="007A71D3">
        <w:rPr>
          <w:lang w:val="en-US"/>
        </w:rPr>
        <w:t>Durchgängigkeit</w:t>
      </w:r>
      <w:proofErr w:type="spellEnd"/>
      <w:r w:rsidRPr="007A71D3">
        <w:rPr>
          <w:lang w:val="en-US"/>
        </w:rPr>
        <w:t xml:space="preserve"> des </w:t>
      </w:r>
      <w:proofErr w:type="spellStart"/>
      <w:r w:rsidRPr="007A71D3">
        <w:rPr>
          <w:lang w:val="en-US"/>
        </w:rPr>
        <w:t>Grabens</w:t>
      </w:r>
      <w:proofErr w:type="spellEnd"/>
      <w:r w:rsidRPr="007A71D3">
        <w:rPr>
          <w:lang w:val="en-US"/>
        </w:rPr>
        <w:t xml:space="preserve"> </w:t>
      </w:r>
      <w:proofErr w:type="spellStart"/>
      <w:r w:rsidRPr="007A71D3">
        <w:rPr>
          <w:lang w:val="en-US"/>
        </w:rPr>
        <w:t>eingeschränkt</w:t>
      </w:r>
      <w:proofErr w:type="spellEnd"/>
      <w:r w:rsidRPr="007A71D3">
        <w:rPr>
          <w:lang w:val="en-US"/>
        </w:rPr>
        <w:t xml:space="preserve">. </w:t>
      </w:r>
      <w:proofErr w:type="spellStart"/>
      <w:proofErr w:type="gramStart"/>
      <w:r w:rsidRPr="007A71D3">
        <w:rPr>
          <w:lang w:val="en-US"/>
        </w:rPr>
        <w:t>Es</w:t>
      </w:r>
      <w:proofErr w:type="spellEnd"/>
      <w:r w:rsidRPr="007A71D3">
        <w:rPr>
          <w:lang w:val="en-US"/>
        </w:rPr>
        <w:t xml:space="preserve"> </w:t>
      </w:r>
      <w:proofErr w:type="spellStart"/>
      <w:r w:rsidRPr="007A71D3">
        <w:rPr>
          <w:lang w:val="en-US"/>
        </w:rPr>
        <w:t>handelt</w:t>
      </w:r>
      <w:proofErr w:type="spellEnd"/>
      <w:r w:rsidRPr="007A71D3">
        <w:rPr>
          <w:lang w:val="en-US"/>
        </w:rPr>
        <w:t xml:space="preserve"> </w:t>
      </w:r>
      <w:proofErr w:type="spellStart"/>
      <w:r w:rsidRPr="007A71D3">
        <w:rPr>
          <w:lang w:val="en-US"/>
        </w:rPr>
        <w:t>sich</w:t>
      </w:r>
      <w:proofErr w:type="spellEnd"/>
      <w:r w:rsidRPr="007A71D3">
        <w:rPr>
          <w:lang w:val="en-US"/>
        </w:rPr>
        <w:t xml:space="preserve"> </w:t>
      </w:r>
      <w:proofErr w:type="spellStart"/>
      <w:r w:rsidRPr="007A71D3">
        <w:rPr>
          <w:lang w:val="en-US"/>
        </w:rPr>
        <w:t>allerdings</w:t>
      </w:r>
      <w:proofErr w:type="spellEnd"/>
      <w:r w:rsidRPr="007A71D3">
        <w:rPr>
          <w:lang w:val="en-US"/>
        </w:rPr>
        <w:t xml:space="preserve"> um </w:t>
      </w:r>
      <w:proofErr w:type="spellStart"/>
      <w:r w:rsidRPr="007A71D3">
        <w:rPr>
          <w:lang w:val="en-US"/>
        </w:rPr>
        <w:t>einen</w:t>
      </w:r>
      <w:proofErr w:type="spellEnd"/>
      <w:r w:rsidRPr="007A71D3">
        <w:rPr>
          <w:lang w:val="en-US"/>
        </w:rPr>
        <w:t xml:space="preserve"> </w:t>
      </w:r>
      <w:proofErr w:type="spellStart"/>
      <w:r w:rsidRPr="007A71D3">
        <w:rPr>
          <w:lang w:val="en-US"/>
        </w:rPr>
        <w:t>artenarmen</w:t>
      </w:r>
      <w:proofErr w:type="spellEnd"/>
      <w:r w:rsidRPr="007A71D3">
        <w:rPr>
          <w:lang w:val="en-US"/>
        </w:rPr>
        <w:t xml:space="preserve"> </w:t>
      </w:r>
      <w:proofErr w:type="spellStart"/>
      <w:r w:rsidRPr="007A71D3">
        <w:rPr>
          <w:lang w:val="en-US"/>
        </w:rPr>
        <w:t>Standardentwässerungsgraben</w:t>
      </w:r>
      <w:proofErr w:type="spellEnd"/>
      <w:r w:rsidRPr="007A71D3">
        <w:rPr>
          <w:lang w:val="en-US"/>
        </w:rPr>
        <w:t xml:space="preserve"> in </w:t>
      </w:r>
      <w:proofErr w:type="spellStart"/>
      <w:r w:rsidRPr="007A71D3">
        <w:rPr>
          <w:lang w:val="en-US"/>
        </w:rPr>
        <w:t>kleinräumiger</w:t>
      </w:r>
      <w:proofErr w:type="spellEnd"/>
      <w:r w:rsidRPr="007A71D3">
        <w:rPr>
          <w:lang w:val="en-US"/>
        </w:rPr>
        <w:t xml:space="preserve"> </w:t>
      </w:r>
      <w:proofErr w:type="spellStart"/>
      <w:r w:rsidRPr="007A71D3">
        <w:rPr>
          <w:lang w:val="en-US"/>
        </w:rPr>
        <w:t>Ausdehnung</w:t>
      </w:r>
      <w:proofErr w:type="spellEnd"/>
      <w:r w:rsidRPr="007A71D3">
        <w:rPr>
          <w:lang w:val="en-US"/>
        </w:rPr>
        <w:t>.</w:t>
      </w:r>
      <w:proofErr w:type="gramEnd"/>
      <w:r w:rsidRPr="007A71D3">
        <w:rPr>
          <w:lang w:val="en-US"/>
        </w:rPr>
        <w:t xml:space="preserve"> </w:t>
      </w:r>
      <w:proofErr w:type="spellStart"/>
      <w:proofErr w:type="gramStart"/>
      <w:r w:rsidRPr="007A71D3">
        <w:rPr>
          <w:lang w:val="en-US"/>
        </w:rPr>
        <w:t>Eine</w:t>
      </w:r>
      <w:proofErr w:type="spellEnd"/>
      <w:r w:rsidRPr="007A71D3">
        <w:rPr>
          <w:lang w:val="en-US"/>
        </w:rPr>
        <w:t xml:space="preserve"> </w:t>
      </w:r>
      <w:proofErr w:type="spellStart"/>
      <w:r w:rsidRPr="007A71D3">
        <w:rPr>
          <w:lang w:val="en-US"/>
        </w:rPr>
        <w:t>Beeinträchtigung</w:t>
      </w:r>
      <w:proofErr w:type="spellEnd"/>
      <w:r w:rsidRPr="007A71D3">
        <w:rPr>
          <w:lang w:val="en-US"/>
        </w:rPr>
        <w:t xml:space="preserve"> der </w:t>
      </w:r>
      <w:proofErr w:type="spellStart"/>
      <w:r w:rsidRPr="007A71D3">
        <w:rPr>
          <w:lang w:val="en-US"/>
        </w:rPr>
        <w:t>Schutzgüter</w:t>
      </w:r>
      <w:proofErr w:type="spellEnd"/>
      <w:r w:rsidRPr="007A71D3">
        <w:rPr>
          <w:lang w:val="en-US"/>
        </w:rPr>
        <w:t xml:space="preserve"> </w:t>
      </w:r>
      <w:proofErr w:type="spellStart"/>
      <w:r w:rsidRPr="007A71D3">
        <w:rPr>
          <w:lang w:val="en-US"/>
        </w:rPr>
        <w:t>findet</w:t>
      </w:r>
      <w:proofErr w:type="spellEnd"/>
      <w:r w:rsidRPr="007A71D3">
        <w:rPr>
          <w:lang w:val="en-US"/>
        </w:rPr>
        <w:t xml:space="preserve"> </w:t>
      </w:r>
      <w:proofErr w:type="spellStart"/>
      <w:r w:rsidRPr="007A71D3">
        <w:rPr>
          <w:lang w:val="en-US"/>
        </w:rPr>
        <w:t>nicht</w:t>
      </w:r>
      <w:proofErr w:type="spellEnd"/>
      <w:r w:rsidRPr="007A71D3">
        <w:rPr>
          <w:lang w:val="en-US"/>
        </w:rPr>
        <w:t xml:space="preserve"> in </w:t>
      </w:r>
      <w:proofErr w:type="spellStart"/>
      <w:r w:rsidRPr="007A71D3">
        <w:rPr>
          <w:lang w:val="en-US"/>
        </w:rPr>
        <w:t>erheblichen</w:t>
      </w:r>
      <w:proofErr w:type="spellEnd"/>
      <w:r w:rsidRPr="007A71D3">
        <w:rPr>
          <w:lang w:val="en-US"/>
        </w:rPr>
        <w:t xml:space="preserve"> </w:t>
      </w:r>
      <w:proofErr w:type="spellStart"/>
      <w:r w:rsidRPr="007A71D3">
        <w:rPr>
          <w:lang w:val="en-US"/>
        </w:rPr>
        <w:t>Umfang</w:t>
      </w:r>
      <w:proofErr w:type="spellEnd"/>
      <w:r w:rsidRPr="007A71D3">
        <w:rPr>
          <w:lang w:val="en-US"/>
        </w:rPr>
        <w:t xml:space="preserve"> </w:t>
      </w:r>
      <w:proofErr w:type="spellStart"/>
      <w:r w:rsidRPr="007A71D3">
        <w:rPr>
          <w:lang w:val="en-US"/>
        </w:rPr>
        <w:t>statt</w:t>
      </w:r>
      <w:proofErr w:type="spellEnd"/>
      <w:r w:rsidRPr="007A71D3">
        <w:rPr>
          <w:lang w:val="en-US"/>
        </w:rPr>
        <w:t>.</w:t>
      </w:r>
      <w:proofErr w:type="gramEnd"/>
      <w:r w:rsidRPr="007A71D3">
        <w:rPr>
          <w:i/>
          <w:lang w:val="en-US"/>
        </w:rPr>
        <w:t xml:space="preserve"> </w:t>
      </w:r>
      <w:r w:rsidRPr="007A71D3">
        <w:rPr>
          <w:lang w:val="en-US"/>
        </w:rPr>
        <w:t xml:space="preserve">Die </w:t>
      </w:r>
      <w:proofErr w:type="spellStart"/>
      <w:r w:rsidRPr="007A71D3">
        <w:rPr>
          <w:lang w:val="en-US"/>
        </w:rPr>
        <w:t>Einschränkungen</w:t>
      </w:r>
      <w:proofErr w:type="spellEnd"/>
      <w:r w:rsidRPr="007A71D3">
        <w:rPr>
          <w:lang w:val="en-US"/>
        </w:rPr>
        <w:t xml:space="preserve"> und </w:t>
      </w:r>
      <w:proofErr w:type="spellStart"/>
      <w:r w:rsidRPr="007A71D3">
        <w:rPr>
          <w:lang w:val="en-US"/>
        </w:rPr>
        <w:t>Beeinträchtigungen</w:t>
      </w:r>
      <w:proofErr w:type="spellEnd"/>
      <w:r w:rsidRPr="007A71D3">
        <w:rPr>
          <w:lang w:val="en-US"/>
        </w:rPr>
        <w:t xml:space="preserve"> </w:t>
      </w:r>
      <w:proofErr w:type="spellStart"/>
      <w:r w:rsidRPr="007A71D3">
        <w:rPr>
          <w:lang w:val="en-US"/>
        </w:rPr>
        <w:t>werden</w:t>
      </w:r>
      <w:proofErr w:type="spellEnd"/>
      <w:r w:rsidRPr="007A71D3">
        <w:rPr>
          <w:lang w:val="en-US"/>
        </w:rPr>
        <w:t xml:space="preserve"> </w:t>
      </w:r>
      <w:proofErr w:type="spellStart"/>
      <w:r w:rsidRPr="007A71D3">
        <w:rPr>
          <w:lang w:val="en-US"/>
        </w:rPr>
        <w:t>im</w:t>
      </w:r>
      <w:proofErr w:type="spellEnd"/>
      <w:r w:rsidRPr="007A71D3">
        <w:rPr>
          <w:lang w:val="en-US"/>
        </w:rPr>
        <w:t xml:space="preserve"> </w:t>
      </w:r>
      <w:proofErr w:type="spellStart"/>
      <w:r w:rsidRPr="007A71D3">
        <w:rPr>
          <w:lang w:val="en-US"/>
        </w:rPr>
        <w:t>Zuge</w:t>
      </w:r>
      <w:proofErr w:type="spellEnd"/>
      <w:r w:rsidRPr="007A71D3">
        <w:rPr>
          <w:lang w:val="en-US"/>
        </w:rPr>
        <w:t xml:space="preserve"> der </w:t>
      </w:r>
      <w:proofErr w:type="spellStart"/>
      <w:r w:rsidRPr="007A71D3">
        <w:rPr>
          <w:lang w:val="en-US"/>
        </w:rPr>
        <w:t>Eingriffsregelung</w:t>
      </w:r>
      <w:proofErr w:type="spellEnd"/>
      <w:r w:rsidRPr="007A71D3">
        <w:rPr>
          <w:lang w:val="en-US"/>
        </w:rPr>
        <w:t xml:space="preserve"> </w:t>
      </w:r>
      <w:proofErr w:type="spellStart"/>
      <w:r w:rsidRPr="007A71D3">
        <w:rPr>
          <w:lang w:val="en-US"/>
        </w:rPr>
        <w:t>nach</w:t>
      </w:r>
      <w:proofErr w:type="spellEnd"/>
      <w:r w:rsidRPr="007A71D3">
        <w:rPr>
          <w:lang w:val="en-US"/>
        </w:rPr>
        <w:t xml:space="preserve"> </w:t>
      </w:r>
      <w:proofErr w:type="spellStart"/>
      <w:r w:rsidRPr="007A71D3">
        <w:rPr>
          <w:lang w:val="en-US"/>
        </w:rPr>
        <w:t>dem</w:t>
      </w:r>
      <w:proofErr w:type="spellEnd"/>
      <w:r w:rsidRPr="007A71D3">
        <w:rPr>
          <w:lang w:val="en-US"/>
        </w:rPr>
        <w:t xml:space="preserve"> </w:t>
      </w:r>
      <w:proofErr w:type="spellStart"/>
      <w:r w:rsidRPr="007A71D3">
        <w:rPr>
          <w:lang w:val="en-US"/>
        </w:rPr>
        <w:t>BNatSchG</w:t>
      </w:r>
      <w:proofErr w:type="spellEnd"/>
      <w:r w:rsidRPr="007A71D3">
        <w:rPr>
          <w:lang w:val="en-US"/>
        </w:rPr>
        <w:t xml:space="preserve"> </w:t>
      </w:r>
      <w:proofErr w:type="spellStart"/>
      <w:r w:rsidRPr="007A71D3">
        <w:rPr>
          <w:lang w:val="en-US"/>
        </w:rPr>
        <w:t>durch</w:t>
      </w:r>
      <w:proofErr w:type="spellEnd"/>
      <w:r w:rsidRPr="007A71D3">
        <w:rPr>
          <w:lang w:val="en-US"/>
        </w:rPr>
        <w:t xml:space="preserve"> </w:t>
      </w:r>
      <w:proofErr w:type="spellStart"/>
      <w:r w:rsidRPr="007A71D3">
        <w:rPr>
          <w:lang w:val="en-US"/>
        </w:rPr>
        <w:t>vergleichbare</w:t>
      </w:r>
      <w:proofErr w:type="spellEnd"/>
      <w:r w:rsidRPr="007A71D3">
        <w:rPr>
          <w:lang w:val="en-US"/>
        </w:rPr>
        <w:t xml:space="preserve"> </w:t>
      </w:r>
      <w:proofErr w:type="spellStart"/>
      <w:r w:rsidRPr="007A71D3">
        <w:rPr>
          <w:lang w:val="en-US"/>
        </w:rPr>
        <w:t>Kompensationsmaßnahmen</w:t>
      </w:r>
      <w:proofErr w:type="spellEnd"/>
      <w:r w:rsidRPr="007A71D3">
        <w:rPr>
          <w:lang w:val="en-US"/>
        </w:rPr>
        <w:t xml:space="preserve"> </w:t>
      </w:r>
      <w:proofErr w:type="spellStart"/>
      <w:r w:rsidRPr="007A71D3">
        <w:rPr>
          <w:lang w:val="en-US"/>
        </w:rPr>
        <w:t>ausgeglichen</w:t>
      </w:r>
      <w:proofErr w:type="spellEnd"/>
      <w:r w:rsidRPr="007A71D3">
        <w:rPr>
          <w:lang w:val="en-US"/>
        </w:rPr>
        <w:t xml:space="preserve"> </w:t>
      </w:r>
      <w:proofErr w:type="spellStart"/>
      <w:r w:rsidRPr="007A71D3">
        <w:rPr>
          <w:lang w:val="en-US"/>
        </w:rPr>
        <w:t>bzw</w:t>
      </w:r>
      <w:proofErr w:type="spellEnd"/>
      <w:r w:rsidRPr="007A71D3">
        <w:rPr>
          <w:lang w:val="en-US"/>
        </w:rPr>
        <w:t xml:space="preserve">. </w:t>
      </w:r>
      <w:proofErr w:type="spellStart"/>
      <w:proofErr w:type="gramStart"/>
      <w:r w:rsidRPr="007A71D3">
        <w:rPr>
          <w:lang w:val="en-US"/>
        </w:rPr>
        <w:t>unter</w:t>
      </w:r>
      <w:proofErr w:type="spellEnd"/>
      <w:proofErr w:type="gramEnd"/>
      <w:r w:rsidRPr="007A71D3">
        <w:rPr>
          <w:lang w:val="en-US"/>
        </w:rPr>
        <w:t xml:space="preserve"> die </w:t>
      </w:r>
      <w:proofErr w:type="spellStart"/>
      <w:r w:rsidRPr="007A71D3">
        <w:rPr>
          <w:lang w:val="en-US"/>
        </w:rPr>
        <w:t>sog</w:t>
      </w:r>
      <w:proofErr w:type="spellEnd"/>
      <w:r w:rsidRPr="007A71D3">
        <w:rPr>
          <w:lang w:val="en-US"/>
        </w:rPr>
        <w:t xml:space="preserve">. </w:t>
      </w:r>
      <w:proofErr w:type="spellStart"/>
      <w:proofErr w:type="gramStart"/>
      <w:r w:rsidRPr="007A71D3">
        <w:rPr>
          <w:lang w:val="en-US"/>
        </w:rPr>
        <w:t>Erheblichkeitsschwelle</w:t>
      </w:r>
      <w:proofErr w:type="spellEnd"/>
      <w:r w:rsidRPr="007A71D3">
        <w:rPr>
          <w:lang w:val="en-US"/>
        </w:rPr>
        <w:t xml:space="preserve"> </w:t>
      </w:r>
      <w:proofErr w:type="spellStart"/>
      <w:r w:rsidRPr="007A71D3">
        <w:rPr>
          <w:lang w:val="en-US"/>
        </w:rPr>
        <w:t>gebracht</w:t>
      </w:r>
      <w:proofErr w:type="spellEnd"/>
      <w:r w:rsidRPr="007A71D3">
        <w:rPr>
          <w:lang w:val="en-US"/>
        </w:rPr>
        <w:t>.</w:t>
      </w:r>
      <w:proofErr w:type="gramEnd"/>
      <w:r w:rsidRPr="007A71D3">
        <w:rPr>
          <w:lang w:val="en-US"/>
        </w:rPr>
        <w:t xml:space="preserve"> </w:t>
      </w:r>
    </w:p>
    <w:p w:rsidR="007A71D3" w:rsidRPr="007A71D3" w:rsidRDefault="007A71D3" w:rsidP="007A71D3">
      <w:pPr>
        <w:pStyle w:val="Kopfzeile"/>
        <w:jc w:val="both"/>
        <w:rPr>
          <w:lang w:val="en-US"/>
        </w:rPr>
      </w:pPr>
      <w:r w:rsidRPr="007A71D3">
        <w:rPr>
          <w:lang w:val="en-US"/>
        </w:rPr>
        <w:t xml:space="preserve"> </w:t>
      </w:r>
    </w:p>
    <w:p w:rsidR="007A71D3" w:rsidRPr="007A71D3" w:rsidRDefault="007A71D3" w:rsidP="007A71D3">
      <w:pPr>
        <w:pStyle w:val="Kopfzeile"/>
        <w:jc w:val="both"/>
        <w:rPr>
          <w:lang w:val="en-US"/>
        </w:rPr>
      </w:pPr>
      <w:proofErr w:type="spellStart"/>
      <w:r w:rsidRPr="007A71D3">
        <w:rPr>
          <w:lang w:val="en-US"/>
        </w:rPr>
        <w:t>Aus</w:t>
      </w:r>
      <w:proofErr w:type="spellEnd"/>
      <w:r w:rsidRPr="007A71D3">
        <w:rPr>
          <w:lang w:val="en-US"/>
        </w:rPr>
        <w:t xml:space="preserve"> </w:t>
      </w:r>
      <w:proofErr w:type="spellStart"/>
      <w:r w:rsidRPr="007A71D3">
        <w:rPr>
          <w:lang w:val="en-US"/>
        </w:rPr>
        <w:t>immissionsschutzrechtlicher</w:t>
      </w:r>
      <w:proofErr w:type="spellEnd"/>
      <w:r w:rsidRPr="007A71D3">
        <w:rPr>
          <w:lang w:val="en-US"/>
        </w:rPr>
        <w:t xml:space="preserve"> </w:t>
      </w:r>
      <w:proofErr w:type="spellStart"/>
      <w:r w:rsidRPr="007A71D3">
        <w:rPr>
          <w:lang w:val="en-US"/>
        </w:rPr>
        <w:t>Sicht</w:t>
      </w:r>
      <w:proofErr w:type="spellEnd"/>
      <w:r w:rsidRPr="007A71D3">
        <w:rPr>
          <w:lang w:val="en-US"/>
        </w:rPr>
        <w:t xml:space="preserve"> </w:t>
      </w:r>
      <w:proofErr w:type="spellStart"/>
      <w:r w:rsidRPr="007A71D3">
        <w:rPr>
          <w:lang w:val="en-US"/>
        </w:rPr>
        <w:t>werden</w:t>
      </w:r>
      <w:proofErr w:type="spellEnd"/>
      <w:r w:rsidRPr="007A71D3">
        <w:rPr>
          <w:lang w:val="en-US"/>
        </w:rPr>
        <w:t xml:space="preserve"> </w:t>
      </w:r>
      <w:proofErr w:type="spellStart"/>
      <w:r w:rsidRPr="007A71D3">
        <w:rPr>
          <w:lang w:val="en-US"/>
        </w:rPr>
        <w:t>keine</w:t>
      </w:r>
      <w:proofErr w:type="spellEnd"/>
      <w:r w:rsidRPr="007A71D3">
        <w:rPr>
          <w:lang w:val="en-US"/>
        </w:rPr>
        <w:t xml:space="preserve"> </w:t>
      </w:r>
      <w:proofErr w:type="spellStart"/>
      <w:r w:rsidRPr="007A71D3">
        <w:rPr>
          <w:lang w:val="en-US"/>
        </w:rPr>
        <w:t>relevanten</w:t>
      </w:r>
      <w:proofErr w:type="spellEnd"/>
      <w:r w:rsidRPr="007A71D3">
        <w:rPr>
          <w:lang w:val="en-US"/>
        </w:rPr>
        <w:t xml:space="preserve"> </w:t>
      </w:r>
      <w:proofErr w:type="spellStart"/>
      <w:r w:rsidRPr="007A71D3">
        <w:rPr>
          <w:lang w:val="en-US"/>
        </w:rPr>
        <w:t>Emissionen</w:t>
      </w:r>
      <w:proofErr w:type="spellEnd"/>
      <w:r w:rsidRPr="007A71D3">
        <w:rPr>
          <w:lang w:val="en-US"/>
        </w:rPr>
        <w:t xml:space="preserve"> in Form von </w:t>
      </w:r>
      <w:proofErr w:type="spellStart"/>
      <w:r w:rsidRPr="007A71D3">
        <w:rPr>
          <w:lang w:val="en-US"/>
        </w:rPr>
        <w:t>Geruch</w:t>
      </w:r>
      <w:proofErr w:type="spellEnd"/>
      <w:r w:rsidRPr="007A71D3">
        <w:rPr>
          <w:lang w:val="en-US"/>
        </w:rPr>
        <w:t xml:space="preserve">, </w:t>
      </w:r>
      <w:proofErr w:type="spellStart"/>
      <w:r w:rsidRPr="007A71D3">
        <w:rPr>
          <w:lang w:val="en-US"/>
        </w:rPr>
        <w:t>Lärm</w:t>
      </w:r>
      <w:proofErr w:type="spellEnd"/>
      <w:r w:rsidRPr="007A71D3">
        <w:rPr>
          <w:lang w:val="en-US"/>
        </w:rPr>
        <w:t xml:space="preserve"> </w:t>
      </w:r>
      <w:proofErr w:type="spellStart"/>
      <w:proofErr w:type="gramStart"/>
      <w:r w:rsidRPr="007A71D3">
        <w:rPr>
          <w:lang w:val="en-US"/>
        </w:rPr>
        <w:t>oder</w:t>
      </w:r>
      <w:proofErr w:type="spellEnd"/>
      <w:proofErr w:type="gramEnd"/>
      <w:r w:rsidRPr="007A71D3">
        <w:rPr>
          <w:lang w:val="en-US"/>
        </w:rPr>
        <w:t xml:space="preserve"> </w:t>
      </w:r>
      <w:proofErr w:type="spellStart"/>
      <w:r w:rsidRPr="007A71D3">
        <w:rPr>
          <w:lang w:val="en-US"/>
        </w:rPr>
        <w:t>Staub</w:t>
      </w:r>
      <w:proofErr w:type="spellEnd"/>
      <w:r w:rsidRPr="007A71D3">
        <w:rPr>
          <w:lang w:val="en-US"/>
        </w:rPr>
        <w:t xml:space="preserve"> </w:t>
      </w:r>
      <w:proofErr w:type="spellStart"/>
      <w:r w:rsidRPr="007A71D3">
        <w:rPr>
          <w:lang w:val="en-US"/>
        </w:rPr>
        <w:t>verursacht</w:t>
      </w:r>
      <w:proofErr w:type="spellEnd"/>
      <w:r w:rsidRPr="007A71D3">
        <w:rPr>
          <w:lang w:val="en-US"/>
        </w:rPr>
        <w:t xml:space="preserve">. </w:t>
      </w:r>
    </w:p>
    <w:p w:rsidR="007A71D3" w:rsidRPr="007A71D3" w:rsidRDefault="007A71D3" w:rsidP="007A71D3">
      <w:pPr>
        <w:pStyle w:val="Kopfzeile"/>
        <w:jc w:val="both"/>
        <w:rPr>
          <w:lang w:val="en-US"/>
        </w:rPr>
      </w:pPr>
      <w:r w:rsidRPr="007A71D3">
        <w:rPr>
          <w:lang w:val="en-US"/>
        </w:rPr>
        <w:t xml:space="preserve"> </w:t>
      </w:r>
    </w:p>
    <w:p w:rsidR="007A71D3" w:rsidRPr="007A71D3" w:rsidRDefault="007A71D3" w:rsidP="007A71D3">
      <w:pPr>
        <w:pStyle w:val="Kopfzeile"/>
        <w:jc w:val="both"/>
        <w:rPr>
          <w:lang w:val="en-US"/>
        </w:rPr>
      </w:pPr>
      <w:proofErr w:type="spellStart"/>
      <w:r w:rsidRPr="007A71D3">
        <w:rPr>
          <w:lang w:val="en-US"/>
        </w:rPr>
        <w:t>Nachteilige</w:t>
      </w:r>
      <w:proofErr w:type="spellEnd"/>
      <w:r w:rsidRPr="007A71D3">
        <w:rPr>
          <w:lang w:val="en-US"/>
        </w:rPr>
        <w:t xml:space="preserve"> </w:t>
      </w:r>
      <w:proofErr w:type="spellStart"/>
      <w:r w:rsidRPr="007A71D3">
        <w:rPr>
          <w:lang w:val="en-US"/>
        </w:rPr>
        <w:t>Auswirkungen</w:t>
      </w:r>
      <w:proofErr w:type="spellEnd"/>
      <w:r w:rsidRPr="007A71D3">
        <w:rPr>
          <w:lang w:val="en-US"/>
        </w:rPr>
        <w:t xml:space="preserve"> des </w:t>
      </w:r>
      <w:proofErr w:type="spellStart"/>
      <w:r w:rsidRPr="007A71D3">
        <w:rPr>
          <w:lang w:val="en-US"/>
        </w:rPr>
        <w:t>Vorhabens</w:t>
      </w:r>
      <w:proofErr w:type="spellEnd"/>
      <w:r w:rsidRPr="007A71D3">
        <w:rPr>
          <w:lang w:val="en-US"/>
        </w:rPr>
        <w:t xml:space="preserve"> auf den </w:t>
      </w:r>
      <w:proofErr w:type="spellStart"/>
      <w:r w:rsidRPr="007A71D3">
        <w:rPr>
          <w:lang w:val="en-US"/>
        </w:rPr>
        <w:t>Grundwasserhaushalt</w:t>
      </w:r>
      <w:proofErr w:type="spellEnd"/>
      <w:r w:rsidRPr="007A71D3">
        <w:rPr>
          <w:lang w:val="en-US"/>
        </w:rPr>
        <w:t xml:space="preserve"> </w:t>
      </w:r>
      <w:proofErr w:type="spellStart"/>
      <w:r w:rsidRPr="007A71D3">
        <w:rPr>
          <w:lang w:val="en-US"/>
        </w:rPr>
        <w:t>werden</w:t>
      </w:r>
      <w:proofErr w:type="spellEnd"/>
      <w:r w:rsidRPr="007A71D3">
        <w:rPr>
          <w:lang w:val="en-US"/>
        </w:rPr>
        <w:t xml:space="preserve"> </w:t>
      </w:r>
      <w:proofErr w:type="spellStart"/>
      <w:r w:rsidRPr="007A71D3">
        <w:rPr>
          <w:lang w:val="en-US"/>
        </w:rPr>
        <w:t>nicht</w:t>
      </w:r>
      <w:proofErr w:type="spellEnd"/>
      <w:r w:rsidRPr="007A71D3">
        <w:rPr>
          <w:lang w:val="en-US"/>
        </w:rPr>
        <w:t xml:space="preserve"> </w:t>
      </w:r>
      <w:proofErr w:type="spellStart"/>
      <w:r w:rsidRPr="007A71D3">
        <w:rPr>
          <w:lang w:val="en-US"/>
        </w:rPr>
        <w:t>erwartet</w:t>
      </w:r>
      <w:proofErr w:type="spellEnd"/>
      <w:r w:rsidRPr="007A71D3">
        <w:rPr>
          <w:lang w:val="en-US"/>
        </w:rPr>
        <w:t xml:space="preserve">. </w:t>
      </w:r>
      <w:proofErr w:type="spellStart"/>
      <w:r w:rsidRPr="007A71D3">
        <w:rPr>
          <w:lang w:val="en-US"/>
        </w:rPr>
        <w:t>Darüber</w:t>
      </w:r>
      <w:proofErr w:type="spellEnd"/>
      <w:r w:rsidRPr="007A71D3">
        <w:rPr>
          <w:lang w:val="en-US"/>
        </w:rPr>
        <w:t xml:space="preserve"> </w:t>
      </w:r>
      <w:proofErr w:type="spellStart"/>
      <w:r w:rsidRPr="007A71D3">
        <w:rPr>
          <w:lang w:val="en-US"/>
        </w:rPr>
        <w:t>hinaus</w:t>
      </w:r>
      <w:proofErr w:type="spellEnd"/>
      <w:r w:rsidRPr="007A71D3">
        <w:rPr>
          <w:lang w:val="en-US"/>
        </w:rPr>
        <w:t xml:space="preserve"> </w:t>
      </w:r>
      <w:proofErr w:type="spellStart"/>
      <w:proofErr w:type="gramStart"/>
      <w:r w:rsidRPr="007A71D3">
        <w:rPr>
          <w:lang w:val="en-US"/>
        </w:rPr>
        <w:t>sind</w:t>
      </w:r>
      <w:proofErr w:type="spellEnd"/>
      <w:proofErr w:type="gramEnd"/>
      <w:r w:rsidRPr="007A71D3">
        <w:rPr>
          <w:lang w:val="en-US"/>
        </w:rPr>
        <w:t xml:space="preserve"> </w:t>
      </w:r>
      <w:proofErr w:type="spellStart"/>
      <w:r w:rsidRPr="007A71D3">
        <w:rPr>
          <w:lang w:val="en-US"/>
        </w:rPr>
        <w:t>sonstige</w:t>
      </w:r>
      <w:proofErr w:type="spellEnd"/>
      <w:r w:rsidRPr="007A71D3">
        <w:rPr>
          <w:lang w:val="en-US"/>
        </w:rPr>
        <w:t xml:space="preserve"> </w:t>
      </w:r>
      <w:proofErr w:type="spellStart"/>
      <w:r w:rsidRPr="007A71D3">
        <w:rPr>
          <w:lang w:val="en-US"/>
        </w:rPr>
        <w:t>nachteilige</w:t>
      </w:r>
      <w:proofErr w:type="spellEnd"/>
      <w:r w:rsidRPr="007A71D3">
        <w:rPr>
          <w:lang w:val="en-US"/>
        </w:rPr>
        <w:t xml:space="preserve"> </w:t>
      </w:r>
      <w:proofErr w:type="spellStart"/>
      <w:r w:rsidRPr="007A71D3">
        <w:rPr>
          <w:lang w:val="en-US"/>
        </w:rPr>
        <w:t>Auswirkungen</w:t>
      </w:r>
      <w:proofErr w:type="spellEnd"/>
      <w:r w:rsidRPr="007A71D3">
        <w:rPr>
          <w:lang w:val="en-US"/>
        </w:rPr>
        <w:t xml:space="preserve"> des </w:t>
      </w:r>
      <w:proofErr w:type="spellStart"/>
      <w:r w:rsidRPr="007A71D3">
        <w:rPr>
          <w:lang w:val="en-US"/>
        </w:rPr>
        <w:t>Vorhabens</w:t>
      </w:r>
      <w:proofErr w:type="spellEnd"/>
      <w:r w:rsidRPr="007A71D3">
        <w:rPr>
          <w:lang w:val="en-US"/>
        </w:rPr>
        <w:t xml:space="preserve"> </w:t>
      </w:r>
      <w:proofErr w:type="spellStart"/>
      <w:r w:rsidRPr="007A71D3">
        <w:rPr>
          <w:lang w:val="en-US"/>
        </w:rPr>
        <w:t>aus</w:t>
      </w:r>
      <w:proofErr w:type="spellEnd"/>
      <w:r w:rsidRPr="007A71D3">
        <w:rPr>
          <w:lang w:val="en-US"/>
        </w:rPr>
        <w:t xml:space="preserve"> </w:t>
      </w:r>
      <w:proofErr w:type="spellStart"/>
      <w:r w:rsidRPr="007A71D3">
        <w:rPr>
          <w:lang w:val="en-US"/>
        </w:rPr>
        <w:t>wasserwirtschaftlicher</w:t>
      </w:r>
      <w:proofErr w:type="spellEnd"/>
      <w:r w:rsidRPr="007A71D3">
        <w:rPr>
          <w:lang w:val="en-US"/>
        </w:rPr>
        <w:t xml:space="preserve"> </w:t>
      </w:r>
      <w:proofErr w:type="spellStart"/>
      <w:r w:rsidRPr="007A71D3">
        <w:rPr>
          <w:lang w:val="en-US"/>
        </w:rPr>
        <w:t>Sicht</w:t>
      </w:r>
      <w:proofErr w:type="spellEnd"/>
      <w:r w:rsidRPr="007A71D3">
        <w:rPr>
          <w:lang w:val="en-US"/>
        </w:rPr>
        <w:t xml:space="preserve"> </w:t>
      </w:r>
      <w:proofErr w:type="spellStart"/>
      <w:r w:rsidRPr="007A71D3">
        <w:rPr>
          <w:lang w:val="en-US"/>
        </w:rPr>
        <w:t>nicht</w:t>
      </w:r>
      <w:proofErr w:type="spellEnd"/>
      <w:r w:rsidRPr="007A71D3">
        <w:rPr>
          <w:lang w:val="en-US"/>
        </w:rPr>
        <w:t xml:space="preserve"> </w:t>
      </w:r>
      <w:proofErr w:type="spellStart"/>
      <w:r w:rsidRPr="007A71D3">
        <w:rPr>
          <w:lang w:val="en-US"/>
        </w:rPr>
        <w:t>gegeben</w:t>
      </w:r>
      <w:proofErr w:type="spellEnd"/>
      <w:r w:rsidRPr="007A71D3">
        <w:rPr>
          <w:lang w:val="en-US"/>
        </w:rPr>
        <w:t xml:space="preserve">. </w:t>
      </w:r>
    </w:p>
    <w:p w:rsidR="008450A4" w:rsidRDefault="008450A4" w:rsidP="008450A4">
      <w:pPr>
        <w:pStyle w:val="Kopfzeile"/>
        <w:jc w:val="both"/>
      </w:pPr>
      <w:r>
        <w:t xml:space="preserve"> </w:t>
      </w:r>
    </w:p>
    <w:p w:rsidR="00331177" w:rsidRPr="00331177" w:rsidRDefault="00331177" w:rsidP="00331177">
      <w:pPr>
        <w:pStyle w:val="Kopfzeile"/>
        <w:jc w:val="both"/>
      </w:pPr>
      <w:r w:rsidRPr="00331177">
        <w:t>Das geplante Vorhaben befindet sich in einem Hochwasser-Risikogebiet. Auswirkungen auf das Hochwasser-Risikogebiet sind durch das geplante Vorhaben allerdings nicht gegeben.</w:t>
      </w:r>
    </w:p>
    <w:p w:rsidR="00331177" w:rsidRDefault="00331177" w:rsidP="008450A4">
      <w:pPr>
        <w:pStyle w:val="Kopfzeile"/>
        <w:jc w:val="both"/>
      </w:pPr>
    </w:p>
    <w:p w:rsidR="008450A4" w:rsidRDefault="008450A4" w:rsidP="008450A4">
      <w:pPr>
        <w:pStyle w:val="Kopfzeile"/>
        <w:jc w:val="both"/>
      </w:pPr>
      <w:r>
        <w:t>Im Hinblick auf den Standort des Vorhabens ist hervorzuheben, dass</w:t>
      </w:r>
      <w:r w:rsidR="00331177">
        <w:t xml:space="preserve"> weitere</w:t>
      </w:r>
      <w:r>
        <w:t xml:space="preserve"> besondere Schutzkriterien im Sinne der Nr. 2.3.1 bis 2.3.11 der Anlage 3 zum UVPG im Plangebiet nicht vorhanden sind. </w:t>
      </w:r>
    </w:p>
    <w:p w:rsidR="008450A4" w:rsidRDefault="008450A4" w:rsidP="008450A4">
      <w:pPr>
        <w:pStyle w:val="Kopfzeile"/>
        <w:jc w:val="both"/>
      </w:pPr>
      <w:r>
        <w:t xml:space="preserve"> </w:t>
      </w:r>
    </w:p>
    <w:p w:rsidR="008450A4" w:rsidRDefault="008450A4" w:rsidP="008450A4">
      <w:pPr>
        <w:pStyle w:val="Kopfzeile"/>
        <w:jc w:val="both"/>
      </w:pPr>
      <w:r>
        <w:t xml:space="preserve">Im Ergebnis sind unter Berücksichtigung der Kriterien der Anlage 3 keine erheblich nachteiligen Umweltauswirkungen auf die in § 2 Abs. 1 UVPG </w:t>
      </w:r>
      <w:proofErr w:type="gramStart"/>
      <w:r>
        <w:t>genannten</w:t>
      </w:r>
      <w:proofErr w:type="gramEnd"/>
      <w:r>
        <w:t xml:space="preserve"> Schutzgüter zu erwarten. Für das Vorhaben besteht demnach keine Pflicht zur Durchführung einer Umweltverträglichkeitsprüfung. </w:t>
      </w:r>
    </w:p>
    <w:p w:rsidR="008450A4" w:rsidRDefault="008450A4" w:rsidP="008450A4">
      <w:pPr>
        <w:pStyle w:val="Kopfzeile"/>
        <w:jc w:val="both"/>
      </w:pPr>
      <w:r>
        <w:t xml:space="preserve"> </w:t>
      </w:r>
    </w:p>
    <w:p w:rsidR="008450A4" w:rsidRDefault="008450A4" w:rsidP="008450A4">
      <w:pPr>
        <w:pStyle w:val="Kopfzeile"/>
        <w:jc w:val="both"/>
      </w:pPr>
      <w:r>
        <w:t xml:space="preserve">Die Feststellung des Ergebnisses wird hiermit gemäß § 5 Abs. 2 UVPG öffentlich bekannt gemacht. </w:t>
      </w:r>
    </w:p>
    <w:p w:rsidR="008450A4" w:rsidRDefault="008450A4" w:rsidP="008450A4">
      <w:pPr>
        <w:pStyle w:val="Kopfzeile"/>
        <w:jc w:val="both"/>
      </w:pPr>
      <w:r>
        <w:t xml:space="preserve">Es wird darauf hingewiesen, dass diese Feststellung nicht selbständig anfechtbar ist (§ 5 Abs. 3 UVPG). </w:t>
      </w:r>
    </w:p>
    <w:p w:rsidR="008450A4" w:rsidRDefault="008450A4" w:rsidP="008450A4">
      <w:pPr>
        <w:pStyle w:val="Kopfzeile"/>
        <w:jc w:val="both"/>
      </w:pPr>
      <w:r>
        <w:t xml:space="preserve"> </w:t>
      </w:r>
    </w:p>
    <w:p w:rsidR="008450A4" w:rsidRDefault="008450A4" w:rsidP="008450A4">
      <w:pPr>
        <w:pStyle w:val="Kopfzeile"/>
      </w:pPr>
      <w:r>
        <w:t>49716 Meppen, den</w:t>
      </w:r>
      <w:bookmarkStart w:id="0" w:name="_GoBack"/>
      <w:bookmarkEnd w:id="0"/>
      <w:r w:rsidR="007A71D3">
        <w:t xml:space="preserve"> </w:t>
      </w:r>
      <w:r w:rsidR="00980075">
        <w:t>10</w:t>
      </w:r>
      <w:r w:rsidR="007A71D3">
        <w:t>.06.2021</w:t>
      </w:r>
      <w:r>
        <w:t xml:space="preserve"> </w:t>
      </w:r>
    </w:p>
    <w:p w:rsidR="008450A4" w:rsidRDefault="008450A4" w:rsidP="008450A4">
      <w:pPr>
        <w:pStyle w:val="Kopfzeile"/>
      </w:pPr>
      <w:r>
        <w:t xml:space="preserve"> </w:t>
      </w:r>
    </w:p>
    <w:p w:rsidR="008450A4" w:rsidRDefault="008450A4" w:rsidP="008450A4">
      <w:pPr>
        <w:pStyle w:val="Kopfzeile"/>
      </w:pPr>
      <w:r>
        <w:rPr>
          <w:b/>
        </w:rPr>
        <w:t xml:space="preserve">Landkreis Emsland </w:t>
      </w:r>
    </w:p>
    <w:p w:rsidR="008450A4" w:rsidRDefault="008450A4" w:rsidP="008450A4">
      <w:pPr>
        <w:pStyle w:val="Kopfzeile"/>
      </w:pPr>
      <w:r>
        <w:rPr>
          <w:b/>
        </w:rPr>
        <w:t xml:space="preserve">Der Landrat </w:t>
      </w:r>
    </w:p>
    <w:p w:rsidR="00D94A6E" w:rsidRDefault="00D94A6E">
      <w:pPr>
        <w:pStyle w:val="Kopfzeile"/>
        <w:tabs>
          <w:tab w:val="clear" w:pos="4536"/>
          <w:tab w:val="clear" w:pos="9072"/>
        </w:tabs>
      </w:pPr>
    </w:p>
    <w:sectPr w:rsidR="00D94A6E" w:rsidSect="00980075">
      <w:headerReference w:type="even" r:id="rId7"/>
      <w:headerReference w:type="default" r:id="rId8"/>
      <w:footerReference w:type="first" r:id="rId9"/>
      <w:pgSz w:w="11906" w:h="16838" w:code="9"/>
      <w:pgMar w:top="1418" w:right="567" w:bottom="1418" w:left="119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6E3" w:rsidRDefault="00EA16E3">
      <w:r>
        <w:separator/>
      </w:r>
    </w:p>
  </w:endnote>
  <w:endnote w:type="continuationSeparator" w:id="0">
    <w:p w:rsidR="00EA16E3" w:rsidRDefault="00EA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8A" w:rsidRDefault="00C50C8A">
    <w:pPr>
      <w:pStyle w:val="Fuzeile"/>
      <w:tabs>
        <w:tab w:val="clear" w:pos="4536"/>
        <w:tab w:val="clear" w:pos="9072"/>
        <w:tab w:val="left" w:pos="4111"/>
        <w:tab w:val="left" w:pos="5387"/>
      </w:tabs>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6E3" w:rsidRDefault="00EA16E3">
      <w:r>
        <w:separator/>
      </w:r>
    </w:p>
  </w:footnote>
  <w:footnote w:type="continuationSeparator" w:id="0">
    <w:p w:rsidR="00EA16E3" w:rsidRDefault="00EA1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8A" w:rsidRDefault="00C50C8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50C8A" w:rsidRDefault="00C50C8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8A" w:rsidRDefault="00C50C8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C50C8A" w:rsidRDefault="00C50C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6A"/>
    <w:rsid w:val="000046C1"/>
    <w:rsid w:val="00015B80"/>
    <w:rsid w:val="000252FE"/>
    <w:rsid w:val="000328A5"/>
    <w:rsid w:val="0003626B"/>
    <w:rsid w:val="0004686C"/>
    <w:rsid w:val="000542F9"/>
    <w:rsid w:val="000633DE"/>
    <w:rsid w:val="000640AA"/>
    <w:rsid w:val="00084557"/>
    <w:rsid w:val="00092065"/>
    <w:rsid w:val="000A6C8F"/>
    <w:rsid w:val="000B0EE3"/>
    <w:rsid w:val="000C1FA5"/>
    <w:rsid w:val="000E1713"/>
    <w:rsid w:val="000F1643"/>
    <w:rsid w:val="000F7948"/>
    <w:rsid w:val="00101AC8"/>
    <w:rsid w:val="0011244B"/>
    <w:rsid w:val="001214B9"/>
    <w:rsid w:val="00130FB4"/>
    <w:rsid w:val="00131183"/>
    <w:rsid w:val="00133009"/>
    <w:rsid w:val="001459FF"/>
    <w:rsid w:val="00147852"/>
    <w:rsid w:val="001514DB"/>
    <w:rsid w:val="00157C4D"/>
    <w:rsid w:val="001629A7"/>
    <w:rsid w:val="00164FF4"/>
    <w:rsid w:val="00183891"/>
    <w:rsid w:val="0018611B"/>
    <w:rsid w:val="00192556"/>
    <w:rsid w:val="00196971"/>
    <w:rsid w:val="001A6FC2"/>
    <w:rsid w:val="001E04F1"/>
    <w:rsid w:val="001F19C8"/>
    <w:rsid w:val="002047BE"/>
    <w:rsid w:val="00204BB7"/>
    <w:rsid w:val="0021263B"/>
    <w:rsid w:val="00225605"/>
    <w:rsid w:val="00226F5F"/>
    <w:rsid w:val="00227DFE"/>
    <w:rsid w:val="002352D8"/>
    <w:rsid w:val="002428C7"/>
    <w:rsid w:val="00257CC8"/>
    <w:rsid w:val="00265A27"/>
    <w:rsid w:val="00276BA3"/>
    <w:rsid w:val="00290FC0"/>
    <w:rsid w:val="002A7D3C"/>
    <w:rsid w:val="002B01FA"/>
    <w:rsid w:val="002C6A36"/>
    <w:rsid w:val="002C6B1A"/>
    <w:rsid w:val="002D4E1F"/>
    <w:rsid w:val="002E13D7"/>
    <w:rsid w:val="002F418C"/>
    <w:rsid w:val="0031137E"/>
    <w:rsid w:val="00331177"/>
    <w:rsid w:val="0033383F"/>
    <w:rsid w:val="00337EA6"/>
    <w:rsid w:val="003409EE"/>
    <w:rsid w:val="00350552"/>
    <w:rsid w:val="00350D5F"/>
    <w:rsid w:val="00352D48"/>
    <w:rsid w:val="00363714"/>
    <w:rsid w:val="00371BAA"/>
    <w:rsid w:val="00372195"/>
    <w:rsid w:val="0038626D"/>
    <w:rsid w:val="00395553"/>
    <w:rsid w:val="003A2C11"/>
    <w:rsid w:val="003A65FB"/>
    <w:rsid w:val="003B0D24"/>
    <w:rsid w:val="003B261B"/>
    <w:rsid w:val="003B6DB3"/>
    <w:rsid w:val="003C5E95"/>
    <w:rsid w:val="003F545B"/>
    <w:rsid w:val="00400426"/>
    <w:rsid w:val="00401291"/>
    <w:rsid w:val="0040222D"/>
    <w:rsid w:val="0041287E"/>
    <w:rsid w:val="004204B6"/>
    <w:rsid w:val="004206A3"/>
    <w:rsid w:val="004210D7"/>
    <w:rsid w:val="00455192"/>
    <w:rsid w:val="00467CA0"/>
    <w:rsid w:val="0047661A"/>
    <w:rsid w:val="004955B5"/>
    <w:rsid w:val="004A3CAC"/>
    <w:rsid w:val="004B2F1D"/>
    <w:rsid w:val="004C5AFA"/>
    <w:rsid w:val="004C6111"/>
    <w:rsid w:val="004D7C51"/>
    <w:rsid w:val="004E7FDF"/>
    <w:rsid w:val="004F63C0"/>
    <w:rsid w:val="00510E44"/>
    <w:rsid w:val="0051266E"/>
    <w:rsid w:val="00526ECC"/>
    <w:rsid w:val="00543439"/>
    <w:rsid w:val="00551C8E"/>
    <w:rsid w:val="00560981"/>
    <w:rsid w:val="00565B44"/>
    <w:rsid w:val="00576C9A"/>
    <w:rsid w:val="00593490"/>
    <w:rsid w:val="005A53B3"/>
    <w:rsid w:val="005B3AA5"/>
    <w:rsid w:val="005E397D"/>
    <w:rsid w:val="005F23BF"/>
    <w:rsid w:val="00603DFB"/>
    <w:rsid w:val="00603E95"/>
    <w:rsid w:val="006207E2"/>
    <w:rsid w:val="00636333"/>
    <w:rsid w:val="006423C7"/>
    <w:rsid w:val="00650C5C"/>
    <w:rsid w:val="00654DDF"/>
    <w:rsid w:val="00676E6A"/>
    <w:rsid w:val="00677ABB"/>
    <w:rsid w:val="006A4987"/>
    <w:rsid w:val="00703B66"/>
    <w:rsid w:val="0072175E"/>
    <w:rsid w:val="00730DBB"/>
    <w:rsid w:val="00733E78"/>
    <w:rsid w:val="00743FEC"/>
    <w:rsid w:val="00746726"/>
    <w:rsid w:val="0075272C"/>
    <w:rsid w:val="007554F8"/>
    <w:rsid w:val="00756B22"/>
    <w:rsid w:val="007703EB"/>
    <w:rsid w:val="00770979"/>
    <w:rsid w:val="00775F8B"/>
    <w:rsid w:val="00780392"/>
    <w:rsid w:val="00780D28"/>
    <w:rsid w:val="007A2084"/>
    <w:rsid w:val="007A71D3"/>
    <w:rsid w:val="007C2D4A"/>
    <w:rsid w:val="007E5C7D"/>
    <w:rsid w:val="007F1281"/>
    <w:rsid w:val="0080784D"/>
    <w:rsid w:val="00811B01"/>
    <w:rsid w:val="0083388F"/>
    <w:rsid w:val="008450A4"/>
    <w:rsid w:val="008505AE"/>
    <w:rsid w:val="00860F6A"/>
    <w:rsid w:val="00871F9E"/>
    <w:rsid w:val="00882091"/>
    <w:rsid w:val="008A0428"/>
    <w:rsid w:val="008B0BA1"/>
    <w:rsid w:val="008B2E70"/>
    <w:rsid w:val="008C15A1"/>
    <w:rsid w:val="008D53DF"/>
    <w:rsid w:val="008D7807"/>
    <w:rsid w:val="008F19C3"/>
    <w:rsid w:val="00914753"/>
    <w:rsid w:val="0092362D"/>
    <w:rsid w:val="009339E0"/>
    <w:rsid w:val="00935204"/>
    <w:rsid w:val="00936988"/>
    <w:rsid w:val="0096688B"/>
    <w:rsid w:val="0097239F"/>
    <w:rsid w:val="00980075"/>
    <w:rsid w:val="009831A5"/>
    <w:rsid w:val="00983847"/>
    <w:rsid w:val="00993CD9"/>
    <w:rsid w:val="0099683D"/>
    <w:rsid w:val="00997212"/>
    <w:rsid w:val="009A16F8"/>
    <w:rsid w:val="009A1D06"/>
    <w:rsid w:val="009A6D97"/>
    <w:rsid w:val="009D2319"/>
    <w:rsid w:val="009E2974"/>
    <w:rsid w:val="009F0BCC"/>
    <w:rsid w:val="00A17063"/>
    <w:rsid w:val="00A22EF8"/>
    <w:rsid w:val="00A35912"/>
    <w:rsid w:val="00A43CC0"/>
    <w:rsid w:val="00A467DA"/>
    <w:rsid w:val="00A61A4C"/>
    <w:rsid w:val="00A65F1B"/>
    <w:rsid w:val="00A6690C"/>
    <w:rsid w:val="00A71DB2"/>
    <w:rsid w:val="00A76077"/>
    <w:rsid w:val="00AA43C5"/>
    <w:rsid w:val="00AB0E2C"/>
    <w:rsid w:val="00AB376F"/>
    <w:rsid w:val="00AD57EC"/>
    <w:rsid w:val="00AE3871"/>
    <w:rsid w:val="00B20353"/>
    <w:rsid w:val="00B20AEB"/>
    <w:rsid w:val="00B55578"/>
    <w:rsid w:val="00B62187"/>
    <w:rsid w:val="00B80882"/>
    <w:rsid w:val="00B9680B"/>
    <w:rsid w:val="00BB36AF"/>
    <w:rsid w:val="00BB57A4"/>
    <w:rsid w:val="00BB6F74"/>
    <w:rsid w:val="00BE4882"/>
    <w:rsid w:val="00BE562E"/>
    <w:rsid w:val="00BF20FE"/>
    <w:rsid w:val="00C06D88"/>
    <w:rsid w:val="00C1759B"/>
    <w:rsid w:val="00C3466B"/>
    <w:rsid w:val="00C43C89"/>
    <w:rsid w:val="00C50C8A"/>
    <w:rsid w:val="00C612BE"/>
    <w:rsid w:val="00C651B9"/>
    <w:rsid w:val="00C661B4"/>
    <w:rsid w:val="00C70768"/>
    <w:rsid w:val="00C7389B"/>
    <w:rsid w:val="00C7478B"/>
    <w:rsid w:val="00CB2109"/>
    <w:rsid w:val="00CC022C"/>
    <w:rsid w:val="00CC39E2"/>
    <w:rsid w:val="00CC50A5"/>
    <w:rsid w:val="00CC5FFF"/>
    <w:rsid w:val="00CC6FE9"/>
    <w:rsid w:val="00CF0CCA"/>
    <w:rsid w:val="00CF5262"/>
    <w:rsid w:val="00D10A48"/>
    <w:rsid w:val="00D17E78"/>
    <w:rsid w:val="00D23C74"/>
    <w:rsid w:val="00D3449F"/>
    <w:rsid w:val="00D365E6"/>
    <w:rsid w:val="00D44D31"/>
    <w:rsid w:val="00D54F28"/>
    <w:rsid w:val="00D57DDD"/>
    <w:rsid w:val="00D621FE"/>
    <w:rsid w:val="00D66E84"/>
    <w:rsid w:val="00D67C61"/>
    <w:rsid w:val="00D73B77"/>
    <w:rsid w:val="00D73DB6"/>
    <w:rsid w:val="00D92297"/>
    <w:rsid w:val="00D94A6E"/>
    <w:rsid w:val="00DA322A"/>
    <w:rsid w:val="00DA6B3A"/>
    <w:rsid w:val="00DB58D6"/>
    <w:rsid w:val="00DC1CE1"/>
    <w:rsid w:val="00DD5733"/>
    <w:rsid w:val="00DD786B"/>
    <w:rsid w:val="00DF11BC"/>
    <w:rsid w:val="00DF166A"/>
    <w:rsid w:val="00E028D9"/>
    <w:rsid w:val="00E04D61"/>
    <w:rsid w:val="00E053FC"/>
    <w:rsid w:val="00E15A6F"/>
    <w:rsid w:val="00E17931"/>
    <w:rsid w:val="00E23563"/>
    <w:rsid w:val="00E24F03"/>
    <w:rsid w:val="00E36291"/>
    <w:rsid w:val="00E412CC"/>
    <w:rsid w:val="00E42BAA"/>
    <w:rsid w:val="00E470E0"/>
    <w:rsid w:val="00E56533"/>
    <w:rsid w:val="00E567A3"/>
    <w:rsid w:val="00E56DA3"/>
    <w:rsid w:val="00E90AAB"/>
    <w:rsid w:val="00E94B54"/>
    <w:rsid w:val="00EA16E3"/>
    <w:rsid w:val="00EA5192"/>
    <w:rsid w:val="00EA6B3E"/>
    <w:rsid w:val="00EE1CAE"/>
    <w:rsid w:val="00EE75F3"/>
    <w:rsid w:val="00EF3E06"/>
    <w:rsid w:val="00F164FB"/>
    <w:rsid w:val="00F3026E"/>
    <w:rsid w:val="00F31337"/>
    <w:rsid w:val="00F31D50"/>
    <w:rsid w:val="00F71051"/>
    <w:rsid w:val="00F82F41"/>
    <w:rsid w:val="00F87BE6"/>
    <w:rsid w:val="00F9161D"/>
    <w:rsid w:val="00F94470"/>
    <w:rsid w:val="00FA129F"/>
    <w:rsid w:val="00FB341B"/>
    <w:rsid w:val="00FB3BB2"/>
    <w:rsid w:val="00FB589F"/>
    <w:rsid w:val="00FC4D87"/>
    <w:rsid w:val="00FC5E29"/>
    <w:rsid w:val="00FD5ED3"/>
    <w:rsid w:val="00FE042F"/>
    <w:rsid w:val="00FE3385"/>
    <w:rsid w:val="00FE4030"/>
    <w:rsid w:val="00FE5EF4"/>
    <w:rsid w:val="00FF5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sz w:val="36"/>
    </w:rPr>
  </w:style>
  <w:style w:type="paragraph" w:styleId="berschrift2">
    <w:name w:val="heading 2"/>
    <w:basedOn w:val="Standard"/>
    <w:next w:val="Standard"/>
    <w:qFormat/>
    <w:pPr>
      <w:keepNext/>
      <w:tabs>
        <w:tab w:val="left" w:pos="567"/>
        <w:tab w:val="right" w:pos="4820"/>
      </w:tabs>
      <w:spacing w:before="1640" w:after="480"/>
      <w:outlineLvl w:val="1"/>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character" w:customStyle="1" w:styleId="KopfzeileZchn">
    <w:name w:val="Kopfzeile Zchn"/>
    <w:basedOn w:val="Absatz-Standardschriftart"/>
    <w:link w:val="Kopfzeile"/>
    <w:semiHidden/>
    <w:rsid w:val="008450A4"/>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sz w:val="36"/>
    </w:rPr>
  </w:style>
  <w:style w:type="paragraph" w:styleId="berschrift2">
    <w:name w:val="heading 2"/>
    <w:basedOn w:val="Standard"/>
    <w:next w:val="Standard"/>
    <w:qFormat/>
    <w:pPr>
      <w:keepNext/>
      <w:tabs>
        <w:tab w:val="left" w:pos="567"/>
        <w:tab w:val="right" w:pos="4820"/>
      </w:tabs>
      <w:spacing w:before="1640" w:after="480"/>
      <w:outlineLvl w:val="1"/>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character" w:customStyle="1" w:styleId="KopfzeileZchn">
    <w:name w:val="Kopfzeile Zchn"/>
    <w:basedOn w:val="Absatz-Standardschriftart"/>
    <w:link w:val="Kopfzeile"/>
    <w:semiHidden/>
    <w:rsid w:val="008450A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60072">
      <w:bodyDiv w:val="1"/>
      <w:marLeft w:val="0"/>
      <w:marRight w:val="0"/>
      <w:marTop w:val="0"/>
      <w:marBottom w:val="0"/>
      <w:divBdr>
        <w:top w:val="none" w:sz="0" w:space="0" w:color="auto"/>
        <w:left w:val="none" w:sz="0" w:space="0" w:color="auto"/>
        <w:bottom w:val="none" w:sz="0" w:space="0" w:color="auto"/>
        <w:right w:val="none" w:sz="0" w:space="0" w:color="auto"/>
      </w:divBdr>
    </w:div>
    <w:div w:id="6603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Landkreis Emsland</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Thien</dc:creator>
  <cp:lastModifiedBy>Katrin Thien</cp:lastModifiedBy>
  <cp:revision>2</cp:revision>
  <cp:lastPrinted>2021-06-10T09:33:00Z</cp:lastPrinted>
  <dcterms:created xsi:type="dcterms:W3CDTF">2021-06-10T12:04:00Z</dcterms:created>
  <dcterms:modified xsi:type="dcterms:W3CDTF">2021-06-10T12:04:00Z</dcterms:modified>
</cp:coreProperties>
</file>