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E8B" w:rsidRPr="00EA6272" w:rsidRDefault="005F4E8B" w:rsidP="00C717B6">
      <w:pPr>
        <w:jc w:val="center"/>
        <w:rPr>
          <w:rFonts w:ascii="Arial" w:hAnsi="Arial" w:cs="Arial"/>
          <w:b/>
          <w:sz w:val="28"/>
          <w:szCs w:val="28"/>
        </w:rPr>
      </w:pPr>
      <w:r w:rsidRPr="00EA6272">
        <w:rPr>
          <w:rFonts w:ascii="Arial" w:hAnsi="Arial" w:cs="Arial"/>
          <w:b/>
          <w:sz w:val="28"/>
          <w:szCs w:val="28"/>
        </w:rPr>
        <w:t>Vorprüfung</w:t>
      </w:r>
    </w:p>
    <w:p w:rsidR="005F4E8B" w:rsidRPr="00EA6272" w:rsidRDefault="005F4E8B" w:rsidP="00C717B6">
      <w:pPr>
        <w:jc w:val="center"/>
        <w:rPr>
          <w:rFonts w:ascii="Arial" w:hAnsi="Arial" w:cs="Arial"/>
          <w:b/>
          <w:sz w:val="22"/>
          <w:szCs w:val="22"/>
        </w:rPr>
      </w:pPr>
      <w:r w:rsidRPr="00EA6272">
        <w:rPr>
          <w:rFonts w:ascii="Arial" w:hAnsi="Arial" w:cs="Arial"/>
          <w:b/>
          <w:sz w:val="22"/>
          <w:szCs w:val="22"/>
        </w:rPr>
        <w:t>der Umweltverträglichkeit</w:t>
      </w:r>
    </w:p>
    <w:p w:rsidR="005F4E8B" w:rsidRPr="00EA6272" w:rsidRDefault="005F4E8B" w:rsidP="00C717B6">
      <w:pPr>
        <w:jc w:val="center"/>
        <w:rPr>
          <w:rFonts w:ascii="Arial" w:hAnsi="Arial" w:cs="Arial"/>
          <w:sz w:val="22"/>
          <w:szCs w:val="22"/>
        </w:rPr>
      </w:pPr>
      <w:r w:rsidRPr="00EA6272">
        <w:rPr>
          <w:rFonts w:ascii="Arial" w:hAnsi="Arial" w:cs="Arial"/>
          <w:b/>
          <w:sz w:val="22"/>
          <w:szCs w:val="22"/>
        </w:rPr>
        <w:t>(</w:t>
      </w:r>
      <w:r w:rsidR="00833E58">
        <w:rPr>
          <w:rFonts w:ascii="Arial" w:hAnsi="Arial" w:cs="Arial"/>
          <w:b/>
          <w:sz w:val="22"/>
          <w:szCs w:val="22"/>
        </w:rPr>
        <w:t xml:space="preserve">Verfüllung einer Teichanlage in Bad </w:t>
      </w:r>
      <w:proofErr w:type="spellStart"/>
      <w:r w:rsidR="00833E58">
        <w:rPr>
          <w:rFonts w:ascii="Arial" w:hAnsi="Arial" w:cs="Arial"/>
          <w:b/>
          <w:sz w:val="22"/>
          <w:szCs w:val="22"/>
        </w:rPr>
        <w:t>Rothenfelde</w:t>
      </w:r>
      <w:proofErr w:type="spellEnd"/>
      <w:r w:rsidRPr="00EA6272">
        <w:rPr>
          <w:rFonts w:ascii="Arial" w:hAnsi="Arial" w:cs="Arial"/>
          <w:b/>
          <w:sz w:val="22"/>
          <w:szCs w:val="22"/>
        </w:rPr>
        <w:t>)</w:t>
      </w:r>
    </w:p>
    <w:p w:rsidR="005F4E8B" w:rsidRDefault="005F4E8B" w:rsidP="00C717B6">
      <w:pPr>
        <w:jc w:val="both"/>
        <w:rPr>
          <w:rFonts w:ascii="Arial" w:hAnsi="Arial" w:cs="Arial"/>
          <w:sz w:val="22"/>
          <w:szCs w:val="22"/>
        </w:rPr>
      </w:pPr>
    </w:p>
    <w:p w:rsidR="00833E58" w:rsidRDefault="00833E58" w:rsidP="00C717B6">
      <w:pPr>
        <w:jc w:val="both"/>
        <w:rPr>
          <w:rFonts w:ascii="Arial" w:hAnsi="Arial" w:cs="Arial"/>
          <w:sz w:val="22"/>
          <w:szCs w:val="22"/>
        </w:rPr>
      </w:pPr>
      <w:bookmarkStart w:id="0" w:name="_GoBack"/>
      <w:bookmarkEnd w:id="0"/>
    </w:p>
    <w:p w:rsidR="005F4E8B" w:rsidRDefault="00570BCE" w:rsidP="00C36F1F">
      <w:pPr>
        <w:jc w:val="both"/>
        <w:rPr>
          <w:rFonts w:ascii="Arial" w:hAnsi="Arial" w:cs="Arial"/>
          <w:sz w:val="22"/>
          <w:szCs w:val="22"/>
        </w:rPr>
      </w:pPr>
      <w:proofErr w:type="gramStart"/>
      <w:r>
        <w:rPr>
          <w:rFonts w:ascii="Arial" w:hAnsi="Arial" w:cs="Arial"/>
          <w:sz w:val="22"/>
          <w:szCs w:val="22"/>
        </w:rPr>
        <w:t>Bei folgendem</w:t>
      </w:r>
      <w:proofErr w:type="gramEnd"/>
      <w:r>
        <w:rPr>
          <w:rFonts w:ascii="Arial" w:hAnsi="Arial" w:cs="Arial"/>
          <w:sz w:val="22"/>
          <w:szCs w:val="22"/>
        </w:rPr>
        <w:t xml:space="preserve"> V</w:t>
      </w:r>
      <w:r w:rsidR="005F4E8B">
        <w:rPr>
          <w:rFonts w:ascii="Arial" w:hAnsi="Arial" w:cs="Arial"/>
          <w:sz w:val="22"/>
          <w:szCs w:val="22"/>
        </w:rPr>
        <w:t xml:space="preserve">erfahren wurde die Notwendigkeit einer Umweltverträglichkeitsprüfung (UVP) gemäß § 7 nach dem Gesetz über die Umweltverträglichkeitsprüfung (UVPG) in der </w:t>
      </w:r>
      <w:r w:rsidR="005F4E8B" w:rsidRPr="00064C96">
        <w:rPr>
          <w:rFonts w:ascii="Arial" w:hAnsi="Arial" w:cs="Arial"/>
          <w:sz w:val="22"/>
          <w:szCs w:val="22"/>
        </w:rPr>
        <w:t>Fassung der Bekanntmachung vom 24. Februar 2010 (BGBl. I S. 94), das zul</w:t>
      </w:r>
      <w:r w:rsidR="005F4E8B">
        <w:rPr>
          <w:rFonts w:ascii="Arial" w:hAnsi="Arial" w:cs="Arial"/>
          <w:sz w:val="22"/>
          <w:szCs w:val="22"/>
        </w:rPr>
        <w:t>etzt durch Artikel 2 des Gesetzes vom 08. September 2017 (BGBl. I S. 3370</w:t>
      </w:r>
      <w:r w:rsidR="005F4E8B" w:rsidRPr="00064C96">
        <w:rPr>
          <w:rFonts w:ascii="Arial" w:hAnsi="Arial" w:cs="Arial"/>
          <w:sz w:val="22"/>
          <w:szCs w:val="22"/>
        </w:rPr>
        <w:t>) geändert worden is</w:t>
      </w:r>
      <w:r w:rsidR="00641549">
        <w:rPr>
          <w:rFonts w:ascii="Arial" w:hAnsi="Arial" w:cs="Arial"/>
          <w:sz w:val="22"/>
          <w:szCs w:val="22"/>
        </w:rPr>
        <w:t>t, geprüft:</w:t>
      </w:r>
    </w:p>
    <w:p w:rsidR="00A314FA" w:rsidRDefault="00A314FA" w:rsidP="00C36F1F">
      <w:pPr>
        <w:jc w:val="both"/>
        <w:rPr>
          <w:rFonts w:ascii="Arial" w:hAnsi="Arial" w:cs="Arial"/>
          <w:sz w:val="22"/>
          <w:szCs w:val="22"/>
        </w:rPr>
      </w:pPr>
    </w:p>
    <w:p w:rsidR="00A314FA" w:rsidRPr="00A314FA" w:rsidRDefault="00A314FA" w:rsidP="00C36F1F">
      <w:pPr>
        <w:jc w:val="both"/>
        <w:rPr>
          <w:rFonts w:ascii="Arial" w:hAnsi="Arial" w:cs="Arial"/>
          <w:b/>
          <w:sz w:val="22"/>
          <w:szCs w:val="22"/>
        </w:rPr>
      </w:pPr>
      <w:r w:rsidRPr="00A314FA">
        <w:rPr>
          <w:rFonts w:ascii="Arial" w:hAnsi="Arial" w:cs="Arial"/>
          <w:b/>
          <w:sz w:val="22"/>
          <w:szCs w:val="22"/>
        </w:rPr>
        <w:t xml:space="preserve">Es wurde die </w:t>
      </w:r>
      <w:r w:rsidR="00833E58">
        <w:rPr>
          <w:rFonts w:ascii="Arial" w:hAnsi="Arial" w:cs="Arial"/>
          <w:b/>
          <w:sz w:val="22"/>
          <w:szCs w:val="22"/>
        </w:rPr>
        <w:t xml:space="preserve">Verfüllung einer Teichanlage in Bad </w:t>
      </w:r>
      <w:proofErr w:type="spellStart"/>
      <w:r w:rsidR="00833E58">
        <w:rPr>
          <w:rFonts w:ascii="Arial" w:hAnsi="Arial" w:cs="Arial"/>
          <w:b/>
          <w:sz w:val="22"/>
          <w:szCs w:val="22"/>
        </w:rPr>
        <w:t>Rothenfelde</w:t>
      </w:r>
      <w:proofErr w:type="spellEnd"/>
      <w:r w:rsidR="00833E58">
        <w:rPr>
          <w:rFonts w:ascii="Arial" w:hAnsi="Arial" w:cs="Arial"/>
          <w:b/>
          <w:sz w:val="22"/>
          <w:szCs w:val="22"/>
        </w:rPr>
        <w:t xml:space="preserve"> beantragt.</w:t>
      </w:r>
      <w:r w:rsidRPr="00A314FA">
        <w:rPr>
          <w:rFonts w:ascii="Arial" w:hAnsi="Arial" w:cs="Arial"/>
          <w:b/>
          <w:sz w:val="22"/>
          <w:szCs w:val="22"/>
        </w:rPr>
        <w:t xml:space="preserve"> </w:t>
      </w:r>
    </w:p>
    <w:p w:rsidR="00C36F1F" w:rsidRDefault="00C36F1F" w:rsidP="00C36F1F">
      <w:pPr>
        <w:spacing w:before="240"/>
        <w:jc w:val="both"/>
        <w:rPr>
          <w:rFonts w:ascii="Arial" w:hAnsi="Arial" w:cs="Arial"/>
          <w:sz w:val="22"/>
          <w:szCs w:val="22"/>
        </w:rPr>
      </w:pPr>
      <w:r w:rsidRPr="00D54CB6">
        <w:rPr>
          <w:rFonts w:ascii="Arial" w:hAnsi="Arial" w:cs="Arial"/>
          <w:sz w:val="22"/>
          <w:szCs w:val="22"/>
        </w:rPr>
        <w:t xml:space="preserve">Nach der Vorprüfung ist eine UVP für das genannte Vorhaben aus den folgenden Gründen </w:t>
      </w:r>
      <w:r w:rsidR="00A314FA">
        <w:rPr>
          <w:rFonts w:ascii="Arial" w:hAnsi="Arial" w:cs="Arial"/>
          <w:sz w:val="22"/>
          <w:szCs w:val="22"/>
        </w:rPr>
        <w:t xml:space="preserve">nicht </w:t>
      </w:r>
      <w:r w:rsidRPr="00D54CB6">
        <w:rPr>
          <w:rFonts w:ascii="Arial" w:hAnsi="Arial" w:cs="Arial"/>
          <w:sz w:val="22"/>
          <w:szCs w:val="22"/>
        </w:rPr>
        <w:t>erforderlich:</w:t>
      </w:r>
    </w:p>
    <w:p w:rsidR="00833E58" w:rsidRPr="00833E58" w:rsidRDefault="00833E58" w:rsidP="00833E58">
      <w:pPr>
        <w:spacing w:before="240"/>
        <w:rPr>
          <w:rFonts w:ascii="Arial" w:hAnsi="Arial" w:cs="Arial"/>
          <w:sz w:val="22"/>
          <w:szCs w:val="22"/>
        </w:rPr>
      </w:pPr>
      <w:r w:rsidRPr="00833E58">
        <w:rPr>
          <w:rFonts w:ascii="Arial" w:hAnsi="Arial" w:cs="Arial"/>
          <w:sz w:val="22"/>
          <w:szCs w:val="22"/>
        </w:rPr>
        <w:t xml:space="preserve">Es sind keine Umweltauswirkungen erkennbar. Der vorhandene Aushub des Teiches soll zur Verfüllung genutzt werden, so dass keine Fremdmaterialien und keine Transportwege erforderlich sind. Der bestehende Teich ist seit einigen Jahren trockengefallen und es besteht keine Anbindung mehr an den Wasserhaushalt. Es befinden sich im Vorhabenbereich auch keine besonderen Strukturen für Tiere, Pflanzen und die biologische Vielfalt. Negative Auswirkungen sind daher weder für das Schutzgut Wasser noch für das Schutzgut Tiere, Pflanzen und biologische Vielfalt zu befürchten. Unter Berücksichtigung der Bauzeiten und der Sorgfaltspflichten sind Umweltverschmutzungen und Belästigungen nicht zu erwarten. </w:t>
      </w:r>
    </w:p>
    <w:p w:rsidR="00833E58" w:rsidRDefault="00833E58" w:rsidP="00833E58">
      <w:pPr>
        <w:spacing w:before="240"/>
        <w:rPr>
          <w:rFonts w:ascii="Arial" w:hAnsi="Arial" w:cs="Arial"/>
          <w:sz w:val="22"/>
          <w:szCs w:val="22"/>
        </w:rPr>
      </w:pPr>
      <w:r w:rsidRPr="00833E58">
        <w:rPr>
          <w:rFonts w:ascii="Arial" w:hAnsi="Arial" w:cs="Arial"/>
          <w:sz w:val="22"/>
          <w:szCs w:val="22"/>
        </w:rPr>
        <w:t>Besonders geschützte Gebiete sind von dem Vorhaben nicht betroffen. Denkmäler liegen nicht im Einwirkungsbereich. Das Vorhaben wirkt nicht mit anderen bestehenden oder zugelassenen Vorhaben zusammen. Es wird keine zusätzliche Fläche versiegelt. Das Vorhaben kollidiert nicht mit regional- und bauleitplanerischen Zielsetzungen. Emissionen und Abfälle fallen durch das Vorhaben nicht an. Das Vorhaben wird das Landschaftsbild nicht verändern. Wechselwirkungen zwischen den Schutzgütern sind aufgrund der geringen Auswirkungen nicht zu erwarten.</w:t>
      </w:r>
    </w:p>
    <w:p w:rsidR="00833E58" w:rsidRPr="00833E58" w:rsidRDefault="00833E58" w:rsidP="00833E58">
      <w:pPr>
        <w:spacing w:before="240"/>
        <w:rPr>
          <w:rFonts w:ascii="Arial" w:hAnsi="Arial" w:cs="Arial"/>
          <w:color w:val="FF0000"/>
          <w:sz w:val="22"/>
          <w:szCs w:val="22"/>
        </w:rPr>
      </w:pPr>
      <w:r>
        <w:rPr>
          <w:rFonts w:ascii="Arial" w:hAnsi="Arial" w:cs="Arial"/>
          <w:sz w:val="22"/>
          <w:szCs w:val="22"/>
        </w:rPr>
        <w:t xml:space="preserve">Es sind keine erheblichen Auswirkungen auf die Schutzgüter zu erwarten. </w:t>
      </w:r>
    </w:p>
    <w:p w:rsidR="00A314FA" w:rsidRDefault="00A314FA" w:rsidP="00C36F1F">
      <w:pPr>
        <w:jc w:val="both"/>
        <w:rPr>
          <w:rFonts w:ascii="Arial" w:hAnsi="Arial" w:cs="Arial"/>
          <w:sz w:val="22"/>
          <w:szCs w:val="22"/>
        </w:rPr>
      </w:pPr>
    </w:p>
    <w:p w:rsidR="00E4097B" w:rsidRDefault="00E4097B" w:rsidP="00C36F1F">
      <w:pPr>
        <w:jc w:val="both"/>
      </w:pPr>
      <w:r w:rsidRPr="00E4097B">
        <w:rPr>
          <w:rFonts w:ascii="Arial" w:hAnsi="Arial" w:cs="Arial"/>
          <w:sz w:val="22"/>
          <w:szCs w:val="22"/>
        </w:rPr>
        <w:t xml:space="preserve">Eine UVP ist </w:t>
      </w:r>
      <w:r w:rsidR="00A314FA">
        <w:rPr>
          <w:rFonts w:ascii="Arial" w:hAnsi="Arial" w:cs="Arial"/>
          <w:sz w:val="22"/>
          <w:szCs w:val="22"/>
        </w:rPr>
        <w:t xml:space="preserve">nicht </w:t>
      </w:r>
      <w:r w:rsidRPr="00E4097B">
        <w:rPr>
          <w:rFonts w:ascii="Arial" w:hAnsi="Arial" w:cs="Arial"/>
          <w:sz w:val="22"/>
          <w:szCs w:val="22"/>
        </w:rPr>
        <w:t>erforderlich.</w:t>
      </w:r>
    </w:p>
    <w:p w:rsidR="00F02132" w:rsidRDefault="00F02132" w:rsidP="00C36F1F">
      <w:pPr>
        <w:jc w:val="both"/>
        <w:rPr>
          <w:rFonts w:ascii="Arial" w:hAnsi="Arial" w:cs="Arial"/>
          <w:sz w:val="22"/>
          <w:szCs w:val="22"/>
        </w:rPr>
      </w:pPr>
    </w:p>
    <w:p w:rsidR="005F4E8B" w:rsidRPr="005F4E8B" w:rsidRDefault="005F4E8B" w:rsidP="00C36F1F">
      <w:pPr>
        <w:jc w:val="both"/>
        <w:rPr>
          <w:rFonts w:ascii="Arial" w:hAnsi="Arial" w:cs="Arial"/>
          <w:sz w:val="22"/>
          <w:szCs w:val="22"/>
        </w:rPr>
      </w:pPr>
      <w:r w:rsidRPr="005F4E8B">
        <w:rPr>
          <w:rFonts w:ascii="Arial" w:hAnsi="Arial" w:cs="Arial"/>
          <w:sz w:val="22"/>
          <w:szCs w:val="22"/>
        </w:rPr>
        <w:t>Diese Bekanntgabe ist gem. § 5 Abs. 3 Satz 1 UVPG nicht selbständig anfechtbar.</w:t>
      </w:r>
    </w:p>
    <w:p w:rsidR="005F4E8B" w:rsidRPr="005F4E8B" w:rsidRDefault="005F4E8B" w:rsidP="00C36F1F">
      <w:pPr>
        <w:jc w:val="both"/>
        <w:rPr>
          <w:rFonts w:ascii="Arial" w:hAnsi="Arial" w:cs="Arial"/>
          <w:sz w:val="22"/>
          <w:szCs w:val="22"/>
        </w:rPr>
      </w:pPr>
    </w:p>
    <w:p w:rsidR="00C717B6" w:rsidRDefault="00C717B6" w:rsidP="00C36F1F">
      <w:pPr>
        <w:jc w:val="center"/>
        <w:rPr>
          <w:rFonts w:ascii="Arial" w:hAnsi="Arial" w:cs="Arial"/>
          <w:sz w:val="22"/>
          <w:szCs w:val="22"/>
        </w:rPr>
      </w:pPr>
    </w:p>
    <w:p w:rsidR="005F4E8B" w:rsidRPr="000A4CC1" w:rsidRDefault="005F4E8B" w:rsidP="00C36F1F">
      <w:pPr>
        <w:jc w:val="center"/>
        <w:rPr>
          <w:rFonts w:ascii="Arial" w:hAnsi="Arial" w:cs="Arial"/>
          <w:sz w:val="22"/>
          <w:szCs w:val="22"/>
        </w:rPr>
      </w:pPr>
      <w:r w:rsidRPr="001E50E0">
        <w:rPr>
          <w:rFonts w:ascii="Arial" w:hAnsi="Arial" w:cs="Arial"/>
          <w:sz w:val="22"/>
          <w:szCs w:val="22"/>
        </w:rPr>
        <w:t>Osnabrück</w:t>
      </w:r>
      <w:r w:rsidRPr="005F4E8B">
        <w:rPr>
          <w:rFonts w:ascii="Arial" w:hAnsi="Arial" w:cs="Arial"/>
          <w:sz w:val="22"/>
          <w:szCs w:val="22"/>
        </w:rPr>
        <w:t>, den</w:t>
      </w:r>
      <w:r w:rsidR="000A4CC1">
        <w:rPr>
          <w:rFonts w:ascii="Arial" w:hAnsi="Arial" w:cs="Arial"/>
          <w:color w:val="FF0000"/>
          <w:sz w:val="22"/>
          <w:szCs w:val="22"/>
        </w:rPr>
        <w:t xml:space="preserve"> </w:t>
      </w:r>
      <w:r w:rsidR="00833E58">
        <w:rPr>
          <w:rFonts w:ascii="Arial" w:hAnsi="Arial" w:cs="Arial"/>
          <w:sz w:val="22"/>
          <w:szCs w:val="22"/>
        </w:rPr>
        <w:t>10.06</w:t>
      </w:r>
      <w:r w:rsidR="000A4CC1">
        <w:rPr>
          <w:rFonts w:ascii="Arial" w:hAnsi="Arial" w:cs="Arial"/>
          <w:sz w:val="22"/>
          <w:szCs w:val="22"/>
        </w:rPr>
        <w:t>.20</w:t>
      </w:r>
      <w:r w:rsidR="00E136FA">
        <w:rPr>
          <w:rFonts w:ascii="Arial" w:hAnsi="Arial" w:cs="Arial"/>
          <w:sz w:val="22"/>
          <w:szCs w:val="22"/>
        </w:rPr>
        <w:t>20</w:t>
      </w:r>
    </w:p>
    <w:p w:rsidR="005F4E8B" w:rsidRPr="005F4E8B" w:rsidRDefault="005F4E8B" w:rsidP="00C36F1F">
      <w:pPr>
        <w:jc w:val="center"/>
        <w:rPr>
          <w:rFonts w:ascii="Arial" w:hAnsi="Arial" w:cs="Arial"/>
          <w:sz w:val="22"/>
          <w:szCs w:val="22"/>
        </w:rPr>
      </w:pPr>
    </w:p>
    <w:p w:rsidR="00C36F1F" w:rsidRDefault="00C36F1F" w:rsidP="00C36F1F">
      <w:pPr>
        <w:jc w:val="center"/>
        <w:rPr>
          <w:rFonts w:ascii="Arial" w:hAnsi="Arial" w:cs="Arial"/>
          <w:sz w:val="22"/>
          <w:szCs w:val="22"/>
        </w:rPr>
      </w:pPr>
    </w:p>
    <w:p w:rsidR="005F4E8B" w:rsidRPr="005F4E8B" w:rsidRDefault="005F4E8B" w:rsidP="00C36F1F">
      <w:pPr>
        <w:jc w:val="center"/>
        <w:rPr>
          <w:rFonts w:ascii="Arial" w:hAnsi="Arial" w:cs="Arial"/>
          <w:sz w:val="22"/>
          <w:szCs w:val="22"/>
        </w:rPr>
      </w:pPr>
      <w:r w:rsidRPr="005F4E8B">
        <w:rPr>
          <w:rFonts w:ascii="Arial" w:hAnsi="Arial" w:cs="Arial"/>
          <w:sz w:val="22"/>
          <w:szCs w:val="22"/>
        </w:rPr>
        <w:t>Landkreis Osnabrück</w:t>
      </w:r>
    </w:p>
    <w:p w:rsidR="005F4E8B" w:rsidRPr="005F4E8B" w:rsidRDefault="005F4E8B" w:rsidP="00C36F1F">
      <w:pPr>
        <w:jc w:val="center"/>
        <w:rPr>
          <w:rFonts w:ascii="Arial" w:hAnsi="Arial" w:cs="Arial"/>
          <w:sz w:val="22"/>
          <w:szCs w:val="22"/>
        </w:rPr>
      </w:pPr>
      <w:r w:rsidRPr="005F4E8B">
        <w:rPr>
          <w:rFonts w:ascii="Arial" w:hAnsi="Arial" w:cs="Arial"/>
          <w:sz w:val="22"/>
          <w:szCs w:val="22"/>
        </w:rPr>
        <w:t>Fachdienst Umwelt</w:t>
      </w:r>
    </w:p>
    <w:p w:rsidR="005F4E8B" w:rsidRPr="005F4E8B" w:rsidRDefault="00865D52" w:rsidP="00C36F1F">
      <w:pPr>
        <w:jc w:val="center"/>
        <w:rPr>
          <w:rFonts w:ascii="Arial" w:hAnsi="Arial" w:cs="Arial"/>
          <w:sz w:val="22"/>
          <w:szCs w:val="22"/>
        </w:rPr>
      </w:pPr>
      <w:r>
        <w:rPr>
          <w:rFonts w:ascii="Arial" w:hAnsi="Arial" w:cs="Arial"/>
          <w:sz w:val="22"/>
          <w:szCs w:val="22"/>
        </w:rPr>
        <w:t>Die Landrätin</w:t>
      </w:r>
    </w:p>
    <w:p w:rsidR="005F4E8B" w:rsidRPr="005F4E8B" w:rsidRDefault="005F4E8B" w:rsidP="00C36F1F">
      <w:pPr>
        <w:jc w:val="center"/>
        <w:rPr>
          <w:rFonts w:ascii="Arial" w:hAnsi="Arial" w:cs="Arial"/>
          <w:sz w:val="22"/>
          <w:szCs w:val="22"/>
        </w:rPr>
      </w:pPr>
      <w:r w:rsidRPr="005F4E8B">
        <w:rPr>
          <w:rFonts w:ascii="Arial" w:hAnsi="Arial" w:cs="Arial"/>
          <w:sz w:val="22"/>
          <w:szCs w:val="22"/>
        </w:rPr>
        <w:t xml:space="preserve">i. A. </w:t>
      </w:r>
      <w:r w:rsidR="00C717B6">
        <w:rPr>
          <w:rFonts w:ascii="Arial" w:hAnsi="Arial" w:cs="Arial"/>
          <w:sz w:val="22"/>
          <w:szCs w:val="22"/>
        </w:rPr>
        <w:t>Olschewski</w:t>
      </w:r>
    </w:p>
    <w:p w:rsidR="00E4097B" w:rsidRDefault="00E4097B" w:rsidP="00C36F1F">
      <w:pPr>
        <w:jc w:val="center"/>
      </w:pPr>
    </w:p>
    <w:sectPr w:rsidR="00E4097B" w:rsidSect="00AC521C">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D3B33"/>
    <w:multiLevelType w:val="hybridMultilevel"/>
    <w:tmpl w:val="08A4B8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663077"/>
    <w:multiLevelType w:val="hybridMultilevel"/>
    <w:tmpl w:val="E79A8E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8B"/>
    <w:rsid w:val="0008154F"/>
    <w:rsid w:val="000A4CC1"/>
    <w:rsid w:val="001224F3"/>
    <w:rsid w:val="00165058"/>
    <w:rsid w:val="001E50E0"/>
    <w:rsid w:val="0026440B"/>
    <w:rsid w:val="002B0A32"/>
    <w:rsid w:val="002E0AB5"/>
    <w:rsid w:val="0030472B"/>
    <w:rsid w:val="00306F0D"/>
    <w:rsid w:val="003146A3"/>
    <w:rsid w:val="00353C99"/>
    <w:rsid w:val="00362169"/>
    <w:rsid w:val="00380028"/>
    <w:rsid w:val="00556414"/>
    <w:rsid w:val="00570BCE"/>
    <w:rsid w:val="005F4E8B"/>
    <w:rsid w:val="00641549"/>
    <w:rsid w:val="0066002D"/>
    <w:rsid w:val="00833E58"/>
    <w:rsid w:val="00865D52"/>
    <w:rsid w:val="00A314FA"/>
    <w:rsid w:val="00AC521C"/>
    <w:rsid w:val="00AF4C30"/>
    <w:rsid w:val="00C36F1F"/>
    <w:rsid w:val="00C717B6"/>
    <w:rsid w:val="00D54CB6"/>
    <w:rsid w:val="00E136FA"/>
    <w:rsid w:val="00E4097B"/>
    <w:rsid w:val="00E437E1"/>
    <w:rsid w:val="00F02132"/>
    <w:rsid w:val="00FC3F50"/>
    <w:rsid w:val="00FD205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8E97"/>
  <w15:docId w15:val="{F2AB33FA-773A-48BD-A42C-C140E51E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4E8B"/>
    <w:rPr>
      <w:rFonts w:ascii="Times New Roman" w:eastAsia="Times New Roman" w:hAnsi="Times New Roman"/>
      <w:sz w:val="20"/>
      <w:szCs w:val="20"/>
      <w:lang w:eastAsia="de-DE"/>
    </w:rPr>
  </w:style>
  <w:style w:type="paragraph" w:styleId="berschrift1">
    <w:name w:val="heading 1"/>
    <w:basedOn w:val="Standard"/>
    <w:next w:val="Standard"/>
    <w:link w:val="berschrift1Zchn"/>
    <w:uiPriority w:val="9"/>
    <w:qFormat/>
    <w:rsid w:val="00353C99"/>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semiHidden/>
    <w:unhideWhenUsed/>
    <w:qFormat/>
    <w:rsid w:val="00353C99"/>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353C99"/>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353C99"/>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353C99"/>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353C99"/>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353C99"/>
    <w:pPr>
      <w:spacing w:before="240" w:after="60"/>
      <w:outlineLvl w:val="6"/>
    </w:pPr>
  </w:style>
  <w:style w:type="paragraph" w:styleId="berschrift8">
    <w:name w:val="heading 8"/>
    <w:basedOn w:val="Standard"/>
    <w:next w:val="Standard"/>
    <w:link w:val="berschrift8Zchn"/>
    <w:uiPriority w:val="9"/>
    <w:semiHidden/>
    <w:unhideWhenUsed/>
    <w:qFormat/>
    <w:rsid w:val="00353C99"/>
    <w:pPr>
      <w:spacing w:before="240" w:after="60"/>
      <w:outlineLvl w:val="7"/>
    </w:pPr>
    <w:rPr>
      <w:i/>
      <w:iCs/>
    </w:rPr>
  </w:style>
  <w:style w:type="paragraph" w:styleId="berschrift9">
    <w:name w:val="heading 9"/>
    <w:basedOn w:val="Standard"/>
    <w:next w:val="Standard"/>
    <w:link w:val="berschrift9Zchn"/>
    <w:uiPriority w:val="9"/>
    <w:semiHidden/>
    <w:unhideWhenUsed/>
    <w:qFormat/>
    <w:rsid w:val="00353C99"/>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53C99"/>
    <w:rPr>
      <w:rFonts w:ascii="Cambria" w:eastAsia="Times New Roman" w:hAnsi="Cambria"/>
      <w:b/>
      <w:bCs/>
      <w:kern w:val="32"/>
      <w:sz w:val="32"/>
      <w:szCs w:val="32"/>
    </w:rPr>
  </w:style>
  <w:style w:type="character" w:customStyle="1" w:styleId="berschrift2Zchn">
    <w:name w:val="Überschrift 2 Zchn"/>
    <w:link w:val="berschrift2"/>
    <w:uiPriority w:val="9"/>
    <w:semiHidden/>
    <w:rsid w:val="00353C99"/>
    <w:rPr>
      <w:rFonts w:ascii="Cambria" w:eastAsia="Times New Roman" w:hAnsi="Cambria"/>
      <w:b/>
      <w:bCs/>
      <w:i/>
      <w:iCs/>
      <w:sz w:val="28"/>
      <w:szCs w:val="28"/>
    </w:rPr>
  </w:style>
  <w:style w:type="character" w:customStyle="1" w:styleId="berschrift3Zchn">
    <w:name w:val="Überschrift 3 Zchn"/>
    <w:link w:val="berschrift3"/>
    <w:uiPriority w:val="9"/>
    <w:semiHidden/>
    <w:rsid w:val="00353C99"/>
    <w:rPr>
      <w:rFonts w:ascii="Cambria" w:eastAsia="Times New Roman" w:hAnsi="Cambria"/>
      <w:b/>
      <w:bCs/>
      <w:sz w:val="26"/>
      <w:szCs w:val="26"/>
    </w:rPr>
  </w:style>
  <w:style w:type="character" w:customStyle="1" w:styleId="berschrift4Zchn">
    <w:name w:val="Überschrift 4 Zchn"/>
    <w:link w:val="berschrift4"/>
    <w:uiPriority w:val="9"/>
    <w:semiHidden/>
    <w:rsid w:val="00353C99"/>
    <w:rPr>
      <w:b/>
      <w:bCs/>
      <w:sz w:val="28"/>
      <w:szCs w:val="28"/>
    </w:rPr>
  </w:style>
  <w:style w:type="character" w:customStyle="1" w:styleId="berschrift5Zchn">
    <w:name w:val="Überschrift 5 Zchn"/>
    <w:link w:val="berschrift5"/>
    <w:uiPriority w:val="9"/>
    <w:semiHidden/>
    <w:rsid w:val="00353C99"/>
    <w:rPr>
      <w:b/>
      <w:bCs/>
      <w:i/>
      <w:iCs/>
      <w:sz w:val="26"/>
      <w:szCs w:val="26"/>
    </w:rPr>
  </w:style>
  <w:style w:type="character" w:customStyle="1" w:styleId="berschrift6Zchn">
    <w:name w:val="Überschrift 6 Zchn"/>
    <w:link w:val="berschrift6"/>
    <w:uiPriority w:val="9"/>
    <w:semiHidden/>
    <w:rsid w:val="00353C99"/>
    <w:rPr>
      <w:b/>
      <w:bCs/>
    </w:rPr>
  </w:style>
  <w:style w:type="character" w:customStyle="1" w:styleId="berschrift7Zchn">
    <w:name w:val="Überschrift 7 Zchn"/>
    <w:link w:val="berschrift7"/>
    <w:uiPriority w:val="9"/>
    <w:semiHidden/>
    <w:rsid w:val="00353C99"/>
    <w:rPr>
      <w:sz w:val="24"/>
      <w:szCs w:val="24"/>
    </w:rPr>
  </w:style>
  <w:style w:type="character" w:customStyle="1" w:styleId="berschrift8Zchn">
    <w:name w:val="Überschrift 8 Zchn"/>
    <w:link w:val="berschrift8"/>
    <w:uiPriority w:val="9"/>
    <w:semiHidden/>
    <w:rsid w:val="00353C99"/>
    <w:rPr>
      <w:i/>
      <w:iCs/>
      <w:sz w:val="24"/>
      <w:szCs w:val="24"/>
    </w:rPr>
  </w:style>
  <w:style w:type="character" w:customStyle="1" w:styleId="berschrift9Zchn">
    <w:name w:val="Überschrift 9 Zchn"/>
    <w:link w:val="berschrift9"/>
    <w:uiPriority w:val="9"/>
    <w:semiHidden/>
    <w:rsid w:val="00353C99"/>
    <w:rPr>
      <w:rFonts w:ascii="Cambria" w:eastAsia="Times New Roman" w:hAnsi="Cambria"/>
    </w:rPr>
  </w:style>
  <w:style w:type="paragraph" w:styleId="Titel">
    <w:name w:val="Title"/>
    <w:basedOn w:val="Standard"/>
    <w:next w:val="Standard"/>
    <w:link w:val="TitelZchn"/>
    <w:uiPriority w:val="10"/>
    <w:qFormat/>
    <w:rsid w:val="00353C99"/>
    <w:pPr>
      <w:spacing w:before="240" w:after="60"/>
      <w:jc w:val="center"/>
      <w:outlineLvl w:val="0"/>
    </w:pPr>
    <w:rPr>
      <w:rFonts w:ascii="Cambria" w:hAnsi="Cambria"/>
      <w:b/>
      <w:bCs/>
      <w:kern w:val="28"/>
      <w:sz w:val="32"/>
      <w:szCs w:val="32"/>
    </w:rPr>
  </w:style>
  <w:style w:type="character" w:customStyle="1" w:styleId="TitelZchn">
    <w:name w:val="Titel Zchn"/>
    <w:link w:val="Titel"/>
    <w:uiPriority w:val="10"/>
    <w:rsid w:val="00353C99"/>
    <w:rPr>
      <w:rFonts w:ascii="Cambria" w:eastAsia="Times New Roman" w:hAnsi="Cambria"/>
      <w:b/>
      <w:bCs/>
      <w:kern w:val="28"/>
      <w:sz w:val="32"/>
      <w:szCs w:val="32"/>
    </w:rPr>
  </w:style>
  <w:style w:type="paragraph" w:styleId="Untertitel">
    <w:name w:val="Subtitle"/>
    <w:basedOn w:val="Standard"/>
    <w:next w:val="Standard"/>
    <w:link w:val="UntertitelZchn"/>
    <w:uiPriority w:val="11"/>
    <w:qFormat/>
    <w:rsid w:val="00353C99"/>
    <w:pPr>
      <w:spacing w:after="60"/>
      <w:jc w:val="center"/>
      <w:outlineLvl w:val="1"/>
    </w:pPr>
    <w:rPr>
      <w:rFonts w:ascii="Cambria" w:hAnsi="Cambria"/>
    </w:rPr>
  </w:style>
  <w:style w:type="character" w:customStyle="1" w:styleId="UntertitelZchn">
    <w:name w:val="Untertitel Zchn"/>
    <w:link w:val="Untertitel"/>
    <w:uiPriority w:val="11"/>
    <w:rsid w:val="00353C99"/>
    <w:rPr>
      <w:rFonts w:ascii="Cambria" w:eastAsia="Times New Roman" w:hAnsi="Cambria"/>
      <w:sz w:val="24"/>
      <w:szCs w:val="24"/>
    </w:rPr>
  </w:style>
  <w:style w:type="character" w:styleId="Fett">
    <w:name w:val="Strong"/>
    <w:uiPriority w:val="22"/>
    <w:qFormat/>
    <w:rsid w:val="00353C99"/>
    <w:rPr>
      <w:b/>
      <w:bCs/>
    </w:rPr>
  </w:style>
  <w:style w:type="character" w:styleId="Hervorhebung">
    <w:name w:val="Emphasis"/>
    <w:uiPriority w:val="20"/>
    <w:qFormat/>
    <w:rsid w:val="00353C99"/>
    <w:rPr>
      <w:rFonts w:ascii="Calibri" w:hAnsi="Calibri"/>
      <w:b/>
      <w:i/>
      <w:iCs/>
    </w:rPr>
  </w:style>
  <w:style w:type="paragraph" w:styleId="KeinLeerraum">
    <w:name w:val="No Spacing"/>
    <w:basedOn w:val="Standard"/>
    <w:uiPriority w:val="1"/>
    <w:qFormat/>
    <w:rsid w:val="00353C99"/>
    <w:rPr>
      <w:szCs w:val="32"/>
    </w:rPr>
  </w:style>
  <w:style w:type="paragraph" w:styleId="Listenabsatz">
    <w:name w:val="List Paragraph"/>
    <w:basedOn w:val="Standard"/>
    <w:uiPriority w:val="34"/>
    <w:qFormat/>
    <w:rsid w:val="00353C99"/>
    <w:pPr>
      <w:ind w:left="720"/>
      <w:contextualSpacing/>
    </w:pPr>
  </w:style>
  <w:style w:type="paragraph" w:styleId="Zitat">
    <w:name w:val="Quote"/>
    <w:basedOn w:val="Standard"/>
    <w:next w:val="Standard"/>
    <w:link w:val="ZitatZchn"/>
    <w:uiPriority w:val="29"/>
    <w:qFormat/>
    <w:rsid w:val="00353C99"/>
    <w:rPr>
      <w:i/>
    </w:rPr>
  </w:style>
  <w:style w:type="character" w:customStyle="1" w:styleId="ZitatZchn">
    <w:name w:val="Zitat Zchn"/>
    <w:link w:val="Zitat"/>
    <w:uiPriority w:val="29"/>
    <w:rsid w:val="00353C99"/>
    <w:rPr>
      <w:i/>
      <w:sz w:val="24"/>
      <w:szCs w:val="24"/>
    </w:rPr>
  </w:style>
  <w:style w:type="paragraph" w:styleId="IntensivesZitat">
    <w:name w:val="Intense Quote"/>
    <w:basedOn w:val="Standard"/>
    <w:next w:val="Standard"/>
    <w:link w:val="IntensivesZitatZchn"/>
    <w:uiPriority w:val="30"/>
    <w:qFormat/>
    <w:rsid w:val="00353C99"/>
    <w:pPr>
      <w:ind w:left="720" w:right="720"/>
    </w:pPr>
    <w:rPr>
      <w:b/>
      <w:i/>
      <w:szCs w:val="22"/>
    </w:rPr>
  </w:style>
  <w:style w:type="character" w:customStyle="1" w:styleId="IntensivesZitatZchn">
    <w:name w:val="Intensives Zitat Zchn"/>
    <w:link w:val="IntensivesZitat"/>
    <w:uiPriority w:val="30"/>
    <w:rsid w:val="00353C99"/>
    <w:rPr>
      <w:b/>
      <w:i/>
      <w:sz w:val="24"/>
    </w:rPr>
  </w:style>
  <w:style w:type="character" w:styleId="SchwacheHervorhebung">
    <w:name w:val="Subtle Emphasis"/>
    <w:uiPriority w:val="19"/>
    <w:qFormat/>
    <w:rsid w:val="00353C99"/>
    <w:rPr>
      <w:i/>
      <w:color w:val="5A5A5A"/>
    </w:rPr>
  </w:style>
  <w:style w:type="character" w:styleId="IntensiveHervorhebung">
    <w:name w:val="Intense Emphasis"/>
    <w:uiPriority w:val="21"/>
    <w:qFormat/>
    <w:rsid w:val="00353C99"/>
    <w:rPr>
      <w:b/>
      <w:i/>
      <w:sz w:val="24"/>
      <w:szCs w:val="24"/>
      <w:u w:val="single"/>
    </w:rPr>
  </w:style>
  <w:style w:type="character" w:styleId="SchwacherVerweis">
    <w:name w:val="Subtle Reference"/>
    <w:uiPriority w:val="31"/>
    <w:qFormat/>
    <w:rsid w:val="00353C99"/>
    <w:rPr>
      <w:sz w:val="24"/>
      <w:szCs w:val="24"/>
      <w:u w:val="single"/>
    </w:rPr>
  </w:style>
  <w:style w:type="character" w:styleId="IntensiverVerweis">
    <w:name w:val="Intense Reference"/>
    <w:uiPriority w:val="32"/>
    <w:qFormat/>
    <w:rsid w:val="00353C99"/>
    <w:rPr>
      <w:b/>
      <w:sz w:val="24"/>
      <w:u w:val="single"/>
    </w:rPr>
  </w:style>
  <w:style w:type="character" w:styleId="Buchtitel">
    <w:name w:val="Book Title"/>
    <w:uiPriority w:val="33"/>
    <w:qFormat/>
    <w:rsid w:val="00353C99"/>
    <w:rPr>
      <w:rFonts w:ascii="Cambria" w:eastAsia="Times New Roman" w:hAnsi="Cambria"/>
      <w:b/>
      <w:i/>
      <w:sz w:val="24"/>
      <w:szCs w:val="24"/>
    </w:rPr>
  </w:style>
  <w:style w:type="paragraph" w:styleId="Inhaltsverzeichnisberschrift">
    <w:name w:val="TOC Heading"/>
    <w:basedOn w:val="berschrift1"/>
    <w:next w:val="Standard"/>
    <w:uiPriority w:val="39"/>
    <w:semiHidden/>
    <w:unhideWhenUsed/>
    <w:qFormat/>
    <w:rsid w:val="00353C99"/>
    <w:pPr>
      <w:outlineLvl w:val="9"/>
    </w:pPr>
  </w:style>
  <w:style w:type="paragraph" w:styleId="Sprechblasentext">
    <w:name w:val="Balloon Text"/>
    <w:basedOn w:val="Standard"/>
    <w:link w:val="SprechblasentextZchn"/>
    <w:uiPriority w:val="99"/>
    <w:semiHidden/>
    <w:unhideWhenUsed/>
    <w:rsid w:val="0036216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2169"/>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1852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Landkreis Osnabrück</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 Tatjana</dc:creator>
  <cp:lastModifiedBy>Olschewski, Larena</cp:lastModifiedBy>
  <cp:revision>5</cp:revision>
  <cp:lastPrinted>2020-06-11T07:46:00Z</cp:lastPrinted>
  <dcterms:created xsi:type="dcterms:W3CDTF">2020-03-06T07:23:00Z</dcterms:created>
  <dcterms:modified xsi:type="dcterms:W3CDTF">2020-06-11T07:48:00Z</dcterms:modified>
</cp:coreProperties>
</file>