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A000" w14:textId="77777777" w:rsidR="00574370" w:rsidRPr="002F4EF7" w:rsidRDefault="00574370" w:rsidP="00997AB2">
      <w:pPr>
        <w:pStyle w:val="Textkrper"/>
        <w:ind w:right="-233"/>
        <w:jc w:val="left"/>
        <w:rPr>
          <w:rFonts w:eastAsia="Arial Unicode MS" w:cs="Arial"/>
          <w:szCs w:val="22"/>
        </w:rPr>
      </w:pPr>
      <w:r w:rsidRPr="002F4EF7">
        <w:rPr>
          <w:rStyle w:val="Fett"/>
          <w:rFonts w:cs="Arial"/>
          <w:szCs w:val="22"/>
        </w:rPr>
        <w:t xml:space="preserve">Bekanntgabe des Ergebnisses einer </w:t>
      </w:r>
      <w:r w:rsidR="0046176C" w:rsidRPr="002F4EF7">
        <w:rPr>
          <w:rStyle w:val="Fett"/>
          <w:rFonts w:cs="Arial"/>
          <w:szCs w:val="22"/>
        </w:rPr>
        <w:t>standortbezogenen</w:t>
      </w:r>
      <w:r w:rsidR="00BB3224" w:rsidRPr="002F4EF7">
        <w:rPr>
          <w:rStyle w:val="Fett"/>
          <w:rFonts w:cs="Arial"/>
          <w:szCs w:val="22"/>
        </w:rPr>
        <w:t xml:space="preserve"> </w:t>
      </w:r>
      <w:r w:rsidRPr="002F4EF7">
        <w:rPr>
          <w:rStyle w:val="Fett"/>
          <w:rFonts w:cs="Arial"/>
          <w:szCs w:val="22"/>
        </w:rPr>
        <w:t>Vorprüfung des Einzelfalls zur Feststellung, ob eine Verpflichtung zur Durchführung einer Umweltverträglichkeitsprüfung besteht</w:t>
      </w:r>
      <w:r w:rsidR="00997AB2" w:rsidRPr="002F4EF7">
        <w:rPr>
          <w:rStyle w:val="Fett"/>
          <w:rFonts w:cs="Arial"/>
          <w:szCs w:val="22"/>
        </w:rPr>
        <w:t>, gemäß § </w:t>
      </w:r>
      <w:r w:rsidR="004C060A">
        <w:rPr>
          <w:rStyle w:val="Fett"/>
          <w:rFonts w:cs="Arial"/>
          <w:szCs w:val="22"/>
        </w:rPr>
        <w:t>5</w:t>
      </w:r>
      <w:r w:rsidR="004C060A" w:rsidRPr="002F4EF7">
        <w:rPr>
          <w:rStyle w:val="Fett"/>
          <w:rFonts w:cs="Arial"/>
          <w:szCs w:val="22"/>
        </w:rPr>
        <w:t xml:space="preserve"> </w:t>
      </w:r>
      <w:r w:rsidR="00A56877" w:rsidRPr="002F4EF7">
        <w:rPr>
          <w:rStyle w:val="Fett"/>
          <w:rFonts w:cs="Arial"/>
          <w:szCs w:val="22"/>
        </w:rPr>
        <w:t>UVPG</w:t>
      </w:r>
    </w:p>
    <w:p w14:paraId="5F73F38B" w14:textId="77777777" w:rsidR="00574370" w:rsidRPr="002F4EF7" w:rsidRDefault="00574370" w:rsidP="00DD47BA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14:paraId="7E5309A3" w14:textId="77777777" w:rsidR="00C30615" w:rsidRPr="002F4EF7" w:rsidRDefault="00574370" w:rsidP="00DD47BA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2F4EF7">
        <w:rPr>
          <w:rFonts w:cs="Arial"/>
          <w:szCs w:val="22"/>
        </w:rPr>
        <w:t xml:space="preserve">Die </w:t>
      </w:r>
      <w:r w:rsidR="00CC3079">
        <w:rPr>
          <w:rFonts w:cs="Arial"/>
          <w:szCs w:val="22"/>
        </w:rPr>
        <w:t>Stadtreinigung Hamburg AöR</w:t>
      </w:r>
      <w:r w:rsidR="00997AB2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>hat bei der Behörde für Umwelt</w:t>
      </w:r>
      <w:r w:rsidR="00CC3079">
        <w:rPr>
          <w:rFonts w:cs="Arial"/>
          <w:szCs w:val="22"/>
        </w:rPr>
        <w:t>, Klima,</w:t>
      </w:r>
      <w:r w:rsidR="009A0281" w:rsidRPr="002F4EF7">
        <w:rPr>
          <w:rFonts w:cs="Arial"/>
          <w:szCs w:val="22"/>
        </w:rPr>
        <w:t xml:space="preserve"> Energie</w:t>
      </w:r>
      <w:r w:rsidR="00CC3079">
        <w:rPr>
          <w:rFonts w:cs="Arial"/>
          <w:szCs w:val="22"/>
        </w:rPr>
        <w:t xml:space="preserve"> und </w:t>
      </w:r>
      <w:proofErr w:type="gramStart"/>
      <w:r w:rsidR="00CC3079">
        <w:rPr>
          <w:rFonts w:cs="Arial"/>
          <w:szCs w:val="22"/>
        </w:rPr>
        <w:t>Agrarwirtschaft</w:t>
      </w:r>
      <w:r w:rsidRPr="002F4EF7">
        <w:rPr>
          <w:rFonts w:cs="Arial"/>
          <w:szCs w:val="22"/>
        </w:rPr>
        <w:t xml:space="preserve"> </w:t>
      </w:r>
      <w:r w:rsidR="00C16E0C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>-</w:t>
      </w:r>
      <w:proofErr w:type="gramEnd"/>
      <w:r w:rsidRPr="002F4EF7">
        <w:rPr>
          <w:rFonts w:cs="Arial"/>
          <w:szCs w:val="22"/>
        </w:rPr>
        <w:t xml:space="preserve"> </w:t>
      </w:r>
      <w:r w:rsidR="00C16E0C" w:rsidRPr="002F4EF7">
        <w:rPr>
          <w:rFonts w:cs="Arial"/>
          <w:szCs w:val="22"/>
        </w:rPr>
        <w:t xml:space="preserve"> </w:t>
      </w:r>
      <w:r w:rsidR="00050F99">
        <w:rPr>
          <w:rFonts w:cs="Arial"/>
          <w:szCs w:val="22"/>
        </w:rPr>
        <w:t>Immissionsschutz und Abfallwirtschaft</w:t>
      </w:r>
      <w:r w:rsidR="00C16E0C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 xml:space="preserve"> </w:t>
      </w:r>
      <w:r w:rsidR="001E308B" w:rsidRPr="002F4EF7">
        <w:rPr>
          <w:rFonts w:cs="Arial"/>
          <w:szCs w:val="22"/>
        </w:rPr>
        <w:t>-</w:t>
      </w:r>
      <w:r w:rsidRPr="002F4EF7">
        <w:rPr>
          <w:rFonts w:cs="Arial"/>
          <w:szCs w:val="22"/>
        </w:rPr>
        <w:t xml:space="preserve"> </w:t>
      </w:r>
      <w:r w:rsidR="00C16E0C" w:rsidRPr="002F4EF7">
        <w:rPr>
          <w:rFonts w:cs="Arial"/>
          <w:szCs w:val="22"/>
        </w:rPr>
        <w:t xml:space="preserve"> </w:t>
      </w:r>
      <w:r w:rsidR="001E308B" w:rsidRPr="002F4EF7">
        <w:rPr>
          <w:rFonts w:cs="Arial"/>
          <w:szCs w:val="22"/>
        </w:rPr>
        <w:t xml:space="preserve">eine </w:t>
      </w:r>
      <w:r w:rsidR="00CC3079">
        <w:rPr>
          <w:rFonts w:cs="Arial"/>
          <w:szCs w:val="22"/>
        </w:rPr>
        <w:t xml:space="preserve">Plangenehmigung nach § 35 Abs. 3 </w:t>
      </w:r>
      <w:r w:rsidR="001D42E1">
        <w:rPr>
          <w:rFonts w:cs="Arial"/>
          <w:szCs w:val="22"/>
        </w:rPr>
        <w:t>des Kreislaufwirtschaftsgesetzes (</w:t>
      </w:r>
      <w:r w:rsidR="00CC3079">
        <w:rPr>
          <w:rFonts w:cs="Arial"/>
          <w:szCs w:val="22"/>
        </w:rPr>
        <w:t>KrWG</w:t>
      </w:r>
      <w:r w:rsidR="001D42E1">
        <w:rPr>
          <w:rFonts w:cs="Arial"/>
          <w:szCs w:val="22"/>
        </w:rPr>
        <w:t>)</w:t>
      </w:r>
      <w:r w:rsidR="00CC3079">
        <w:rPr>
          <w:rFonts w:cs="Arial"/>
          <w:szCs w:val="22"/>
        </w:rPr>
        <w:t xml:space="preserve"> für die Aerobe In-Situ-Stabilisierung der Deponie </w:t>
      </w:r>
      <w:proofErr w:type="spellStart"/>
      <w:r w:rsidR="00CC3079">
        <w:rPr>
          <w:rFonts w:cs="Arial"/>
          <w:szCs w:val="22"/>
        </w:rPr>
        <w:t>Höltigbaum</w:t>
      </w:r>
      <w:proofErr w:type="spellEnd"/>
      <w:r w:rsidR="00CC3079">
        <w:rPr>
          <w:rFonts w:cs="Arial"/>
          <w:szCs w:val="22"/>
        </w:rPr>
        <w:t>, inklusive der Errichtung einer Schwachgasfackel beantragt</w:t>
      </w:r>
      <w:r w:rsidR="0046176C" w:rsidRPr="002F4EF7">
        <w:rPr>
          <w:rFonts w:cs="Arial"/>
          <w:szCs w:val="22"/>
        </w:rPr>
        <w:t>.</w:t>
      </w:r>
    </w:p>
    <w:p w14:paraId="52A5B2DE" w14:textId="77777777" w:rsidR="00DA43B6" w:rsidRPr="002F4EF7" w:rsidRDefault="0046176C" w:rsidP="00DD47BA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2F4EF7">
        <w:rPr>
          <w:rFonts w:cs="Arial"/>
          <w:szCs w:val="22"/>
        </w:rPr>
        <w:t xml:space="preserve">Die Errichtung und der Betrieb </w:t>
      </w:r>
      <w:r w:rsidR="001D42E1">
        <w:rPr>
          <w:rFonts w:cs="Arial"/>
          <w:szCs w:val="22"/>
        </w:rPr>
        <w:t xml:space="preserve">einer Schwachgasfackel </w:t>
      </w:r>
      <w:r w:rsidR="00574370" w:rsidRPr="002F4EF7">
        <w:rPr>
          <w:rFonts w:cs="Arial"/>
          <w:szCs w:val="22"/>
        </w:rPr>
        <w:t>stell</w:t>
      </w:r>
      <w:r w:rsidR="00C30615" w:rsidRPr="002F4EF7">
        <w:rPr>
          <w:rFonts w:cs="Arial"/>
          <w:szCs w:val="22"/>
        </w:rPr>
        <w:t>t ein</w:t>
      </w:r>
      <w:r w:rsidR="00574370" w:rsidRPr="002F4EF7">
        <w:rPr>
          <w:rFonts w:cs="Arial"/>
          <w:szCs w:val="22"/>
        </w:rPr>
        <w:t xml:space="preserve"> Vorhaben nach Nummer </w:t>
      </w:r>
      <w:r w:rsidR="00FB46EC">
        <w:rPr>
          <w:rFonts w:cs="Arial"/>
          <w:szCs w:val="22"/>
        </w:rPr>
        <w:t>8</w:t>
      </w:r>
      <w:r w:rsidRPr="002F4EF7">
        <w:rPr>
          <w:rFonts w:cs="Arial"/>
          <w:szCs w:val="22"/>
        </w:rPr>
        <w:t>.</w:t>
      </w:r>
      <w:r w:rsidR="001D42E1">
        <w:rPr>
          <w:rFonts w:cs="Arial"/>
          <w:szCs w:val="22"/>
        </w:rPr>
        <w:t>1</w:t>
      </w:r>
      <w:r w:rsidR="00D8314C" w:rsidRPr="002F4EF7">
        <w:rPr>
          <w:rFonts w:cs="Arial"/>
          <w:szCs w:val="22"/>
        </w:rPr>
        <w:t>.</w:t>
      </w:r>
      <w:r w:rsidR="001D42E1">
        <w:rPr>
          <w:rFonts w:cs="Arial"/>
          <w:szCs w:val="22"/>
        </w:rPr>
        <w:t>3</w:t>
      </w:r>
      <w:r w:rsidR="00C616EB">
        <w:rPr>
          <w:rFonts w:cs="Arial"/>
          <w:szCs w:val="22"/>
        </w:rPr>
        <w:t xml:space="preserve"> der Anlage </w:t>
      </w:r>
      <w:r w:rsidR="00574370" w:rsidRPr="002F4EF7">
        <w:rPr>
          <w:rFonts w:cs="Arial"/>
          <w:szCs w:val="22"/>
        </w:rPr>
        <w:t xml:space="preserve">1 des Gesetzes über die Umweltverträglichkeitsprüfung (UVPG) dar. Nach der </w:t>
      </w:r>
      <w:r w:rsidR="002E7497" w:rsidRPr="002F4EF7">
        <w:rPr>
          <w:rFonts w:cs="Arial"/>
          <w:szCs w:val="22"/>
        </w:rPr>
        <w:t xml:space="preserve">gemäß </w:t>
      </w:r>
      <w:r w:rsidR="00F527CE" w:rsidRPr="00F527CE">
        <w:rPr>
          <w:rFonts w:cs="Arial"/>
          <w:szCs w:val="22"/>
        </w:rPr>
        <w:t xml:space="preserve">§ 7 Absatz </w:t>
      </w:r>
      <w:r w:rsidR="00FB46EC">
        <w:rPr>
          <w:rFonts w:cs="Arial"/>
          <w:szCs w:val="22"/>
        </w:rPr>
        <w:t>2</w:t>
      </w:r>
      <w:r w:rsidR="00F527CE" w:rsidRPr="00F527CE">
        <w:rPr>
          <w:rFonts w:cs="Arial"/>
          <w:szCs w:val="22"/>
        </w:rPr>
        <w:t xml:space="preserve"> </w:t>
      </w:r>
      <w:r w:rsidR="00FB46EC">
        <w:rPr>
          <w:rFonts w:cs="Arial"/>
          <w:szCs w:val="22"/>
        </w:rPr>
        <w:t>U</w:t>
      </w:r>
      <w:r w:rsidR="002E7497" w:rsidRPr="002F4EF7">
        <w:rPr>
          <w:rFonts w:cs="Arial"/>
          <w:szCs w:val="22"/>
        </w:rPr>
        <w:t>VPG vorgenommenen</w:t>
      </w:r>
      <w:r w:rsidR="00160DC1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>standortbezogenen</w:t>
      </w:r>
      <w:r w:rsidR="00574370" w:rsidRPr="002F4EF7">
        <w:rPr>
          <w:rFonts w:cs="Arial"/>
          <w:szCs w:val="22"/>
        </w:rPr>
        <w:t xml:space="preserve"> Vorprüfung des Einzelfalls wird von der Durchführung einer Umweltverträglichkeitsprüfung für das Vorhaben abgesehen. </w:t>
      </w:r>
      <w:r w:rsidR="004B225F" w:rsidRPr="002F4EF7">
        <w:rPr>
          <w:rFonts w:cs="Arial"/>
          <w:szCs w:val="22"/>
        </w:rPr>
        <w:t>D</w:t>
      </w:r>
      <w:r w:rsidR="005D324C" w:rsidRPr="002F4EF7">
        <w:rPr>
          <w:rFonts w:cs="Arial"/>
          <w:szCs w:val="22"/>
        </w:rPr>
        <w:t>as</w:t>
      </w:r>
      <w:r w:rsidR="00574370" w:rsidRPr="002F4EF7">
        <w:rPr>
          <w:rFonts w:cs="Arial"/>
          <w:szCs w:val="22"/>
        </w:rPr>
        <w:t xml:space="preserve"> Vorhaben </w:t>
      </w:r>
      <w:r w:rsidR="004C11E1" w:rsidRPr="002F4EF7">
        <w:rPr>
          <w:rFonts w:cs="Arial"/>
          <w:szCs w:val="22"/>
        </w:rPr>
        <w:t>verursacht</w:t>
      </w:r>
      <w:r w:rsidR="00574370" w:rsidRPr="002F4EF7">
        <w:rPr>
          <w:rFonts w:cs="Arial"/>
          <w:szCs w:val="22"/>
        </w:rPr>
        <w:t xml:space="preserve"> nach Einschätzung der Behörde für Umwelt</w:t>
      </w:r>
      <w:r w:rsidR="001D42E1">
        <w:rPr>
          <w:rFonts w:cs="Arial"/>
          <w:szCs w:val="22"/>
        </w:rPr>
        <w:t>, Klima,</w:t>
      </w:r>
      <w:r w:rsidR="009A0281" w:rsidRPr="002F4EF7">
        <w:rPr>
          <w:rFonts w:cs="Arial"/>
          <w:szCs w:val="22"/>
        </w:rPr>
        <w:t xml:space="preserve"> Energie</w:t>
      </w:r>
      <w:r w:rsidR="001D42E1">
        <w:rPr>
          <w:rFonts w:cs="Arial"/>
          <w:szCs w:val="22"/>
        </w:rPr>
        <w:t xml:space="preserve"> und Agrarwirtschaft</w:t>
      </w:r>
      <w:r w:rsidR="009A0281" w:rsidRPr="002F4EF7">
        <w:rPr>
          <w:rFonts w:cs="Arial"/>
          <w:szCs w:val="22"/>
        </w:rPr>
        <w:t xml:space="preserve"> </w:t>
      </w:r>
      <w:r w:rsidR="00574370" w:rsidRPr="002F4EF7">
        <w:rPr>
          <w:rFonts w:cs="Arial"/>
          <w:szCs w:val="22"/>
        </w:rPr>
        <w:t>aufgrund überschlägiger Prüfung unter Berücksichtigung der gesetzlichen Kriterien für die Vorprüfung des Einzelfalls keine erheblichen nachteiligen Umwelt</w:t>
      </w:r>
      <w:r w:rsidR="00FB46EC">
        <w:rPr>
          <w:rFonts w:cs="Arial"/>
          <w:szCs w:val="22"/>
        </w:rPr>
        <w:t>auswirkungen.</w:t>
      </w:r>
    </w:p>
    <w:p w14:paraId="39CBC3D8" w14:textId="77777777" w:rsidR="00574370" w:rsidRPr="002F4EF7" w:rsidRDefault="00574370" w:rsidP="00DD47BA">
      <w:pPr>
        <w:widowControl w:val="0"/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2F4EF7">
        <w:rPr>
          <w:rFonts w:cs="Arial"/>
          <w:szCs w:val="22"/>
        </w:rPr>
        <w:t>Die Begründung der Feststellung, dass für</w:t>
      </w:r>
      <w:r w:rsidR="005D324C" w:rsidRPr="002F4EF7">
        <w:rPr>
          <w:rFonts w:cs="Arial"/>
          <w:szCs w:val="22"/>
        </w:rPr>
        <w:t xml:space="preserve"> das </w:t>
      </w:r>
      <w:r w:rsidRPr="002F4EF7">
        <w:rPr>
          <w:rFonts w:cs="Arial"/>
          <w:szCs w:val="22"/>
        </w:rPr>
        <w:t>Vorhaben keine Verpflichtung zur Durchführung einer Umweltverträglichkeitsprüfung besteht, ist bei der Behörde für Umwelt</w:t>
      </w:r>
      <w:r w:rsidR="001D42E1">
        <w:rPr>
          <w:rFonts w:cs="Arial"/>
          <w:szCs w:val="22"/>
        </w:rPr>
        <w:t>, Klima,</w:t>
      </w:r>
      <w:r w:rsidR="009A0281" w:rsidRPr="002F4EF7">
        <w:rPr>
          <w:rFonts w:cs="Arial"/>
          <w:szCs w:val="22"/>
        </w:rPr>
        <w:t xml:space="preserve"> Energie</w:t>
      </w:r>
      <w:r w:rsidR="001D42E1">
        <w:rPr>
          <w:rFonts w:cs="Arial"/>
          <w:szCs w:val="22"/>
        </w:rPr>
        <w:t xml:space="preserve"> und </w:t>
      </w:r>
      <w:proofErr w:type="gramStart"/>
      <w:r w:rsidR="001D42E1">
        <w:rPr>
          <w:rFonts w:cs="Arial"/>
          <w:szCs w:val="22"/>
        </w:rPr>
        <w:t>Agrarwirtschaft</w:t>
      </w:r>
      <w:r w:rsidR="00086210" w:rsidRPr="002F4EF7">
        <w:rPr>
          <w:rFonts w:cs="Arial"/>
          <w:szCs w:val="22"/>
        </w:rPr>
        <w:t xml:space="preserve">  </w:t>
      </w:r>
      <w:r w:rsidRPr="002F4EF7">
        <w:rPr>
          <w:rFonts w:cs="Arial"/>
          <w:szCs w:val="22"/>
        </w:rPr>
        <w:t>-</w:t>
      </w:r>
      <w:proofErr w:type="gramEnd"/>
      <w:r w:rsidR="00086210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 xml:space="preserve"> </w:t>
      </w:r>
      <w:r w:rsidR="00C34DDA">
        <w:rPr>
          <w:rFonts w:cs="Arial"/>
          <w:szCs w:val="22"/>
        </w:rPr>
        <w:t>Immissionsschutz und Abfallwirtschaft</w:t>
      </w:r>
      <w:r w:rsidRPr="002F4EF7">
        <w:rPr>
          <w:rFonts w:cs="Arial"/>
          <w:szCs w:val="22"/>
        </w:rPr>
        <w:t xml:space="preserve"> </w:t>
      </w:r>
      <w:r w:rsidR="00086210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>-</w:t>
      </w:r>
      <w:r w:rsidR="00086210" w:rsidRPr="002F4EF7">
        <w:rPr>
          <w:rFonts w:cs="Arial"/>
          <w:szCs w:val="22"/>
        </w:rPr>
        <w:t xml:space="preserve"> </w:t>
      </w:r>
      <w:r w:rsidRPr="002F4EF7">
        <w:rPr>
          <w:rFonts w:cs="Arial"/>
          <w:szCs w:val="22"/>
        </w:rPr>
        <w:t xml:space="preserve"> nach den Bestimmungen des Umweltinformationsgesetzes der Öffentlichkeit zugänglich.</w:t>
      </w:r>
      <w:r w:rsidR="00014FE2" w:rsidRPr="002F4EF7">
        <w:rPr>
          <w:rFonts w:cs="Arial"/>
          <w:szCs w:val="22"/>
        </w:rPr>
        <w:t xml:space="preserve"> </w:t>
      </w:r>
    </w:p>
    <w:p w14:paraId="5924FD19" w14:textId="77777777" w:rsidR="0046176C" w:rsidRPr="002F4EF7" w:rsidRDefault="0046176C" w:rsidP="00DD47BA">
      <w:pPr>
        <w:spacing w:after="120"/>
        <w:rPr>
          <w:rFonts w:cs="Arial"/>
          <w:szCs w:val="22"/>
        </w:rPr>
      </w:pPr>
    </w:p>
    <w:p w14:paraId="7B0E9ACB" w14:textId="7ADF3C3B" w:rsidR="004728CD" w:rsidRPr="002F4EF7" w:rsidRDefault="009070AF" w:rsidP="004728CD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Hamburg, </w:t>
      </w:r>
      <w:r w:rsidR="00B556BF">
        <w:rPr>
          <w:rFonts w:cs="Arial"/>
          <w:szCs w:val="22"/>
        </w:rPr>
        <w:t xml:space="preserve">im </w:t>
      </w:r>
      <w:r w:rsidR="009B6F03">
        <w:rPr>
          <w:rFonts w:cs="Arial"/>
          <w:szCs w:val="22"/>
        </w:rPr>
        <w:t xml:space="preserve">Oktober </w:t>
      </w:r>
      <w:r w:rsidR="001D42E1">
        <w:rPr>
          <w:rFonts w:cs="Arial"/>
          <w:szCs w:val="22"/>
        </w:rPr>
        <w:t>2023</w:t>
      </w:r>
    </w:p>
    <w:p w14:paraId="7A556178" w14:textId="77777777" w:rsidR="004728CD" w:rsidRPr="002F4EF7" w:rsidRDefault="004728CD" w:rsidP="004728CD">
      <w:pPr>
        <w:rPr>
          <w:rFonts w:cs="Arial"/>
          <w:szCs w:val="22"/>
        </w:rPr>
      </w:pPr>
      <w:r w:rsidRPr="002F4EF7">
        <w:rPr>
          <w:rFonts w:cs="Arial"/>
          <w:szCs w:val="22"/>
        </w:rPr>
        <w:t>Behörde für Umwelt</w:t>
      </w:r>
      <w:r w:rsidR="001D42E1">
        <w:rPr>
          <w:rFonts w:cs="Arial"/>
          <w:szCs w:val="22"/>
        </w:rPr>
        <w:t>, Klima,</w:t>
      </w:r>
      <w:r w:rsidRPr="002F4EF7">
        <w:rPr>
          <w:rFonts w:cs="Arial"/>
          <w:szCs w:val="22"/>
        </w:rPr>
        <w:t xml:space="preserve"> Energie</w:t>
      </w:r>
      <w:r w:rsidR="001D42E1">
        <w:rPr>
          <w:rFonts w:cs="Arial"/>
          <w:szCs w:val="22"/>
        </w:rPr>
        <w:t xml:space="preserve"> und Agrarwirtschaft</w:t>
      </w:r>
    </w:p>
    <w:p w14:paraId="38891F06" w14:textId="77777777" w:rsidR="00380688" w:rsidRDefault="00FE2EDB" w:rsidP="003B5F49">
      <w:pPr>
        <w:rPr>
          <w:rFonts w:cs="Arial"/>
          <w:szCs w:val="22"/>
        </w:rPr>
      </w:pPr>
      <w:r>
        <w:rPr>
          <w:rFonts w:cs="Arial"/>
          <w:szCs w:val="22"/>
        </w:rPr>
        <w:t>Immissionsschutz und Abfallwirtschaft</w:t>
      </w:r>
    </w:p>
    <w:sectPr w:rsidR="0038068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1D32" w14:textId="77777777" w:rsidR="00CE1BDD" w:rsidRDefault="00CE1BDD" w:rsidP="00A24DFC">
      <w:r>
        <w:separator/>
      </w:r>
    </w:p>
  </w:endnote>
  <w:endnote w:type="continuationSeparator" w:id="0">
    <w:p w14:paraId="12FEDB7D" w14:textId="77777777" w:rsidR="00CE1BDD" w:rsidRDefault="00CE1BDD" w:rsidP="00A2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E857" w14:textId="77777777" w:rsidR="00CE1BDD" w:rsidRDefault="00CE1BDD" w:rsidP="00A24DFC">
      <w:r>
        <w:separator/>
      </w:r>
    </w:p>
  </w:footnote>
  <w:footnote w:type="continuationSeparator" w:id="0">
    <w:p w14:paraId="05195BE1" w14:textId="77777777" w:rsidR="00CE1BDD" w:rsidRDefault="00CE1BDD" w:rsidP="00A2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5E0E"/>
    <w:multiLevelType w:val="hybridMultilevel"/>
    <w:tmpl w:val="C0865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73757"/>
    <w:multiLevelType w:val="hybridMultilevel"/>
    <w:tmpl w:val="9C1433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66176">
    <w:abstractNumId w:val="1"/>
  </w:num>
  <w:num w:numId="2" w16cid:durableId="62030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97"/>
    <w:rsid w:val="00004DB4"/>
    <w:rsid w:val="00014FE2"/>
    <w:rsid w:val="00050F99"/>
    <w:rsid w:val="00086210"/>
    <w:rsid w:val="000931FE"/>
    <w:rsid w:val="0009749F"/>
    <w:rsid w:val="000A29C6"/>
    <w:rsid w:val="000A46F6"/>
    <w:rsid w:val="000C5C46"/>
    <w:rsid w:val="000E3ADB"/>
    <w:rsid w:val="000F34A0"/>
    <w:rsid w:val="00106AB9"/>
    <w:rsid w:val="00114EE4"/>
    <w:rsid w:val="00122818"/>
    <w:rsid w:val="0012305C"/>
    <w:rsid w:val="0012374D"/>
    <w:rsid w:val="00150F6F"/>
    <w:rsid w:val="00155967"/>
    <w:rsid w:val="001601D0"/>
    <w:rsid w:val="00160DC1"/>
    <w:rsid w:val="00164A44"/>
    <w:rsid w:val="0016567F"/>
    <w:rsid w:val="00181329"/>
    <w:rsid w:val="00193CA2"/>
    <w:rsid w:val="00196B5C"/>
    <w:rsid w:val="001A2B90"/>
    <w:rsid w:val="001D42E1"/>
    <w:rsid w:val="001E053E"/>
    <w:rsid w:val="001E308B"/>
    <w:rsid w:val="001E7AD5"/>
    <w:rsid w:val="001F331B"/>
    <w:rsid w:val="001F653D"/>
    <w:rsid w:val="002214AA"/>
    <w:rsid w:val="00234E4F"/>
    <w:rsid w:val="00236F9B"/>
    <w:rsid w:val="00247219"/>
    <w:rsid w:val="00247E7E"/>
    <w:rsid w:val="00250530"/>
    <w:rsid w:val="00263868"/>
    <w:rsid w:val="0027463D"/>
    <w:rsid w:val="002865A3"/>
    <w:rsid w:val="002A07A0"/>
    <w:rsid w:val="002A0AB5"/>
    <w:rsid w:val="002A104B"/>
    <w:rsid w:val="002A22BE"/>
    <w:rsid w:val="002A7483"/>
    <w:rsid w:val="002C6AE9"/>
    <w:rsid w:val="002D2941"/>
    <w:rsid w:val="002E4E51"/>
    <w:rsid w:val="002E6338"/>
    <w:rsid w:val="002E7497"/>
    <w:rsid w:val="002F1FA8"/>
    <w:rsid w:val="002F4EF7"/>
    <w:rsid w:val="0031754F"/>
    <w:rsid w:val="0032779B"/>
    <w:rsid w:val="00377C29"/>
    <w:rsid w:val="00380688"/>
    <w:rsid w:val="003B5F49"/>
    <w:rsid w:val="00401AF2"/>
    <w:rsid w:val="0040323C"/>
    <w:rsid w:val="0046176C"/>
    <w:rsid w:val="004728CD"/>
    <w:rsid w:val="00484178"/>
    <w:rsid w:val="004B225F"/>
    <w:rsid w:val="004C060A"/>
    <w:rsid w:val="004C11E1"/>
    <w:rsid w:val="004C4A1B"/>
    <w:rsid w:val="004C7A07"/>
    <w:rsid w:val="004E5C35"/>
    <w:rsid w:val="004F2C4C"/>
    <w:rsid w:val="004F71F0"/>
    <w:rsid w:val="00522A76"/>
    <w:rsid w:val="00524B42"/>
    <w:rsid w:val="00526A1C"/>
    <w:rsid w:val="00564612"/>
    <w:rsid w:val="00570604"/>
    <w:rsid w:val="00574370"/>
    <w:rsid w:val="005A5F1D"/>
    <w:rsid w:val="005C236A"/>
    <w:rsid w:val="005C2C4D"/>
    <w:rsid w:val="005D324C"/>
    <w:rsid w:val="005D6416"/>
    <w:rsid w:val="005D783C"/>
    <w:rsid w:val="005E2BBE"/>
    <w:rsid w:val="005F0A5A"/>
    <w:rsid w:val="00600794"/>
    <w:rsid w:val="0060296E"/>
    <w:rsid w:val="00603EFE"/>
    <w:rsid w:val="00612A68"/>
    <w:rsid w:val="00613C3F"/>
    <w:rsid w:val="00633FAB"/>
    <w:rsid w:val="006359DC"/>
    <w:rsid w:val="00645313"/>
    <w:rsid w:val="00653A62"/>
    <w:rsid w:val="0065518D"/>
    <w:rsid w:val="006642C9"/>
    <w:rsid w:val="006767E7"/>
    <w:rsid w:val="006E577D"/>
    <w:rsid w:val="00704E97"/>
    <w:rsid w:val="007711E4"/>
    <w:rsid w:val="00792588"/>
    <w:rsid w:val="0079555C"/>
    <w:rsid w:val="007A2428"/>
    <w:rsid w:val="007C3933"/>
    <w:rsid w:val="007D1459"/>
    <w:rsid w:val="007D7337"/>
    <w:rsid w:val="007E0317"/>
    <w:rsid w:val="007E09BB"/>
    <w:rsid w:val="007E4EE6"/>
    <w:rsid w:val="00802648"/>
    <w:rsid w:val="0081570F"/>
    <w:rsid w:val="008809AD"/>
    <w:rsid w:val="00883BF6"/>
    <w:rsid w:val="008D2345"/>
    <w:rsid w:val="008E6CFF"/>
    <w:rsid w:val="008F1DC6"/>
    <w:rsid w:val="0090491B"/>
    <w:rsid w:val="009070AF"/>
    <w:rsid w:val="009248A8"/>
    <w:rsid w:val="0094041F"/>
    <w:rsid w:val="00945E32"/>
    <w:rsid w:val="009541A7"/>
    <w:rsid w:val="0095445F"/>
    <w:rsid w:val="009550D9"/>
    <w:rsid w:val="0096676E"/>
    <w:rsid w:val="00982829"/>
    <w:rsid w:val="00991D31"/>
    <w:rsid w:val="00997AB2"/>
    <w:rsid w:val="009A0281"/>
    <w:rsid w:val="009B6F03"/>
    <w:rsid w:val="009C1E54"/>
    <w:rsid w:val="009D1F3B"/>
    <w:rsid w:val="009D3225"/>
    <w:rsid w:val="009E1835"/>
    <w:rsid w:val="00A069BE"/>
    <w:rsid w:val="00A17EDC"/>
    <w:rsid w:val="00A24DFC"/>
    <w:rsid w:val="00A4111F"/>
    <w:rsid w:val="00A56877"/>
    <w:rsid w:val="00A77F61"/>
    <w:rsid w:val="00A826CE"/>
    <w:rsid w:val="00A909BD"/>
    <w:rsid w:val="00AE210C"/>
    <w:rsid w:val="00B0327F"/>
    <w:rsid w:val="00B23ACF"/>
    <w:rsid w:val="00B23EE5"/>
    <w:rsid w:val="00B45521"/>
    <w:rsid w:val="00B556BF"/>
    <w:rsid w:val="00B61523"/>
    <w:rsid w:val="00B7702B"/>
    <w:rsid w:val="00B853B0"/>
    <w:rsid w:val="00BB3224"/>
    <w:rsid w:val="00BF3F7F"/>
    <w:rsid w:val="00C16E0C"/>
    <w:rsid w:val="00C30615"/>
    <w:rsid w:val="00C34DDA"/>
    <w:rsid w:val="00C351BC"/>
    <w:rsid w:val="00C35FB1"/>
    <w:rsid w:val="00C616EB"/>
    <w:rsid w:val="00C72149"/>
    <w:rsid w:val="00C80BCE"/>
    <w:rsid w:val="00CA58A7"/>
    <w:rsid w:val="00CC3079"/>
    <w:rsid w:val="00CE1BDD"/>
    <w:rsid w:val="00D3074A"/>
    <w:rsid w:val="00D31B3F"/>
    <w:rsid w:val="00D527CF"/>
    <w:rsid w:val="00D71261"/>
    <w:rsid w:val="00D8314C"/>
    <w:rsid w:val="00D831EA"/>
    <w:rsid w:val="00D8579F"/>
    <w:rsid w:val="00D86C35"/>
    <w:rsid w:val="00DA43B6"/>
    <w:rsid w:val="00DA4AC3"/>
    <w:rsid w:val="00DB4214"/>
    <w:rsid w:val="00DC01DF"/>
    <w:rsid w:val="00DD47BA"/>
    <w:rsid w:val="00DE6513"/>
    <w:rsid w:val="00DF063C"/>
    <w:rsid w:val="00E152BC"/>
    <w:rsid w:val="00E3720F"/>
    <w:rsid w:val="00E438FC"/>
    <w:rsid w:val="00E77BFE"/>
    <w:rsid w:val="00EA594B"/>
    <w:rsid w:val="00EA6ADA"/>
    <w:rsid w:val="00EE09B5"/>
    <w:rsid w:val="00EE0EE9"/>
    <w:rsid w:val="00F00CDC"/>
    <w:rsid w:val="00F04C3C"/>
    <w:rsid w:val="00F0514A"/>
    <w:rsid w:val="00F2708D"/>
    <w:rsid w:val="00F527CE"/>
    <w:rsid w:val="00F7663C"/>
    <w:rsid w:val="00F91586"/>
    <w:rsid w:val="00FB46EC"/>
    <w:rsid w:val="00FC2A0A"/>
    <w:rsid w:val="00FD32C3"/>
    <w:rsid w:val="00FE2EDB"/>
    <w:rsid w:val="00FE31B8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B044C4D"/>
  <w15:docId w15:val="{60F82713-F6AD-434E-8220-31142F2D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pPr>
      <w:jc w:val="center"/>
    </w:pPr>
  </w:style>
  <w:style w:type="paragraph" w:styleId="Kopfzeile">
    <w:name w:val="header"/>
    <w:basedOn w:val="Standard"/>
    <w:link w:val="KopfzeileZchn"/>
    <w:uiPriority w:val="99"/>
    <w:rsid w:val="00A24D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4DFC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A24D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4DFC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24D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24DF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4FE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527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27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527C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52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527CE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3B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 Halle 261</vt:lpstr>
    </vt:vector>
  </TitlesOfParts>
  <Company>FHH UB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 Halle 261</dc:title>
  <dc:creator>koehlerrol</dc:creator>
  <cp:lastModifiedBy>Schink, Julian</cp:lastModifiedBy>
  <cp:revision>19</cp:revision>
  <cp:lastPrinted>2018-11-20T08:50:00Z</cp:lastPrinted>
  <dcterms:created xsi:type="dcterms:W3CDTF">2018-11-20T08:26:00Z</dcterms:created>
  <dcterms:modified xsi:type="dcterms:W3CDTF">2023-10-02T11:23:00Z</dcterms:modified>
</cp:coreProperties>
</file>