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E5" w:rsidRDefault="00002CE5" w:rsidP="00DD51A8">
      <w:pPr>
        <w:spacing w:after="0" w:line="300" w:lineRule="exact"/>
        <w:ind w:right="21"/>
        <w:rPr>
          <w:rFonts w:ascii="Arial" w:eastAsia="Times New Roman" w:hAnsi="Arial" w:cs="Arial"/>
          <w:b/>
          <w:sz w:val="24"/>
          <w:szCs w:val="24"/>
          <w:lang w:eastAsia="de-DE"/>
        </w:rPr>
      </w:pPr>
      <w:r>
        <w:rPr>
          <w:rFonts w:ascii="Arial" w:eastAsia="Times New Roman" w:hAnsi="Arial" w:cs="Arial"/>
          <w:b/>
          <w:sz w:val="24"/>
          <w:szCs w:val="24"/>
          <w:lang w:eastAsia="de-DE"/>
        </w:rPr>
        <w:t>Pressemitteilung</w:t>
      </w:r>
    </w:p>
    <w:p w:rsidR="00EB4BE9" w:rsidRDefault="00EB4BE9" w:rsidP="00DD51A8">
      <w:pPr>
        <w:spacing w:after="0" w:line="300" w:lineRule="exact"/>
        <w:ind w:right="21"/>
        <w:rPr>
          <w:rFonts w:ascii="Arial" w:eastAsia="Times New Roman" w:hAnsi="Arial" w:cs="Arial"/>
          <w:b/>
          <w:sz w:val="24"/>
          <w:szCs w:val="24"/>
          <w:lang w:eastAsia="de-DE"/>
        </w:rPr>
      </w:pPr>
    </w:p>
    <w:p w:rsidR="00EB4BE9" w:rsidRPr="00EB4BE9" w:rsidRDefault="00EB4BE9" w:rsidP="00EB4BE9">
      <w:pPr>
        <w:spacing w:after="0" w:line="300" w:lineRule="exact"/>
        <w:ind w:right="21"/>
        <w:rPr>
          <w:rFonts w:ascii="Arial" w:eastAsia="Times New Roman" w:hAnsi="Arial" w:cs="Arial"/>
          <w:b/>
          <w:sz w:val="24"/>
          <w:szCs w:val="24"/>
          <w:lang w:eastAsia="de-DE"/>
        </w:rPr>
      </w:pPr>
      <w:r w:rsidRPr="00EB4BE9">
        <w:rPr>
          <w:rFonts w:ascii="Arial" w:eastAsia="Times New Roman" w:hAnsi="Arial" w:cs="Arial"/>
          <w:b/>
          <w:sz w:val="24"/>
          <w:szCs w:val="24"/>
          <w:lang w:eastAsia="de-DE"/>
        </w:rPr>
        <w:t>Anhörungsverfahren für den Ersatz</w:t>
      </w:r>
      <w:r>
        <w:rPr>
          <w:rFonts w:ascii="Arial" w:eastAsia="Times New Roman" w:hAnsi="Arial" w:cs="Arial"/>
          <w:b/>
          <w:sz w:val="24"/>
          <w:szCs w:val="24"/>
          <w:lang w:eastAsia="de-DE"/>
        </w:rPr>
        <w:t>neubau der Talbrücke Kreuzbach</w:t>
      </w:r>
      <w:r w:rsidR="00465704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im Zuge der A</w:t>
      </w:r>
      <w:r w:rsidRPr="00EB4BE9">
        <w:rPr>
          <w:rFonts w:ascii="Arial" w:eastAsia="Times New Roman" w:hAnsi="Arial" w:cs="Arial"/>
          <w:b/>
          <w:sz w:val="24"/>
          <w:szCs w:val="24"/>
          <w:lang w:eastAsia="de-DE"/>
        </w:rPr>
        <w:t xml:space="preserve"> 45 eingeleitet</w:t>
      </w:r>
    </w:p>
    <w:p w:rsidR="00DD51A8" w:rsidRPr="00DD51A8" w:rsidRDefault="00DD51A8" w:rsidP="00DD51A8">
      <w:pPr>
        <w:spacing w:after="0" w:line="300" w:lineRule="exact"/>
        <w:rPr>
          <w:rFonts w:ascii="Arial" w:eastAsia="Times New Roman" w:hAnsi="Arial" w:cs="Arial"/>
          <w:sz w:val="24"/>
          <w:szCs w:val="24"/>
          <w:u w:val="single"/>
          <w:lang w:eastAsia="de-DE"/>
        </w:rPr>
      </w:pPr>
    </w:p>
    <w:p w:rsidR="00DD51A8" w:rsidRPr="00DD51A8" w:rsidRDefault="00DD51A8" w:rsidP="00DD51A8">
      <w:pPr>
        <w:spacing w:after="0"/>
        <w:jc w:val="both"/>
        <w:rPr>
          <w:rFonts w:ascii="Arial" w:eastAsia="Times New Roman" w:hAnsi="Arial" w:cs="Arial"/>
          <w:lang w:eastAsia="de-DE"/>
        </w:rPr>
      </w:pPr>
      <w:r w:rsidRPr="00DD51A8">
        <w:rPr>
          <w:rFonts w:ascii="Arial" w:eastAsia="Times New Roman" w:hAnsi="Arial" w:cs="Arial"/>
          <w:lang w:eastAsia="de-DE"/>
        </w:rPr>
        <w:t>Gießen/Aßlar. Das Regierungspräsidium Gießen (RP) hat auf Antrag von Hessen Mobil</w:t>
      </w:r>
      <w:r w:rsidR="003C5837">
        <w:rPr>
          <w:rFonts w:ascii="Arial" w:eastAsia="Times New Roman" w:hAnsi="Arial" w:cs="Arial"/>
          <w:lang w:eastAsia="de-DE"/>
        </w:rPr>
        <w:br/>
      </w:r>
      <w:r w:rsidR="00002CE5">
        <w:rPr>
          <w:rFonts w:ascii="Arial" w:eastAsia="Times New Roman" w:hAnsi="Arial" w:cs="Arial"/>
          <w:lang w:eastAsia="de-DE"/>
        </w:rPr>
        <w:t>–Straßen- und Verkehrsmanagement Dillenburg</w:t>
      </w:r>
      <w:r w:rsidR="003C5837">
        <w:rPr>
          <w:rFonts w:ascii="Arial" w:eastAsia="Times New Roman" w:hAnsi="Arial" w:cs="Arial"/>
          <w:lang w:eastAsia="de-DE"/>
        </w:rPr>
        <w:t>–</w:t>
      </w:r>
      <w:r w:rsidR="00002CE5">
        <w:rPr>
          <w:rFonts w:ascii="Arial" w:eastAsia="Times New Roman" w:hAnsi="Arial" w:cs="Arial"/>
          <w:lang w:eastAsia="de-DE"/>
        </w:rPr>
        <w:t xml:space="preserve"> </w:t>
      </w:r>
      <w:r w:rsidRPr="00DD51A8">
        <w:rPr>
          <w:rFonts w:ascii="Arial" w:eastAsia="Times New Roman" w:hAnsi="Arial" w:cs="Arial"/>
          <w:lang w:eastAsia="de-DE"/>
        </w:rPr>
        <w:t>das straßenrechtliche Anhörungsverfahren zum Ersatzneubau der Talbrücke Kreuzbach im Zuge der A 45 im Lahn-Dill-Kreis eingeleitet. Die Kosten der Maßnahme betragen voraussich</w:t>
      </w:r>
      <w:r w:rsidR="003C5837">
        <w:rPr>
          <w:rFonts w:ascii="Arial" w:eastAsia="Times New Roman" w:hAnsi="Arial" w:cs="Arial"/>
          <w:lang w:eastAsia="de-DE"/>
        </w:rPr>
        <w:t>tlich circa 59 Mio.</w:t>
      </w:r>
      <w:r w:rsidRPr="00DD51A8">
        <w:rPr>
          <w:rFonts w:ascii="Arial" w:eastAsia="Times New Roman" w:hAnsi="Arial" w:cs="Arial"/>
          <w:lang w:eastAsia="de-DE"/>
        </w:rPr>
        <w:t xml:space="preserve"> Euro und werden vom Bund getragen. Die Gesamtbauzeit ist mit rund vier Jahren veranschlagt. </w:t>
      </w:r>
    </w:p>
    <w:p w:rsidR="00DD51A8" w:rsidRPr="00002CE5" w:rsidRDefault="00DD51A8" w:rsidP="00DD51A8">
      <w:pPr>
        <w:spacing w:after="0"/>
        <w:jc w:val="both"/>
        <w:rPr>
          <w:rFonts w:ascii="Arial" w:eastAsia="Times New Roman" w:hAnsi="Arial" w:cs="Arial"/>
          <w:lang w:eastAsia="de-DE"/>
        </w:rPr>
      </w:pPr>
    </w:p>
    <w:p w:rsidR="00465704" w:rsidRPr="00DD51A8" w:rsidRDefault="00DD51A8" w:rsidP="0042152D">
      <w:pPr>
        <w:spacing w:after="120"/>
        <w:jc w:val="both"/>
        <w:rPr>
          <w:rFonts w:ascii="Arial" w:eastAsia="Times New Roman" w:hAnsi="Arial" w:cs="Arial"/>
          <w:lang w:eastAsia="de-DE"/>
        </w:rPr>
      </w:pPr>
      <w:r w:rsidRPr="00DD51A8">
        <w:rPr>
          <w:rFonts w:ascii="Arial" w:eastAsia="Times New Roman" w:hAnsi="Arial" w:cs="Arial"/>
        </w:rPr>
        <w:t xml:space="preserve">Der Ersatzneubau der </w:t>
      </w:r>
      <w:r w:rsidRPr="000D5FE7">
        <w:rPr>
          <w:rFonts w:ascii="Arial" w:eastAsia="Times New Roman" w:hAnsi="Arial" w:cs="Arial"/>
        </w:rPr>
        <w:t xml:space="preserve">aus dem </w:t>
      </w:r>
      <w:r w:rsidR="00002CE5">
        <w:rPr>
          <w:rFonts w:ascii="Arial" w:eastAsia="Times New Roman" w:hAnsi="Arial" w:cs="Arial"/>
        </w:rPr>
        <w:t>Jahre 1970 stammenden Talbrücke</w:t>
      </w:r>
      <w:r w:rsidRPr="00DD51A8">
        <w:rPr>
          <w:rFonts w:ascii="Arial" w:eastAsia="Times New Roman" w:hAnsi="Arial" w:cs="Arial"/>
        </w:rPr>
        <w:t xml:space="preserve"> wird erforderlich, da </w:t>
      </w:r>
      <w:r w:rsidR="00556646">
        <w:rPr>
          <w:rFonts w:ascii="Arial" w:eastAsia="Times New Roman" w:hAnsi="Arial" w:cs="Arial"/>
        </w:rPr>
        <w:t xml:space="preserve">das Bauwerk in statischer Hinsicht der </w:t>
      </w:r>
      <w:r w:rsidR="00EE3D7A">
        <w:rPr>
          <w:rFonts w:ascii="Arial" w:eastAsia="Times New Roman" w:hAnsi="Arial" w:cs="Arial"/>
        </w:rPr>
        <w:t xml:space="preserve">seit der Inbetriebnahme </w:t>
      </w:r>
      <w:r w:rsidR="00556646">
        <w:rPr>
          <w:rFonts w:ascii="Arial" w:eastAsia="Times New Roman" w:hAnsi="Arial" w:cs="Arial"/>
        </w:rPr>
        <w:t>stetig anwachsenden Verkehrsbelastung, insbesondere aus dem hohen Anteil an LKW-Verkehr</w:t>
      </w:r>
      <w:r w:rsidR="00EE3D7A">
        <w:rPr>
          <w:rFonts w:ascii="Arial" w:eastAsia="Times New Roman" w:hAnsi="Arial" w:cs="Arial"/>
        </w:rPr>
        <w:t>, der</w:t>
      </w:r>
      <w:r w:rsidR="00556646">
        <w:rPr>
          <w:rFonts w:ascii="Arial" w:eastAsia="Times New Roman" w:hAnsi="Arial" w:cs="Arial"/>
        </w:rPr>
        <w:t xml:space="preserve"> auf der A</w:t>
      </w:r>
      <w:r w:rsidR="005B0859">
        <w:rPr>
          <w:rFonts w:ascii="Arial" w:eastAsia="Times New Roman" w:hAnsi="Arial" w:cs="Arial"/>
        </w:rPr>
        <w:t xml:space="preserve"> </w:t>
      </w:r>
      <w:r w:rsidR="00556646">
        <w:rPr>
          <w:rFonts w:ascii="Arial" w:eastAsia="Times New Roman" w:hAnsi="Arial" w:cs="Arial"/>
        </w:rPr>
        <w:t>45 unterwegs ist, auf Dauer nicht mehr gewachsen ist</w:t>
      </w:r>
      <w:r w:rsidRPr="00DD51A8">
        <w:rPr>
          <w:rFonts w:ascii="Arial" w:eastAsia="Times New Roman" w:hAnsi="Arial" w:cs="Arial"/>
        </w:rPr>
        <w:t xml:space="preserve">. Vor dem Hintergrund der weiteren prognostizierten Zunahme des </w:t>
      </w:r>
      <w:r w:rsidR="001E194F">
        <w:rPr>
          <w:rFonts w:ascii="Arial" w:eastAsia="Times New Roman" w:hAnsi="Arial" w:cs="Arial"/>
        </w:rPr>
        <w:t>Verkehrsaufkommens</w:t>
      </w:r>
      <w:r w:rsidR="001E194F" w:rsidRPr="001E194F">
        <w:rPr>
          <w:rFonts w:ascii="Arial" w:eastAsia="Times New Roman" w:hAnsi="Arial" w:cs="Arial"/>
          <w:lang w:eastAsia="de-DE"/>
        </w:rPr>
        <w:t xml:space="preserve"> </w:t>
      </w:r>
      <w:r w:rsidR="001E194F" w:rsidRPr="001E194F">
        <w:rPr>
          <w:rFonts w:ascii="Arial" w:eastAsia="Times New Roman" w:hAnsi="Arial" w:cs="Arial"/>
        </w:rPr>
        <w:t>berücksichtigt die Planung einen sechsstreifigen Autobahnquerschnitt mit beidseitig angeordneten Standstreifen</w:t>
      </w:r>
      <w:r w:rsidR="001E194F">
        <w:rPr>
          <w:rFonts w:ascii="Arial" w:eastAsia="Times New Roman" w:hAnsi="Arial" w:cs="Arial"/>
        </w:rPr>
        <w:t>.</w:t>
      </w:r>
      <w:r w:rsidR="001E194F" w:rsidRPr="001E194F">
        <w:rPr>
          <w:rFonts w:ascii="Arial" w:eastAsia="Times New Roman" w:hAnsi="Arial" w:cs="Arial"/>
        </w:rPr>
        <w:t xml:space="preserve"> </w:t>
      </w:r>
    </w:p>
    <w:p w:rsidR="00465704" w:rsidRPr="00465704" w:rsidRDefault="00465704" w:rsidP="00465704">
      <w:pPr>
        <w:spacing w:after="0"/>
        <w:jc w:val="both"/>
        <w:rPr>
          <w:rFonts w:ascii="Arial" w:eastAsia="Times New Roman" w:hAnsi="Arial" w:cs="Arial"/>
          <w:lang w:eastAsia="de-DE"/>
        </w:rPr>
      </w:pPr>
      <w:r w:rsidRPr="00465704">
        <w:rPr>
          <w:rFonts w:ascii="Arial" w:eastAsia="Times New Roman" w:hAnsi="Arial" w:cs="Arial"/>
          <w:lang w:eastAsia="de-DE"/>
        </w:rPr>
        <w:t xml:space="preserve">Der sechsstreifige Ausbau der A 45 von der Landesgrenze Nordrhein-Westfalen bis zum Autobahnkreuz Gambach ist Bestandteil des </w:t>
      </w:r>
      <w:r w:rsidR="00EE3D7A">
        <w:rPr>
          <w:rFonts w:ascii="Arial" w:eastAsia="Times New Roman" w:hAnsi="Arial" w:cs="Arial"/>
          <w:lang w:eastAsia="de-DE"/>
        </w:rPr>
        <w:t>Bedarfsplans 2016 für die Bundesfernstraßen und darin im sogenannten "Vordringlichen Bedarf mit Engpassbeseitigung" eing</w:t>
      </w:r>
      <w:r w:rsidR="005B0859">
        <w:rPr>
          <w:rFonts w:ascii="Arial" w:eastAsia="Times New Roman" w:hAnsi="Arial" w:cs="Arial"/>
          <w:lang w:eastAsia="de-DE"/>
        </w:rPr>
        <w:t>e</w:t>
      </w:r>
      <w:r w:rsidR="00EE3D7A">
        <w:rPr>
          <w:rFonts w:ascii="Arial" w:eastAsia="Times New Roman" w:hAnsi="Arial" w:cs="Arial"/>
          <w:lang w:eastAsia="de-DE"/>
        </w:rPr>
        <w:t>stuft</w:t>
      </w:r>
      <w:r w:rsidR="0042152D">
        <w:rPr>
          <w:rFonts w:ascii="Arial" w:eastAsia="Times New Roman" w:hAnsi="Arial" w:cs="Arial"/>
          <w:lang w:eastAsia="de-DE"/>
        </w:rPr>
        <w:t>. Die Talbrücke Kreuzbach</w:t>
      </w:r>
      <w:r w:rsidRPr="00465704">
        <w:rPr>
          <w:rFonts w:ascii="Arial" w:eastAsia="Times New Roman" w:hAnsi="Arial" w:cs="Arial"/>
          <w:lang w:eastAsia="de-DE"/>
        </w:rPr>
        <w:t xml:space="preserve"> ist eine von 22 Talbrücken in diesem Streckenabschnitt, die bis zum Jahr 2030 durch Ersatzneubauten ersetzt werden sollen bzw. bereits ersetzt wurden.</w:t>
      </w:r>
    </w:p>
    <w:p w:rsidR="00DD51A8" w:rsidRPr="00002CE5" w:rsidRDefault="00DD51A8" w:rsidP="00DD51A8">
      <w:pPr>
        <w:spacing w:after="0"/>
        <w:jc w:val="both"/>
        <w:rPr>
          <w:rFonts w:ascii="Arial" w:eastAsia="Times New Roman" w:hAnsi="Arial" w:cs="Arial"/>
          <w:lang w:eastAsia="de-DE"/>
        </w:rPr>
      </w:pPr>
    </w:p>
    <w:p w:rsidR="00DD51A8" w:rsidRDefault="00DD51A8" w:rsidP="00DD51A8">
      <w:pPr>
        <w:spacing w:after="0"/>
        <w:jc w:val="both"/>
        <w:rPr>
          <w:rFonts w:ascii="Arial" w:eastAsia="Times New Roman" w:hAnsi="Arial" w:cs="Arial"/>
        </w:rPr>
      </w:pPr>
      <w:r w:rsidRPr="00DD51A8">
        <w:rPr>
          <w:rFonts w:ascii="Arial" w:eastAsia="Times New Roman" w:hAnsi="Arial" w:cs="Arial"/>
        </w:rPr>
        <w:t>Das Bauvorhaben liegt zwischen den Städten Herborn und Wetzlar in unmittelbarer Nähe zum S</w:t>
      </w:r>
      <w:r w:rsidR="005B0859">
        <w:rPr>
          <w:rFonts w:ascii="Arial" w:eastAsia="Times New Roman" w:hAnsi="Arial" w:cs="Arial"/>
        </w:rPr>
        <w:t>t</w:t>
      </w:r>
      <w:r w:rsidRPr="00DD51A8">
        <w:rPr>
          <w:rFonts w:ascii="Arial" w:eastAsia="Times New Roman" w:hAnsi="Arial" w:cs="Arial"/>
        </w:rPr>
        <w:t xml:space="preserve">adtteil Werdorf der Stadt Aßlar und umfasst </w:t>
      </w:r>
      <w:r w:rsidR="00C3363B">
        <w:rPr>
          <w:rFonts w:ascii="Arial" w:eastAsia="Times New Roman" w:hAnsi="Arial" w:cs="Arial"/>
        </w:rPr>
        <w:t>eine Länge von rund 2,4 km</w:t>
      </w:r>
      <w:r w:rsidRPr="00DD51A8">
        <w:rPr>
          <w:rFonts w:ascii="Arial" w:eastAsia="Times New Roman" w:hAnsi="Arial" w:cs="Arial"/>
        </w:rPr>
        <w:t>.</w:t>
      </w:r>
      <w:r w:rsidR="001A12AE">
        <w:rPr>
          <w:rFonts w:ascii="Arial" w:eastAsia="Times New Roman" w:hAnsi="Arial" w:cs="Arial"/>
        </w:rPr>
        <w:t xml:space="preserve"> Mit eingebunden in die Planung sind neben dem Ersatzneubau der Brücke der Neubau eines Regenrückhaltebeckens</w:t>
      </w:r>
      <w:r w:rsidR="000D3332">
        <w:rPr>
          <w:rFonts w:ascii="Arial" w:eastAsia="Times New Roman" w:hAnsi="Arial" w:cs="Arial"/>
        </w:rPr>
        <w:t xml:space="preserve"> und</w:t>
      </w:r>
      <w:r w:rsidR="001A12AE">
        <w:rPr>
          <w:rFonts w:ascii="Arial" w:eastAsia="Times New Roman" w:hAnsi="Arial" w:cs="Arial"/>
        </w:rPr>
        <w:t xml:space="preserve"> der Rückbau des </w:t>
      </w:r>
      <w:r w:rsidR="000D3332">
        <w:rPr>
          <w:rFonts w:ascii="Arial" w:eastAsia="Times New Roman" w:hAnsi="Arial" w:cs="Arial"/>
        </w:rPr>
        <w:t xml:space="preserve">ehemaligen </w:t>
      </w:r>
      <w:r w:rsidR="001A12AE">
        <w:rPr>
          <w:rFonts w:ascii="Arial" w:eastAsia="Times New Roman" w:hAnsi="Arial" w:cs="Arial"/>
        </w:rPr>
        <w:t>Parkplatzes „Am Behlkopf“</w:t>
      </w:r>
      <w:r w:rsidR="0042152D">
        <w:rPr>
          <w:rFonts w:ascii="Arial" w:eastAsia="Times New Roman" w:hAnsi="Arial" w:cs="Arial"/>
        </w:rPr>
        <w:t>. Zum</w:t>
      </w:r>
      <w:r w:rsidR="000D3332">
        <w:rPr>
          <w:rFonts w:ascii="Arial" w:eastAsia="Times New Roman" w:hAnsi="Arial" w:cs="Arial"/>
        </w:rPr>
        <w:t xml:space="preserve"> Schutz </w:t>
      </w:r>
      <w:r w:rsidR="0042152D">
        <w:rPr>
          <w:rFonts w:ascii="Arial" w:eastAsia="Times New Roman" w:hAnsi="Arial" w:cs="Arial"/>
        </w:rPr>
        <w:t>der Anwohner des Stadtteils Werdorf vor Verkehrslärm sind auf der Brücke und entlang der Strecke in südliche</w:t>
      </w:r>
      <w:r w:rsidR="00556646">
        <w:rPr>
          <w:rFonts w:ascii="Arial" w:eastAsia="Times New Roman" w:hAnsi="Arial" w:cs="Arial"/>
        </w:rPr>
        <w:t>r</w:t>
      </w:r>
      <w:r w:rsidR="0042152D">
        <w:rPr>
          <w:rFonts w:ascii="Arial" w:eastAsia="Times New Roman" w:hAnsi="Arial" w:cs="Arial"/>
        </w:rPr>
        <w:t xml:space="preserve"> Richtung </w:t>
      </w:r>
      <w:r w:rsidR="00556646">
        <w:rPr>
          <w:rFonts w:ascii="Arial" w:eastAsia="Times New Roman" w:hAnsi="Arial" w:cs="Arial"/>
        </w:rPr>
        <w:t>mehrere Lärmschutzwände mit einer Gesamtlänge von rund 1</w:t>
      </w:r>
      <w:r w:rsidR="005B0859">
        <w:rPr>
          <w:rFonts w:ascii="Arial" w:eastAsia="Times New Roman" w:hAnsi="Arial" w:cs="Arial"/>
        </w:rPr>
        <w:t>.</w:t>
      </w:r>
      <w:r w:rsidR="00556646">
        <w:rPr>
          <w:rFonts w:ascii="Arial" w:eastAsia="Times New Roman" w:hAnsi="Arial" w:cs="Arial"/>
        </w:rPr>
        <w:t xml:space="preserve">280 m und einer Höhe </w:t>
      </w:r>
      <w:r w:rsidR="0042152D">
        <w:rPr>
          <w:rFonts w:ascii="Arial" w:eastAsia="Times New Roman" w:hAnsi="Arial" w:cs="Arial"/>
        </w:rPr>
        <w:t>bis zu 5 m vorgesehen</w:t>
      </w:r>
      <w:r w:rsidR="000D3332">
        <w:rPr>
          <w:rFonts w:ascii="Arial" w:eastAsia="Times New Roman" w:hAnsi="Arial" w:cs="Arial"/>
        </w:rPr>
        <w:t xml:space="preserve">. </w:t>
      </w:r>
    </w:p>
    <w:p w:rsidR="000D3332" w:rsidRPr="00002CE5" w:rsidRDefault="000D3332" w:rsidP="00DD51A8">
      <w:pPr>
        <w:spacing w:after="0"/>
        <w:jc w:val="both"/>
        <w:rPr>
          <w:rFonts w:ascii="Arial" w:eastAsia="Times New Roman" w:hAnsi="Arial" w:cs="Arial"/>
          <w:lang w:eastAsia="de-DE"/>
        </w:rPr>
      </w:pPr>
    </w:p>
    <w:p w:rsidR="00DD51A8" w:rsidRPr="00DD51A8" w:rsidRDefault="00DD51A8" w:rsidP="00DD040E">
      <w:pPr>
        <w:spacing w:after="120"/>
        <w:jc w:val="both"/>
        <w:rPr>
          <w:rFonts w:ascii="Arial" w:eastAsia="Times New Roman" w:hAnsi="Arial" w:cs="Arial"/>
          <w:lang w:eastAsia="de-DE"/>
        </w:rPr>
      </w:pPr>
      <w:r w:rsidRPr="00DD51A8">
        <w:rPr>
          <w:rFonts w:ascii="Arial" w:eastAsia="Times New Roman" w:hAnsi="Arial" w:cs="Arial"/>
          <w:lang w:eastAsia="de-DE"/>
        </w:rPr>
        <w:t xml:space="preserve">Von Montag, </w:t>
      </w:r>
      <w:r w:rsidR="003C5837" w:rsidRPr="003C5837">
        <w:rPr>
          <w:rFonts w:ascii="Arial" w:eastAsia="Times New Roman" w:hAnsi="Arial" w:cs="Arial"/>
          <w:lang w:eastAsia="de-DE"/>
        </w:rPr>
        <w:t>09. September</w:t>
      </w:r>
      <w:r w:rsidR="00286BF8">
        <w:rPr>
          <w:rFonts w:ascii="Arial" w:eastAsia="Times New Roman" w:hAnsi="Arial" w:cs="Arial"/>
          <w:lang w:eastAsia="de-DE"/>
        </w:rPr>
        <w:t xml:space="preserve"> </w:t>
      </w:r>
      <w:r w:rsidRPr="00DD51A8">
        <w:rPr>
          <w:rFonts w:ascii="Arial" w:eastAsia="Times New Roman" w:hAnsi="Arial" w:cs="Arial"/>
          <w:lang w:eastAsia="de-DE"/>
        </w:rPr>
        <w:t xml:space="preserve">bis einschließlich </w:t>
      </w:r>
      <w:r w:rsidR="003C5837" w:rsidRPr="003C5837">
        <w:rPr>
          <w:rFonts w:ascii="Arial" w:eastAsia="Times New Roman" w:hAnsi="Arial" w:cs="Arial"/>
          <w:lang w:eastAsia="de-DE"/>
        </w:rPr>
        <w:t>08. Oktober</w:t>
      </w:r>
      <w:r w:rsidR="00286BF8">
        <w:rPr>
          <w:rFonts w:ascii="Arial" w:eastAsia="Times New Roman" w:hAnsi="Arial" w:cs="Arial"/>
          <w:color w:val="FF0000"/>
          <w:lang w:eastAsia="de-DE"/>
        </w:rPr>
        <w:t xml:space="preserve"> </w:t>
      </w:r>
      <w:r w:rsidR="003C5837">
        <w:rPr>
          <w:rFonts w:ascii="Arial" w:eastAsia="Times New Roman" w:hAnsi="Arial" w:cs="Arial"/>
          <w:lang w:eastAsia="de-DE"/>
        </w:rPr>
        <w:t>2019</w:t>
      </w:r>
      <w:r w:rsidRPr="00DD51A8">
        <w:rPr>
          <w:rFonts w:ascii="Arial" w:eastAsia="Times New Roman" w:hAnsi="Arial" w:cs="Arial"/>
          <w:lang w:eastAsia="de-DE"/>
        </w:rPr>
        <w:t xml:space="preserve">, liegen die Planunterlagen in der Stadtverwaltung Aßlar öffentlich zur Einsichtnahme aus. </w:t>
      </w:r>
      <w:r w:rsidRPr="001A12AE">
        <w:rPr>
          <w:rFonts w:ascii="Arial" w:eastAsia="Times New Roman" w:hAnsi="Arial" w:cs="Arial"/>
          <w:lang w:eastAsia="de-DE"/>
        </w:rPr>
        <w:t>Personen, die von der Plan</w:t>
      </w:r>
      <w:r w:rsidR="001E194F">
        <w:rPr>
          <w:rFonts w:ascii="Arial" w:eastAsia="Times New Roman" w:hAnsi="Arial" w:cs="Arial"/>
          <w:lang w:eastAsia="de-DE"/>
        </w:rPr>
        <w:t xml:space="preserve">ung </w:t>
      </w:r>
      <w:r w:rsidRPr="001A12AE">
        <w:rPr>
          <w:rFonts w:ascii="Arial" w:eastAsia="Times New Roman" w:hAnsi="Arial" w:cs="Arial"/>
          <w:lang w:eastAsia="de-DE"/>
        </w:rPr>
        <w:t>betroffen sind, anerkannte Landesnaturschutzverbände</w:t>
      </w:r>
      <w:r w:rsidRPr="00DD51A8">
        <w:rPr>
          <w:rFonts w:ascii="Arial" w:eastAsia="Times New Roman" w:hAnsi="Arial" w:cs="Arial"/>
          <w:lang w:eastAsia="de-DE"/>
        </w:rPr>
        <w:t xml:space="preserve"> und sonstige Vereinigungen können bis zum </w:t>
      </w:r>
      <w:r w:rsidR="003C5837">
        <w:rPr>
          <w:rFonts w:ascii="Arial" w:eastAsia="Times New Roman" w:hAnsi="Arial" w:cs="Arial"/>
          <w:lang w:eastAsia="de-DE"/>
        </w:rPr>
        <w:t>08. November 2019</w:t>
      </w:r>
      <w:r w:rsidRPr="00DD51A8">
        <w:rPr>
          <w:rFonts w:ascii="Arial" w:eastAsia="Times New Roman" w:hAnsi="Arial" w:cs="Arial"/>
          <w:lang w:eastAsia="de-DE"/>
        </w:rPr>
        <w:t xml:space="preserve"> Einwendungen bei der Stadt Aßlar oder auch beim RP Gießen einlegen. </w:t>
      </w:r>
    </w:p>
    <w:p w:rsidR="00DD51A8" w:rsidRPr="00DD51A8" w:rsidRDefault="00DD51A8" w:rsidP="00DD51A8">
      <w:pPr>
        <w:spacing w:after="0"/>
        <w:jc w:val="both"/>
        <w:rPr>
          <w:rFonts w:ascii="Arial" w:eastAsia="Times New Roman" w:hAnsi="Arial" w:cs="Arial"/>
          <w:lang w:eastAsia="de-DE"/>
        </w:rPr>
      </w:pPr>
      <w:r w:rsidRPr="00DD51A8">
        <w:rPr>
          <w:rFonts w:ascii="Arial" w:eastAsia="Times New Roman" w:hAnsi="Arial" w:cs="Arial"/>
          <w:lang w:eastAsia="de-DE"/>
        </w:rPr>
        <w:t>Neben</w:t>
      </w:r>
      <w:r w:rsidR="003C5837">
        <w:rPr>
          <w:rFonts w:ascii="Arial" w:eastAsia="Times New Roman" w:hAnsi="Arial" w:cs="Arial"/>
          <w:lang w:eastAsia="de-DE"/>
        </w:rPr>
        <w:t xml:space="preserve"> der öffentlichen Auslegung </w:t>
      </w:r>
      <w:r w:rsidRPr="00DD51A8">
        <w:rPr>
          <w:rFonts w:ascii="Arial" w:eastAsia="Times New Roman" w:hAnsi="Arial" w:cs="Arial"/>
          <w:lang w:eastAsia="de-DE"/>
        </w:rPr>
        <w:t>bei der Stadtverwaltung Aßlar sind außerdem alle Planunterlagen sowie der Bekanntmachungstext über die Internetseite des RP Gießen</w:t>
      </w:r>
      <w:r w:rsidR="00B214F1">
        <w:rPr>
          <w:rFonts w:ascii="Arial" w:eastAsia="Times New Roman" w:hAnsi="Arial" w:cs="Arial"/>
          <w:lang w:eastAsia="de-DE"/>
        </w:rPr>
        <w:t xml:space="preserve"> (</w:t>
      </w:r>
      <w:r w:rsidR="00B214F1" w:rsidRPr="00B214F1">
        <w:rPr>
          <w:rStyle w:val="Hyperlink"/>
          <w:rFonts w:ascii="Arial" w:eastAsia="Times New Roman" w:hAnsi="Arial" w:cs="Arial"/>
          <w:lang w:eastAsia="de-DE"/>
        </w:rPr>
        <w:t>rp-giessen.hessen.de</w:t>
      </w:r>
      <w:r w:rsidR="00B214F1">
        <w:rPr>
          <w:rFonts w:ascii="Arial" w:eastAsia="Times New Roman" w:hAnsi="Arial" w:cs="Arial"/>
          <w:lang w:eastAsia="de-DE"/>
        </w:rPr>
        <w:t>) in der Rubrik Presse und weiter zu Öffentliche Bekanntmachungen sowie auf dem UVP-Portal des Landes Hessen (</w:t>
      </w:r>
      <w:hyperlink r:id="rId5" w:history="1">
        <w:r w:rsidR="003C7D41" w:rsidRPr="00DD7C92">
          <w:rPr>
            <w:rStyle w:val="Hyperlink"/>
            <w:rFonts w:ascii="Arial" w:eastAsia="Times New Roman" w:hAnsi="Arial" w:cs="Arial"/>
            <w:lang w:eastAsia="de-DE"/>
          </w:rPr>
          <w:t>www.uvp-verbund.de</w:t>
        </w:r>
      </w:hyperlink>
      <w:r w:rsidR="00B214F1">
        <w:rPr>
          <w:rFonts w:ascii="Arial" w:eastAsia="Times New Roman" w:hAnsi="Arial" w:cs="Arial"/>
          <w:lang w:eastAsia="de-DE"/>
        </w:rPr>
        <w:t xml:space="preserve">) </w:t>
      </w:r>
      <w:r w:rsidRPr="00DD51A8">
        <w:rPr>
          <w:rFonts w:ascii="Arial" w:eastAsia="Times New Roman" w:hAnsi="Arial" w:cs="Arial"/>
          <w:lang w:eastAsia="de-DE"/>
        </w:rPr>
        <w:t>zugänglich.</w:t>
      </w:r>
    </w:p>
    <w:p w:rsidR="00DD51A8" w:rsidRPr="000D5FE7" w:rsidRDefault="00DD51A8" w:rsidP="00DD51A8">
      <w:pPr>
        <w:spacing w:after="0"/>
        <w:jc w:val="both"/>
        <w:rPr>
          <w:rFonts w:ascii="Arial" w:eastAsia="Times New Roman" w:hAnsi="Arial" w:cs="Arial"/>
          <w:lang w:eastAsia="de-DE"/>
        </w:rPr>
      </w:pPr>
    </w:p>
    <w:p w:rsidR="00AF2484" w:rsidRPr="00D64C0F" w:rsidRDefault="00DD51A8" w:rsidP="00DD51A8">
      <w:pPr>
        <w:spacing w:after="0"/>
        <w:jc w:val="both"/>
      </w:pPr>
      <w:r w:rsidRPr="00DD51A8">
        <w:rPr>
          <w:rFonts w:ascii="Arial" w:eastAsia="Times New Roman" w:hAnsi="Arial" w:cs="Arial"/>
          <w:lang w:eastAsia="de-DE"/>
        </w:rPr>
        <w:t>Im weiteren Verlauf des Verfahrens wird sich das RP – gegebenenfalls in einem Erörterungstermin – mit allen Einwänden und Stellungnahmen befassen. Alle Ergebnisse und Planunterlagen legt das RP Gießen abschließend dem Hessischen Ministerium für Wirtschaft, Energi</w:t>
      </w:r>
      <w:r w:rsidR="003C5837">
        <w:rPr>
          <w:rFonts w:ascii="Arial" w:eastAsia="Times New Roman" w:hAnsi="Arial" w:cs="Arial"/>
          <w:lang w:eastAsia="de-DE"/>
        </w:rPr>
        <w:t>e, Verkehr und Wohnen</w:t>
      </w:r>
      <w:r w:rsidRPr="00DD51A8">
        <w:rPr>
          <w:rFonts w:ascii="Arial" w:eastAsia="Times New Roman" w:hAnsi="Arial" w:cs="Arial"/>
          <w:lang w:eastAsia="de-DE"/>
        </w:rPr>
        <w:t xml:space="preserve"> vor, das dann über den notwendigen Planfeststellungsbeschluss (Baurecht) entscheidet.</w:t>
      </w:r>
    </w:p>
    <w:sectPr w:rsidR="00AF2484" w:rsidRPr="00D64C0F" w:rsidSect="00FD79E8">
      <w:pgSz w:w="12240" w:h="15840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4D"/>
    <w:rsid w:val="00002CE5"/>
    <w:rsid w:val="0000674D"/>
    <w:rsid w:val="00007040"/>
    <w:rsid w:val="000A0032"/>
    <w:rsid w:val="000D3332"/>
    <w:rsid w:val="000D5FE7"/>
    <w:rsid w:val="000F4271"/>
    <w:rsid w:val="001125E4"/>
    <w:rsid w:val="001A12AE"/>
    <w:rsid w:val="001A294D"/>
    <w:rsid w:val="001E194F"/>
    <w:rsid w:val="00286BF8"/>
    <w:rsid w:val="00321362"/>
    <w:rsid w:val="00334963"/>
    <w:rsid w:val="00396F1C"/>
    <w:rsid w:val="003C5837"/>
    <w:rsid w:val="003C7D41"/>
    <w:rsid w:val="0042152D"/>
    <w:rsid w:val="00465704"/>
    <w:rsid w:val="00556646"/>
    <w:rsid w:val="005B0859"/>
    <w:rsid w:val="00695E8D"/>
    <w:rsid w:val="00763DA0"/>
    <w:rsid w:val="00842EEB"/>
    <w:rsid w:val="00864BFA"/>
    <w:rsid w:val="00870298"/>
    <w:rsid w:val="00992A94"/>
    <w:rsid w:val="009B777D"/>
    <w:rsid w:val="00AF2484"/>
    <w:rsid w:val="00B214F1"/>
    <w:rsid w:val="00B56C48"/>
    <w:rsid w:val="00C3024B"/>
    <w:rsid w:val="00C3363B"/>
    <w:rsid w:val="00D64587"/>
    <w:rsid w:val="00D64C0F"/>
    <w:rsid w:val="00DC3909"/>
    <w:rsid w:val="00DD040E"/>
    <w:rsid w:val="00DD51A8"/>
    <w:rsid w:val="00EB4BE9"/>
    <w:rsid w:val="00EE2682"/>
    <w:rsid w:val="00EE3D7A"/>
    <w:rsid w:val="00F3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1237"/>
  <w15:docId w15:val="{67D5681F-AAF1-4221-AF39-113776E7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2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214F1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12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12AE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42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427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427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F42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F427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vp-verbun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33ED-83CC-48B8-AEE3-95627C94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m0927</dc:creator>
  <cp:lastModifiedBy>Viereck, Birgit (RPGI)</cp:lastModifiedBy>
  <cp:revision>2</cp:revision>
  <cp:lastPrinted>2019-08-27T05:50:00Z</cp:lastPrinted>
  <dcterms:created xsi:type="dcterms:W3CDTF">2019-08-27T05:48:00Z</dcterms:created>
  <dcterms:modified xsi:type="dcterms:W3CDTF">2019-08-27T05:48:00Z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6">
    <vt:lpwstr>C28A0090-C7A7-11E8-B1D3-8172CA56A294</vt:lpwstr>
  </property>
</Properties>
</file>