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59BF" w14:textId="598E45EA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>42-641-04-02-04-15-A358</w:t>
      </w:r>
    </w:p>
    <w:p w14:paraId="3C70C35D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D038B7E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C0B5045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9132554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>Wasserrecht;</w:t>
      </w:r>
    </w:p>
    <w:p w14:paraId="21E052CE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>Herstellen/Erweiterung eines Grundwasserbaggersees auf den Grundstücken FlNrn. 4857 und 4857/2, Gem. Wallersdorf, durch Herrn Ludwig Ortmeier</w:t>
      </w:r>
    </w:p>
    <w:p w14:paraId="35D55DD0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FCD3554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E83BFF7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F684882" w14:textId="2B5CCD38" w:rsidR="00EE76C3" w:rsidRPr="00EE76C3" w:rsidRDefault="00EE76C3" w:rsidP="00EE76C3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EE76C3">
        <w:rPr>
          <w:rFonts w:ascii="Arial" w:hAnsi="Arial" w:cs="Arial"/>
          <w:b/>
          <w:sz w:val="20"/>
          <w:szCs w:val="20"/>
          <w:u w:val="single"/>
          <w:lang w:val="en-GB"/>
        </w:rPr>
        <w:t>I n s  A m t s b l a t t</w:t>
      </w:r>
    </w:p>
    <w:p w14:paraId="5EB2A500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670E1EC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A0A6533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>Herr Ludwig Ortmeier hat die Planfeststellung zur Herstellung/Erweiterung eines Grundwasserbaggersees auf den Grundstücken FlNr. 4857 und 4857/2, Gem. Wallersdorf, beantragt.</w:t>
      </w:r>
    </w:p>
    <w:p w14:paraId="6044F101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FDEA840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 xml:space="preserve">Die rechtzeitig erhobenen Einwendungen, die rechtzeitig abgegebenen Stellungnahmen von Vereinigungen sowie die Stellungnahmen der Behörden zu dem Plan werden am </w:t>
      </w:r>
    </w:p>
    <w:p w14:paraId="2BE986E1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315DFFA" w14:textId="0B15C7BD" w:rsidR="00EE76C3" w:rsidRPr="00361D7E" w:rsidRDefault="00361D7E" w:rsidP="00EE76C3">
      <w:pPr>
        <w:spacing w:after="0" w:line="240" w:lineRule="exact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361D7E">
        <w:rPr>
          <w:rFonts w:ascii="Arial" w:hAnsi="Arial" w:cs="Arial"/>
          <w:bCs/>
          <w:sz w:val="20"/>
          <w:szCs w:val="20"/>
          <w:u w:val="single"/>
        </w:rPr>
        <w:t>Mittwoch, den 26.03</w:t>
      </w:r>
      <w:r w:rsidR="00EE76C3" w:rsidRPr="00361D7E">
        <w:rPr>
          <w:rFonts w:ascii="Arial" w:hAnsi="Arial" w:cs="Arial"/>
          <w:bCs/>
          <w:sz w:val="20"/>
          <w:szCs w:val="20"/>
          <w:u w:val="single"/>
        </w:rPr>
        <w:t>.2025</w:t>
      </w:r>
    </w:p>
    <w:p w14:paraId="493E2EA5" w14:textId="77777777" w:rsidR="00EE76C3" w:rsidRPr="00EE76C3" w:rsidRDefault="00EE76C3" w:rsidP="00EE76C3">
      <w:pPr>
        <w:spacing w:after="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EE76C3">
        <w:rPr>
          <w:rFonts w:ascii="Arial" w:hAnsi="Arial" w:cs="Arial"/>
          <w:sz w:val="20"/>
          <w:szCs w:val="20"/>
          <w:u w:val="single"/>
        </w:rPr>
        <w:t>um 09.00 Uhr</w:t>
      </w:r>
    </w:p>
    <w:p w14:paraId="71904BF3" w14:textId="77777777" w:rsidR="00EE76C3" w:rsidRPr="00EE76C3" w:rsidRDefault="00EE76C3" w:rsidP="00EE76C3">
      <w:pPr>
        <w:spacing w:after="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EE76C3">
        <w:rPr>
          <w:rFonts w:ascii="Arial" w:hAnsi="Arial" w:cs="Arial"/>
          <w:sz w:val="20"/>
          <w:szCs w:val="20"/>
          <w:u w:val="single"/>
        </w:rPr>
        <w:t>im Kleinen Sitzungssaal</w:t>
      </w:r>
    </w:p>
    <w:p w14:paraId="47BEAB94" w14:textId="084C2C8F" w:rsidR="00EE76C3" w:rsidRDefault="00EE76C3" w:rsidP="00EE76C3">
      <w:pPr>
        <w:spacing w:after="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EE76C3">
        <w:rPr>
          <w:rFonts w:ascii="Arial" w:hAnsi="Arial" w:cs="Arial"/>
          <w:sz w:val="20"/>
          <w:szCs w:val="20"/>
          <w:u w:val="single"/>
        </w:rPr>
        <w:t>des Landratsamtes Dingolfing-Landau</w:t>
      </w:r>
    </w:p>
    <w:p w14:paraId="6D562CA2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  <w:u w:val="single"/>
        </w:rPr>
      </w:pPr>
    </w:p>
    <w:p w14:paraId="5BDFA7E9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>mit dem Träger des Vorhabens, den Behörden, den Betroffenen sowie denjenigen, die Einwendungen erhoben oder Stellungnahmen abgegeben haben, erörtert.</w:t>
      </w:r>
    </w:p>
    <w:p w14:paraId="2E397F25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>Die Verhandlung ist nicht öffentlich.</w:t>
      </w:r>
    </w:p>
    <w:p w14:paraId="6ECF7EB0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 xml:space="preserve">Es wird darauf hingewiesen, dass bei Ausbleiben eines Beteiligten auch ohne ihn verhandelt werden kann. </w:t>
      </w:r>
    </w:p>
    <w:p w14:paraId="293C1462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F2D0300" w14:textId="7BD7C541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 xml:space="preserve">Dingolfing, den </w:t>
      </w:r>
      <w:r w:rsidR="00361D7E">
        <w:rPr>
          <w:rFonts w:ascii="Arial" w:hAnsi="Arial" w:cs="Arial"/>
          <w:sz w:val="20"/>
          <w:szCs w:val="20"/>
        </w:rPr>
        <w:t>03.03.2025</w:t>
      </w:r>
    </w:p>
    <w:p w14:paraId="4CD8CF0C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76C3">
        <w:rPr>
          <w:rFonts w:ascii="Arial" w:hAnsi="Arial" w:cs="Arial"/>
          <w:sz w:val="20"/>
          <w:szCs w:val="20"/>
        </w:rPr>
        <w:t>Landratsamt Dingolfing-Landau</w:t>
      </w:r>
    </w:p>
    <w:p w14:paraId="348BD41B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354D3FE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8559C5B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75C03E3" w14:textId="77777777" w:rsidR="00EE76C3" w:rsidRPr="00EE76C3" w:rsidRDefault="00EE76C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F4B47A5" w14:textId="0304264E" w:rsidR="00984FD8" w:rsidRDefault="00361D7E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Schmid</w:t>
      </w:r>
    </w:p>
    <w:p w14:paraId="39209B29" w14:textId="45F2E626" w:rsidR="00B114B3" w:rsidRPr="00EE76C3" w:rsidRDefault="00B114B3" w:rsidP="00EE76C3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Oberregierungsr</w:t>
      </w:r>
      <w:r w:rsidR="00361D7E">
        <w:rPr>
          <w:rFonts w:ascii="Arial" w:hAnsi="Arial" w:cs="Arial"/>
          <w:sz w:val="20"/>
          <w:szCs w:val="20"/>
        </w:rPr>
        <w:t>at</w:t>
      </w:r>
    </w:p>
    <w:sectPr w:rsidR="00B114B3" w:rsidRPr="00EE76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C3"/>
    <w:rsid w:val="00072BEF"/>
    <w:rsid w:val="0018214F"/>
    <w:rsid w:val="001B0120"/>
    <w:rsid w:val="00361D7E"/>
    <w:rsid w:val="00984FD8"/>
    <w:rsid w:val="009E216A"/>
    <w:rsid w:val="00AA0F0E"/>
    <w:rsid w:val="00AA6D56"/>
    <w:rsid w:val="00B114B3"/>
    <w:rsid w:val="00CC2D91"/>
    <w:rsid w:val="00E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03FD"/>
  <w15:chartTrackingRefBased/>
  <w15:docId w15:val="{8E4A90EF-7FC8-4B4B-B6BA-BAF238B1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2</cp:revision>
  <cp:lastPrinted>2025-01-29T07:53:00Z</cp:lastPrinted>
  <dcterms:created xsi:type="dcterms:W3CDTF">2025-01-29T07:27:00Z</dcterms:created>
  <dcterms:modified xsi:type="dcterms:W3CDTF">2025-02-28T10:23:00Z</dcterms:modified>
</cp:coreProperties>
</file>