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6AA7" w14:textId="37E9DD6E" w:rsidR="000E0E64" w:rsidRPr="000E0E64" w:rsidRDefault="000E0E64" w:rsidP="001062A6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0E0E64">
        <w:rPr>
          <w:rFonts w:eastAsia="Times New Roman" w:cstheme="minorHAnsi"/>
          <w:b/>
          <w:sz w:val="24"/>
          <w:szCs w:val="24"/>
        </w:rPr>
        <w:t>Vollzug de</w:t>
      </w:r>
      <w:r w:rsidR="003E2169">
        <w:rPr>
          <w:rFonts w:eastAsia="Times New Roman" w:cstheme="minorHAnsi"/>
          <w:b/>
          <w:sz w:val="24"/>
          <w:szCs w:val="24"/>
        </w:rPr>
        <w:t>r Wassergesetze</w:t>
      </w:r>
      <w:r w:rsidR="00193973">
        <w:rPr>
          <w:rFonts w:eastAsia="Times New Roman" w:cstheme="minorHAnsi"/>
          <w:b/>
          <w:sz w:val="24"/>
          <w:szCs w:val="24"/>
        </w:rPr>
        <w:t>,</w:t>
      </w:r>
      <w:r w:rsidR="003E2169">
        <w:rPr>
          <w:rFonts w:eastAsia="Times New Roman" w:cstheme="minorHAnsi"/>
          <w:b/>
          <w:sz w:val="24"/>
          <w:szCs w:val="24"/>
        </w:rPr>
        <w:t xml:space="preserve"> de</w:t>
      </w:r>
      <w:r w:rsidRPr="000E0E64">
        <w:rPr>
          <w:rFonts w:eastAsia="Times New Roman" w:cstheme="minorHAnsi"/>
          <w:b/>
          <w:sz w:val="24"/>
          <w:szCs w:val="24"/>
        </w:rPr>
        <w:t xml:space="preserve">s Gesetzes über die Umweltverträglichkeitsprüfung (UVPG) u. a.; </w:t>
      </w:r>
    </w:p>
    <w:p w14:paraId="7AD48678" w14:textId="21E09D4E" w:rsidR="000E0E64" w:rsidRPr="000E0E64" w:rsidRDefault="003E2169" w:rsidP="001062A6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Plangenehmigungsverfahren nach § 65 </w:t>
      </w:r>
      <w:r w:rsidR="00193973">
        <w:rPr>
          <w:rFonts w:eastAsia="Times New Roman" w:cstheme="minorHAnsi"/>
          <w:b/>
          <w:sz w:val="24"/>
          <w:szCs w:val="24"/>
        </w:rPr>
        <w:t xml:space="preserve">Abs. 2 Satz 1 </w:t>
      </w:r>
      <w:r>
        <w:rPr>
          <w:rFonts w:eastAsia="Times New Roman" w:cstheme="minorHAnsi"/>
          <w:b/>
          <w:sz w:val="24"/>
          <w:szCs w:val="24"/>
        </w:rPr>
        <w:t xml:space="preserve">UVPG für die </w:t>
      </w:r>
      <w:r w:rsidR="000E0E64" w:rsidRPr="000E0E64">
        <w:rPr>
          <w:rFonts w:eastAsia="Times New Roman" w:cstheme="minorHAnsi"/>
          <w:b/>
          <w:sz w:val="24"/>
          <w:szCs w:val="24"/>
        </w:rPr>
        <w:t xml:space="preserve">Neuverlegung einer </w:t>
      </w:r>
      <w:r w:rsidR="00C71068" w:rsidRPr="000E0E64">
        <w:rPr>
          <w:rFonts w:eastAsia="Times New Roman" w:cstheme="minorHAnsi"/>
          <w:b/>
          <w:sz w:val="24"/>
          <w:szCs w:val="24"/>
        </w:rPr>
        <w:t xml:space="preserve">Verbundleitung </w:t>
      </w:r>
      <w:r w:rsidR="00FF5B89">
        <w:rPr>
          <w:rFonts w:eastAsia="Times New Roman" w:cstheme="minorHAnsi"/>
          <w:b/>
          <w:sz w:val="24"/>
          <w:szCs w:val="24"/>
        </w:rPr>
        <w:t xml:space="preserve">(Trinkwasser) </w:t>
      </w:r>
      <w:r w:rsidR="00C71068" w:rsidRPr="000E0E64">
        <w:rPr>
          <w:rFonts w:eastAsia="Times New Roman" w:cstheme="minorHAnsi"/>
          <w:b/>
          <w:sz w:val="24"/>
          <w:szCs w:val="24"/>
        </w:rPr>
        <w:t>zwischen</w:t>
      </w:r>
      <w:r w:rsidR="000E0E64" w:rsidRPr="000E0E64">
        <w:rPr>
          <w:rFonts w:eastAsia="Times New Roman" w:cstheme="minorHAnsi"/>
          <w:b/>
          <w:sz w:val="24"/>
          <w:szCs w:val="24"/>
        </w:rPr>
        <w:t xml:space="preserve"> Monheim und Wemding </w:t>
      </w:r>
      <w:r w:rsidR="00AE548A">
        <w:rPr>
          <w:rFonts w:eastAsia="Times New Roman" w:cstheme="minorHAnsi"/>
          <w:b/>
          <w:sz w:val="24"/>
          <w:szCs w:val="24"/>
        </w:rPr>
        <w:t xml:space="preserve">zur Sicherstellung der Trink- und Brauchwasserversorgung </w:t>
      </w:r>
      <w:r w:rsidR="00193973">
        <w:rPr>
          <w:rFonts w:eastAsia="Times New Roman" w:cstheme="minorHAnsi"/>
          <w:b/>
          <w:sz w:val="24"/>
          <w:szCs w:val="24"/>
        </w:rPr>
        <w:t>durch die Bayerische Rieswasserversorgung (BRW)</w:t>
      </w:r>
    </w:p>
    <w:p w14:paraId="4637A8E6" w14:textId="77777777" w:rsidR="00D02097" w:rsidRPr="001062A6" w:rsidRDefault="00D02097" w:rsidP="001062A6">
      <w:pPr>
        <w:widowControl w:val="0"/>
        <w:spacing w:after="0" w:line="240" w:lineRule="auto"/>
        <w:ind w:right="624"/>
        <w:jc w:val="both"/>
        <w:rPr>
          <w:rFonts w:cstheme="minorHAnsi"/>
          <w:b/>
          <w:sz w:val="24"/>
          <w:szCs w:val="24"/>
        </w:rPr>
      </w:pPr>
    </w:p>
    <w:p w14:paraId="60574A68" w14:textId="77777777" w:rsidR="00D02097" w:rsidRPr="001062A6" w:rsidRDefault="00D02097" w:rsidP="001062A6">
      <w:pPr>
        <w:widowControl w:val="0"/>
        <w:spacing w:after="0" w:line="240" w:lineRule="auto"/>
        <w:ind w:right="624"/>
        <w:jc w:val="both"/>
        <w:rPr>
          <w:rFonts w:cstheme="minorHAnsi"/>
          <w:b/>
          <w:sz w:val="24"/>
          <w:szCs w:val="24"/>
        </w:rPr>
      </w:pPr>
    </w:p>
    <w:p w14:paraId="0FCE633B" w14:textId="77777777" w:rsidR="00D02097" w:rsidRPr="000834D0" w:rsidRDefault="001062A6" w:rsidP="001062A6">
      <w:pPr>
        <w:widowControl w:val="0"/>
        <w:spacing w:after="0" w:line="240" w:lineRule="auto"/>
        <w:ind w:right="62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D02097" w:rsidRPr="000834D0">
        <w:rPr>
          <w:rFonts w:cstheme="minorHAnsi"/>
          <w:b/>
          <w:sz w:val="28"/>
          <w:szCs w:val="28"/>
        </w:rPr>
        <w:t>B e k a n n t m a c h u n g:</w:t>
      </w:r>
    </w:p>
    <w:p w14:paraId="7BC1940A" w14:textId="77777777" w:rsidR="00D02097" w:rsidRPr="001062A6" w:rsidRDefault="00D02097" w:rsidP="001062A6">
      <w:pPr>
        <w:widowControl w:val="0"/>
        <w:spacing w:after="0" w:line="240" w:lineRule="auto"/>
        <w:ind w:left="284" w:right="624"/>
        <w:jc w:val="both"/>
        <w:rPr>
          <w:rFonts w:cstheme="minorHAnsi"/>
          <w:b/>
          <w:sz w:val="24"/>
          <w:szCs w:val="24"/>
        </w:rPr>
      </w:pPr>
    </w:p>
    <w:p w14:paraId="4C593A05" w14:textId="77777777" w:rsidR="00D02097" w:rsidRPr="001062A6" w:rsidRDefault="00D02097" w:rsidP="001062A6">
      <w:pPr>
        <w:widowControl w:val="0"/>
        <w:spacing w:after="0" w:line="240" w:lineRule="auto"/>
        <w:ind w:right="624"/>
        <w:jc w:val="both"/>
        <w:rPr>
          <w:rFonts w:cstheme="minorHAnsi"/>
          <w:b/>
          <w:sz w:val="24"/>
          <w:szCs w:val="24"/>
        </w:rPr>
      </w:pPr>
    </w:p>
    <w:p w14:paraId="1613AB5C" w14:textId="77777777" w:rsidR="007A1E2A" w:rsidRPr="001062A6" w:rsidRDefault="00FD785F" w:rsidP="001062A6">
      <w:pPr>
        <w:widowControl w:val="0"/>
        <w:tabs>
          <w:tab w:val="left" w:pos="2268"/>
          <w:tab w:val="left" w:pos="3969"/>
          <w:tab w:val="left" w:pos="5329"/>
          <w:tab w:val="left" w:pos="7371"/>
        </w:tabs>
        <w:spacing w:after="0" w:line="360" w:lineRule="atLeast"/>
        <w:jc w:val="both"/>
        <w:rPr>
          <w:rFonts w:eastAsia="Times New Roman" w:cstheme="minorHAnsi"/>
          <w:b/>
          <w:sz w:val="24"/>
          <w:szCs w:val="24"/>
        </w:rPr>
      </w:pPr>
      <w:r w:rsidRPr="001062A6">
        <w:rPr>
          <w:rFonts w:eastAsia="Times New Roman" w:cstheme="minorHAnsi"/>
          <w:b/>
          <w:sz w:val="24"/>
          <w:szCs w:val="24"/>
        </w:rPr>
        <w:t>Beschreibung des Vorhabens</w:t>
      </w:r>
      <w:r w:rsidR="007A1E2A" w:rsidRPr="001062A6">
        <w:rPr>
          <w:rFonts w:eastAsia="Times New Roman" w:cstheme="minorHAnsi"/>
          <w:b/>
          <w:sz w:val="24"/>
          <w:szCs w:val="24"/>
        </w:rPr>
        <w:t>:</w:t>
      </w:r>
    </w:p>
    <w:p w14:paraId="0BA19E39" w14:textId="77777777" w:rsidR="000E0E64" w:rsidRPr="001062A6" w:rsidRDefault="000E0E64" w:rsidP="001062A6">
      <w:pPr>
        <w:widowControl w:val="0"/>
        <w:tabs>
          <w:tab w:val="left" w:pos="2268"/>
          <w:tab w:val="left" w:pos="3969"/>
          <w:tab w:val="left" w:pos="5329"/>
          <w:tab w:val="left" w:pos="7371"/>
        </w:tabs>
        <w:spacing w:after="0" w:line="360" w:lineRule="atLeast"/>
        <w:jc w:val="both"/>
        <w:rPr>
          <w:rFonts w:eastAsia="Times New Roman" w:cstheme="minorHAnsi"/>
          <w:b/>
          <w:sz w:val="24"/>
          <w:szCs w:val="24"/>
        </w:rPr>
      </w:pPr>
    </w:p>
    <w:p w14:paraId="523FB437" w14:textId="5EEB1590" w:rsidR="007A13A2" w:rsidRDefault="001062A6" w:rsidP="00563F7F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ab/>
      </w:r>
      <w:r w:rsidR="000E0E64" w:rsidRPr="001062A6">
        <w:rPr>
          <w:rFonts w:eastAsia="Times New Roman" w:cstheme="minorHAnsi"/>
          <w:sz w:val="24"/>
          <w:szCs w:val="24"/>
        </w:rPr>
        <w:t xml:space="preserve">Die Bayerische Rieswasserversorgung </w:t>
      </w:r>
      <w:r w:rsidRPr="001062A6">
        <w:rPr>
          <w:rFonts w:eastAsia="Times New Roman" w:cstheme="minorHAnsi"/>
          <w:sz w:val="24"/>
          <w:szCs w:val="24"/>
        </w:rPr>
        <w:t>(BRW) plant</w:t>
      </w:r>
      <w:r w:rsidR="000834D0">
        <w:rPr>
          <w:rFonts w:eastAsia="Times New Roman" w:cstheme="minorHAnsi"/>
          <w:sz w:val="24"/>
          <w:szCs w:val="24"/>
        </w:rPr>
        <w:t xml:space="preserve"> </w:t>
      </w:r>
      <w:r w:rsidR="00193973">
        <w:rPr>
          <w:rFonts w:eastAsia="Times New Roman" w:cstheme="minorHAnsi"/>
          <w:sz w:val="24"/>
          <w:szCs w:val="24"/>
        </w:rPr>
        <w:t xml:space="preserve">den Bau </w:t>
      </w:r>
      <w:r w:rsidR="000834D0">
        <w:rPr>
          <w:rFonts w:eastAsia="Times New Roman" w:cstheme="minorHAnsi"/>
          <w:sz w:val="24"/>
          <w:szCs w:val="24"/>
        </w:rPr>
        <w:t>eine</w:t>
      </w:r>
      <w:r w:rsidR="00193973">
        <w:rPr>
          <w:rFonts w:eastAsia="Times New Roman" w:cstheme="minorHAnsi"/>
          <w:sz w:val="24"/>
          <w:szCs w:val="24"/>
        </w:rPr>
        <w:t>r</w:t>
      </w:r>
      <w:r w:rsidR="000834D0">
        <w:rPr>
          <w:rFonts w:eastAsia="Times New Roman" w:cstheme="minorHAnsi"/>
          <w:sz w:val="24"/>
          <w:szCs w:val="24"/>
        </w:rPr>
        <w:t xml:space="preserve"> </w:t>
      </w:r>
      <w:r w:rsidR="000E0E64" w:rsidRPr="000E0E64">
        <w:rPr>
          <w:rFonts w:eastAsia="Times New Roman" w:cstheme="minorHAnsi"/>
          <w:sz w:val="24"/>
          <w:szCs w:val="24"/>
        </w:rPr>
        <w:t>Verbundleitung</w:t>
      </w:r>
      <w:r w:rsidR="00193973">
        <w:rPr>
          <w:rFonts w:eastAsia="Times New Roman" w:cstheme="minorHAnsi"/>
          <w:sz w:val="24"/>
          <w:szCs w:val="24"/>
        </w:rPr>
        <w:t xml:space="preserve"> zum Zweckverband zur Wasserversorgung Fränkischer Wirtschaftsraum (WFW)</w:t>
      </w:r>
      <w:r w:rsidR="000E0E64" w:rsidRPr="000E0E64">
        <w:rPr>
          <w:rFonts w:eastAsia="Times New Roman" w:cstheme="minorHAnsi"/>
          <w:sz w:val="24"/>
          <w:szCs w:val="24"/>
        </w:rPr>
        <w:t xml:space="preserve">. </w:t>
      </w:r>
      <w:r w:rsidR="00193973">
        <w:rPr>
          <w:rFonts w:eastAsia="Times New Roman" w:cstheme="minorHAnsi"/>
          <w:sz w:val="24"/>
          <w:szCs w:val="24"/>
        </w:rPr>
        <w:t xml:space="preserve">Der Anschluss an das Netz des WFW hat das Ziel, die Trink- und Brauchwasserversorgung im Abnahmeschwerpunkt „Ries“ – auch unter Berücksichtigung der Folgen des Klimawandels und einer ausreichenden Redundanz – zukunftssicher aufzustellen. </w:t>
      </w:r>
      <w:r w:rsidR="000E0E64" w:rsidRPr="000E0E64">
        <w:rPr>
          <w:rFonts w:eastAsia="Times New Roman" w:cstheme="minorHAnsi"/>
          <w:sz w:val="24"/>
          <w:szCs w:val="24"/>
        </w:rPr>
        <w:t xml:space="preserve">Die </w:t>
      </w:r>
      <w:r w:rsidR="000834D0">
        <w:rPr>
          <w:rFonts w:eastAsia="Times New Roman" w:cstheme="minorHAnsi"/>
          <w:sz w:val="24"/>
          <w:szCs w:val="24"/>
        </w:rPr>
        <w:t xml:space="preserve">ca. 20,6 km lange Rohrleitungstrasse </w:t>
      </w:r>
      <w:r w:rsidR="000E0E64" w:rsidRPr="000E0E64">
        <w:rPr>
          <w:rFonts w:eastAsia="Times New Roman" w:cstheme="minorHAnsi"/>
          <w:sz w:val="24"/>
          <w:szCs w:val="24"/>
        </w:rPr>
        <w:t xml:space="preserve">beginnt </w:t>
      </w:r>
      <w:r w:rsidR="00CE5768">
        <w:rPr>
          <w:rFonts w:eastAsia="Times New Roman" w:cstheme="minorHAnsi"/>
          <w:sz w:val="24"/>
          <w:szCs w:val="24"/>
        </w:rPr>
        <w:t xml:space="preserve">an einem Übergabebauwerk zur bestehenden Leitung des </w:t>
      </w:r>
      <w:r w:rsidR="00193973">
        <w:rPr>
          <w:rFonts w:eastAsia="Times New Roman" w:cstheme="minorHAnsi"/>
          <w:sz w:val="24"/>
          <w:szCs w:val="24"/>
        </w:rPr>
        <w:t>WFW</w:t>
      </w:r>
      <w:r w:rsidR="00CE5768">
        <w:rPr>
          <w:rFonts w:eastAsia="Times New Roman" w:cstheme="minorHAnsi"/>
          <w:sz w:val="24"/>
          <w:szCs w:val="24"/>
        </w:rPr>
        <w:t xml:space="preserve"> auf dem Grundstück Fl.-Nr. 920/4 der Gemarkung Warching und verläuft </w:t>
      </w:r>
      <w:r w:rsidR="00000DCA">
        <w:rPr>
          <w:rFonts w:eastAsia="Times New Roman" w:cstheme="minorHAnsi"/>
          <w:sz w:val="24"/>
          <w:szCs w:val="24"/>
        </w:rPr>
        <w:t xml:space="preserve">südöstlich des Ortsteils Warching </w:t>
      </w:r>
      <w:r w:rsidR="000E0E64" w:rsidRPr="000E0E64">
        <w:rPr>
          <w:rFonts w:eastAsia="Times New Roman" w:cstheme="minorHAnsi"/>
          <w:sz w:val="24"/>
          <w:szCs w:val="24"/>
        </w:rPr>
        <w:t xml:space="preserve">an der Stadt Monheim </w:t>
      </w:r>
      <w:r w:rsidR="00193973" w:rsidRPr="000E0E64">
        <w:rPr>
          <w:rFonts w:eastAsia="Times New Roman" w:cstheme="minorHAnsi"/>
          <w:sz w:val="24"/>
          <w:szCs w:val="24"/>
        </w:rPr>
        <w:t xml:space="preserve">vorbei </w:t>
      </w:r>
      <w:r w:rsidR="000E0E64" w:rsidRPr="000E0E64">
        <w:rPr>
          <w:rFonts w:eastAsia="Times New Roman" w:cstheme="minorHAnsi"/>
          <w:sz w:val="24"/>
          <w:szCs w:val="24"/>
        </w:rPr>
        <w:t>und weiter in nordwestlicher Richtung nach Fünfstetten und endet südwestlich der Stadt Wemding</w:t>
      </w:r>
      <w:r w:rsidR="00000DCA">
        <w:rPr>
          <w:rFonts w:eastAsia="Times New Roman" w:cstheme="minorHAnsi"/>
          <w:sz w:val="24"/>
          <w:szCs w:val="24"/>
        </w:rPr>
        <w:t xml:space="preserve"> mit einem Anschluss an die bestehende Wasserversorgungsleitung der BRW</w:t>
      </w:r>
      <w:r w:rsidR="000E0E64" w:rsidRPr="000E0E64">
        <w:rPr>
          <w:rFonts w:eastAsia="Times New Roman" w:cstheme="minorHAnsi"/>
          <w:sz w:val="24"/>
          <w:szCs w:val="24"/>
        </w:rPr>
        <w:t xml:space="preserve">. </w:t>
      </w:r>
    </w:p>
    <w:p w14:paraId="70F19511" w14:textId="77777777" w:rsidR="007A13A2" w:rsidRDefault="007A13A2" w:rsidP="00563F7F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4"/>
        </w:rPr>
      </w:pPr>
    </w:p>
    <w:p w14:paraId="7EF0AD60" w14:textId="14CEA754" w:rsidR="000E0E64" w:rsidRPr="000E0E64" w:rsidRDefault="007A13A2" w:rsidP="00563F7F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0E0E64" w:rsidRPr="000E0E64">
        <w:rPr>
          <w:rFonts w:eastAsia="Times New Roman" w:cstheme="minorHAnsi"/>
          <w:sz w:val="24"/>
          <w:szCs w:val="24"/>
        </w:rPr>
        <w:t xml:space="preserve">Die geplante Leitung </w:t>
      </w:r>
      <w:r w:rsidR="00E1646C">
        <w:rPr>
          <w:rFonts w:eastAsia="Times New Roman" w:cstheme="minorHAnsi"/>
          <w:sz w:val="24"/>
          <w:szCs w:val="24"/>
        </w:rPr>
        <w:t>soll</w:t>
      </w:r>
      <w:r w:rsidR="00E1646C" w:rsidRPr="000E0E64">
        <w:rPr>
          <w:rFonts w:eastAsia="Times New Roman" w:cstheme="minorHAnsi"/>
          <w:sz w:val="24"/>
          <w:szCs w:val="24"/>
        </w:rPr>
        <w:t xml:space="preserve"> </w:t>
      </w:r>
      <w:r w:rsidR="000E0E64" w:rsidRPr="000E0E64">
        <w:rPr>
          <w:rFonts w:eastAsia="Times New Roman" w:cstheme="minorHAnsi"/>
          <w:sz w:val="24"/>
          <w:szCs w:val="24"/>
        </w:rPr>
        <w:t>überwiegend in offener Bauweise innerhalb bestehender Forst- und landwirtschaftlicher Wege verlegt</w:t>
      </w:r>
      <w:r w:rsidR="00E1646C">
        <w:rPr>
          <w:rFonts w:eastAsia="Times New Roman" w:cstheme="minorHAnsi"/>
          <w:sz w:val="24"/>
          <w:szCs w:val="24"/>
        </w:rPr>
        <w:t xml:space="preserve"> werden</w:t>
      </w:r>
      <w:r w:rsidR="000E0E64" w:rsidRPr="000E0E64">
        <w:rPr>
          <w:rFonts w:eastAsia="Times New Roman" w:cstheme="minorHAnsi"/>
          <w:sz w:val="24"/>
          <w:szCs w:val="24"/>
        </w:rPr>
        <w:t xml:space="preserve">. Die Gemeindeverbindungsstraßen Natterholz und Flotzheim, die Bundesstraße </w:t>
      </w:r>
      <w:r w:rsidR="00CE5768">
        <w:rPr>
          <w:rFonts w:eastAsia="Times New Roman" w:cstheme="minorHAnsi"/>
          <w:sz w:val="24"/>
          <w:szCs w:val="24"/>
        </w:rPr>
        <w:t xml:space="preserve">B </w:t>
      </w:r>
      <w:r w:rsidR="000E0E64" w:rsidRPr="000E0E64">
        <w:rPr>
          <w:rFonts w:eastAsia="Times New Roman" w:cstheme="minorHAnsi"/>
          <w:sz w:val="24"/>
          <w:szCs w:val="24"/>
        </w:rPr>
        <w:t xml:space="preserve">2, die Kreisstraße DON 20, die Staatsstraße </w:t>
      </w:r>
      <w:r w:rsidR="00CE5768">
        <w:rPr>
          <w:rFonts w:eastAsia="Times New Roman" w:cstheme="minorHAnsi"/>
          <w:sz w:val="24"/>
          <w:szCs w:val="24"/>
        </w:rPr>
        <w:t xml:space="preserve">ST </w:t>
      </w:r>
      <w:r w:rsidR="000E0E64" w:rsidRPr="000E0E64">
        <w:rPr>
          <w:rFonts w:eastAsia="Times New Roman" w:cstheme="minorHAnsi"/>
          <w:sz w:val="24"/>
          <w:szCs w:val="24"/>
        </w:rPr>
        <w:t xml:space="preserve">2384, die Bahnlinie Donauwörth-Treuchtlingen und die Gewässer Ussel, Schwalb sowie der Monheimer Bach </w:t>
      </w:r>
      <w:r w:rsidR="00E1646C">
        <w:rPr>
          <w:rFonts w:eastAsia="Times New Roman" w:cstheme="minorHAnsi"/>
          <w:sz w:val="24"/>
          <w:szCs w:val="24"/>
        </w:rPr>
        <w:t xml:space="preserve">sollen </w:t>
      </w:r>
      <w:r w:rsidR="000E0E64" w:rsidRPr="000E0E64">
        <w:rPr>
          <w:rFonts w:eastAsia="Times New Roman" w:cstheme="minorHAnsi"/>
          <w:sz w:val="24"/>
          <w:szCs w:val="24"/>
        </w:rPr>
        <w:t>jeweils in geschlossener Bauweise mittels Pressung durch- bzw. unterquert</w:t>
      </w:r>
      <w:r w:rsidR="00E1646C" w:rsidRPr="00E1646C">
        <w:rPr>
          <w:rFonts w:eastAsia="Times New Roman" w:cstheme="minorHAnsi"/>
          <w:sz w:val="24"/>
          <w:szCs w:val="24"/>
        </w:rPr>
        <w:t xml:space="preserve"> </w:t>
      </w:r>
      <w:r w:rsidR="00E1646C" w:rsidRPr="000E0E64">
        <w:rPr>
          <w:rFonts w:eastAsia="Times New Roman" w:cstheme="minorHAnsi"/>
          <w:sz w:val="24"/>
          <w:szCs w:val="24"/>
        </w:rPr>
        <w:t>werden</w:t>
      </w:r>
      <w:r w:rsidR="000E0E64" w:rsidRPr="000E0E64">
        <w:rPr>
          <w:rFonts w:eastAsia="Times New Roman" w:cstheme="minorHAnsi"/>
          <w:sz w:val="24"/>
          <w:szCs w:val="24"/>
        </w:rPr>
        <w:t>.</w:t>
      </w:r>
      <w:r w:rsidR="001062A6" w:rsidRPr="001062A6">
        <w:rPr>
          <w:rFonts w:eastAsia="Times New Roman" w:cstheme="minorHAnsi"/>
          <w:sz w:val="24"/>
          <w:szCs w:val="24"/>
        </w:rPr>
        <w:t xml:space="preserve"> </w:t>
      </w:r>
      <w:r w:rsidR="000E0E64" w:rsidRPr="000E0E64">
        <w:rPr>
          <w:rFonts w:eastAsia="Times New Roman" w:cstheme="minorHAnsi"/>
          <w:sz w:val="24"/>
          <w:szCs w:val="24"/>
        </w:rPr>
        <w:t xml:space="preserve">Mit Ausnahme </w:t>
      </w:r>
      <w:r>
        <w:rPr>
          <w:rFonts w:eastAsia="Times New Roman" w:cstheme="minorHAnsi"/>
          <w:sz w:val="24"/>
          <w:szCs w:val="24"/>
        </w:rPr>
        <w:t>d</w:t>
      </w:r>
      <w:r w:rsidR="000E0E64" w:rsidRPr="000E0E64">
        <w:rPr>
          <w:rFonts w:eastAsia="Times New Roman" w:cstheme="minorHAnsi"/>
          <w:sz w:val="24"/>
          <w:szCs w:val="24"/>
        </w:rPr>
        <w:t xml:space="preserve">es Übergabebauwerks </w:t>
      </w:r>
      <w:r w:rsidR="00E1646C">
        <w:rPr>
          <w:rFonts w:eastAsia="Times New Roman" w:cstheme="minorHAnsi"/>
          <w:sz w:val="24"/>
          <w:szCs w:val="24"/>
        </w:rPr>
        <w:t>verbleiben</w:t>
      </w:r>
      <w:r w:rsidR="00E1646C" w:rsidRPr="000E0E64">
        <w:rPr>
          <w:rFonts w:eastAsia="Times New Roman" w:cstheme="minorHAnsi"/>
          <w:sz w:val="24"/>
          <w:szCs w:val="24"/>
        </w:rPr>
        <w:t xml:space="preserve"> </w:t>
      </w:r>
      <w:r w:rsidR="00E1646C">
        <w:rPr>
          <w:rFonts w:eastAsia="Times New Roman" w:cstheme="minorHAnsi"/>
          <w:sz w:val="24"/>
          <w:szCs w:val="24"/>
        </w:rPr>
        <w:t xml:space="preserve">nach der Bauphase </w:t>
      </w:r>
      <w:r w:rsidR="000E0E64" w:rsidRPr="000E0E64">
        <w:rPr>
          <w:rFonts w:eastAsia="Times New Roman" w:cstheme="minorHAnsi"/>
          <w:sz w:val="24"/>
          <w:szCs w:val="24"/>
        </w:rPr>
        <w:t>keine sichtbaren Bauwerke.</w:t>
      </w:r>
    </w:p>
    <w:p w14:paraId="723833FB" w14:textId="77777777" w:rsidR="000E0E64" w:rsidRPr="001062A6" w:rsidRDefault="000E0E64" w:rsidP="001062A6">
      <w:pPr>
        <w:widowControl w:val="0"/>
        <w:tabs>
          <w:tab w:val="left" w:pos="2268"/>
          <w:tab w:val="left" w:pos="3969"/>
          <w:tab w:val="left" w:pos="5329"/>
          <w:tab w:val="left" w:pos="7371"/>
        </w:tabs>
        <w:spacing w:after="0" w:line="360" w:lineRule="atLeast"/>
        <w:jc w:val="both"/>
        <w:rPr>
          <w:rFonts w:eastAsia="Times New Roman" w:cstheme="minorHAnsi"/>
          <w:b/>
          <w:sz w:val="24"/>
          <w:szCs w:val="24"/>
        </w:rPr>
      </w:pPr>
    </w:p>
    <w:p w14:paraId="712F2AFA" w14:textId="77777777" w:rsidR="007A1E2A" w:rsidRPr="001062A6" w:rsidRDefault="007A1E2A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990B055" w14:textId="77777777" w:rsidR="0075419A" w:rsidRPr="001062A6" w:rsidRDefault="0075419A" w:rsidP="001062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062A6">
        <w:rPr>
          <w:rFonts w:eastAsia="Times New Roman" w:cstheme="minorHAnsi"/>
          <w:b/>
          <w:sz w:val="24"/>
          <w:szCs w:val="24"/>
        </w:rPr>
        <w:t>Umweltverträglichkeitsprüfung</w:t>
      </w:r>
    </w:p>
    <w:p w14:paraId="7EC97BED" w14:textId="77777777" w:rsidR="0075419A" w:rsidRPr="001062A6" w:rsidRDefault="0075419A" w:rsidP="001062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2A42524" w14:textId="5ACE385B" w:rsidR="007A13A2" w:rsidRDefault="007D5EAF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Die </w:t>
      </w:r>
      <w:r w:rsidR="00A67749">
        <w:rPr>
          <w:rFonts w:eastAsia="Times New Roman" w:cstheme="minorHAnsi"/>
          <w:sz w:val="24"/>
          <w:szCs w:val="24"/>
        </w:rPr>
        <w:t xml:space="preserve">geplante </w:t>
      </w:r>
      <w:r>
        <w:rPr>
          <w:rFonts w:eastAsia="Times New Roman" w:cstheme="minorHAnsi"/>
          <w:sz w:val="24"/>
          <w:szCs w:val="24"/>
        </w:rPr>
        <w:t xml:space="preserve">Rohrleitungsanlage zur Beförderung von Wasser (Wasserfernleitung) </w:t>
      </w:r>
      <w:r w:rsidR="000B060B">
        <w:rPr>
          <w:rFonts w:eastAsia="Times New Roman" w:cstheme="minorHAnsi"/>
          <w:sz w:val="24"/>
          <w:szCs w:val="24"/>
        </w:rPr>
        <w:t xml:space="preserve">unterliegt aufgrund </w:t>
      </w:r>
      <w:r>
        <w:rPr>
          <w:rFonts w:eastAsia="Times New Roman" w:cstheme="minorHAnsi"/>
          <w:sz w:val="24"/>
          <w:szCs w:val="24"/>
        </w:rPr>
        <w:t>ihrer</w:t>
      </w:r>
      <w:r w:rsidR="000B060B">
        <w:rPr>
          <w:rFonts w:eastAsia="Times New Roman" w:cstheme="minorHAnsi"/>
          <w:sz w:val="24"/>
          <w:szCs w:val="24"/>
        </w:rPr>
        <w:t xml:space="preserve"> Länge von mehr als zehn Kilometern und dem Verlauf über das Gebiet mehrerer Gemeinden einer Planfeststellungs- bzw. Plangenehmigungspflicht nach § 65 </w:t>
      </w:r>
      <w:r>
        <w:rPr>
          <w:rFonts w:eastAsia="Times New Roman" w:cstheme="minorHAnsi"/>
          <w:sz w:val="24"/>
          <w:szCs w:val="24"/>
        </w:rPr>
        <w:t xml:space="preserve">i. V. m. Ziffer 19.8.1 der Anlage 1 </w:t>
      </w:r>
      <w:r w:rsidR="000B060B">
        <w:rPr>
          <w:rFonts w:eastAsia="Times New Roman" w:cstheme="minorHAnsi"/>
          <w:sz w:val="24"/>
          <w:szCs w:val="24"/>
        </w:rPr>
        <w:t xml:space="preserve">UVPG. </w:t>
      </w:r>
      <w:r w:rsidR="0075419A" w:rsidRPr="001062A6">
        <w:rPr>
          <w:rFonts w:eastAsia="Times New Roman" w:cstheme="minorHAnsi"/>
          <w:sz w:val="24"/>
          <w:szCs w:val="24"/>
        </w:rPr>
        <w:t>Beim Landratsamt Donau-Ries</w:t>
      </w:r>
      <w:r w:rsidR="006E3B09">
        <w:rPr>
          <w:rFonts w:eastAsia="Times New Roman" w:cstheme="minorHAnsi"/>
          <w:sz w:val="24"/>
          <w:szCs w:val="24"/>
        </w:rPr>
        <w:t xml:space="preserve"> wurde</w:t>
      </w:r>
      <w:r w:rsidR="0075419A" w:rsidRPr="001062A6">
        <w:rPr>
          <w:rFonts w:eastAsia="Times New Roman" w:cstheme="minorHAnsi"/>
          <w:sz w:val="24"/>
          <w:szCs w:val="24"/>
        </w:rPr>
        <w:t xml:space="preserve"> </w:t>
      </w:r>
      <w:r w:rsidR="000B060B">
        <w:rPr>
          <w:rFonts w:eastAsia="Times New Roman" w:cstheme="minorHAnsi"/>
          <w:sz w:val="24"/>
          <w:szCs w:val="24"/>
        </w:rPr>
        <w:t>von der BRW</w:t>
      </w:r>
      <w:r w:rsidR="0075419A" w:rsidRPr="001062A6">
        <w:rPr>
          <w:rFonts w:eastAsia="Times New Roman" w:cstheme="minorHAnsi"/>
          <w:sz w:val="24"/>
          <w:szCs w:val="24"/>
        </w:rPr>
        <w:t xml:space="preserve"> unter Vorlage entsprechender Planungsun</w:t>
      </w:r>
      <w:r w:rsidR="007273AC">
        <w:rPr>
          <w:rFonts w:eastAsia="Times New Roman" w:cstheme="minorHAnsi"/>
          <w:sz w:val="24"/>
          <w:szCs w:val="24"/>
        </w:rPr>
        <w:t xml:space="preserve">terlagen die Durchführung einer </w:t>
      </w:r>
      <w:r w:rsidR="007273AC" w:rsidRPr="00AE548A">
        <w:rPr>
          <w:rFonts w:eastAsia="Times New Roman" w:cstheme="minorHAnsi"/>
          <w:sz w:val="24"/>
          <w:szCs w:val="24"/>
        </w:rPr>
        <w:t>Plang</w:t>
      </w:r>
      <w:r w:rsidR="001062A6" w:rsidRPr="00AE548A">
        <w:rPr>
          <w:rFonts w:eastAsia="Times New Roman" w:cstheme="minorHAnsi"/>
          <w:sz w:val="24"/>
          <w:szCs w:val="24"/>
        </w:rPr>
        <w:t>enehmigung</w:t>
      </w:r>
      <w:r w:rsidR="0075419A" w:rsidRPr="001062A6">
        <w:rPr>
          <w:rFonts w:eastAsia="Times New Roman" w:cstheme="minorHAnsi"/>
          <w:sz w:val="24"/>
          <w:szCs w:val="24"/>
        </w:rPr>
        <w:t xml:space="preserve"> beantragt. </w:t>
      </w:r>
    </w:p>
    <w:p w14:paraId="3E319B3D" w14:textId="77777777" w:rsidR="007A13A2" w:rsidRDefault="007A13A2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01D3FBD" w14:textId="65062216" w:rsidR="002B515A" w:rsidRPr="001062A6" w:rsidRDefault="002B515A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Im Rahmen des hierzu vom Landratsamt Donau-Ries durchzuführenden </w:t>
      </w:r>
      <w:r w:rsidR="00A67749">
        <w:rPr>
          <w:rFonts w:eastAsia="Times New Roman" w:cstheme="minorHAnsi"/>
          <w:sz w:val="24"/>
          <w:szCs w:val="24"/>
        </w:rPr>
        <w:t>V</w:t>
      </w:r>
      <w:r w:rsidR="00A67749" w:rsidRPr="001062A6">
        <w:rPr>
          <w:rFonts w:eastAsia="Times New Roman" w:cstheme="minorHAnsi"/>
          <w:sz w:val="24"/>
          <w:szCs w:val="24"/>
        </w:rPr>
        <w:t xml:space="preserve">erfahrens </w:t>
      </w:r>
      <w:r w:rsidRPr="001062A6">
        <w:rPr>
          <w:rFonts w:eastAsia="Times New Roman" w:cstheme="minorHAnsi"/>
          <w:sz w:val="24"/>
          <w:szCs w:val="24"/>
        </w:rPr>
        <w:t xml:space="preserve">war auch eine </w:t>
      </w:r>
      <w:r w:rsidRPr="001062A6">
        <w:rPr>
          <w:rFonts w:eastAsia="Times New Roman" w:cstheme="minorHAnsi"/>
          <w:b/>
          <w:sz w:val="24"/>
          <w:szCs w:val="24"/>
        </w:rPr>
        <w:t>allgemeine Vorprüfung</w:t>
      </w:r>
      <w:r w:rsidR="00B02458" w:rsidRPr="001062A6">
        <w:rPr>
          <w:rFonts w:eastAsia="Times New Roman" w:cstheme="minorHAnsi"/>
          <w:b/>
          <w:sz w:val="24"/>
          <w:szCs w:val="24"/>
        </w:rPr>
        <w:t xml:space="preserve"> des Einzelfalls </w:t>
      </w:r>
      <w:r w:rsidR="00B02458" w:rsidRPr="001062A6">
        <w:rPr>
          <w:rFonts w:eastAsia="Times New Roman" w:cstheme="minorHAnsi"/>
          <w:sz w:val="24"/>
          <w:szCs w:val="24"/>
        </w:rPr>
        <w:t xml:space="preserve">zur </w:t>
      </w:r>
      <w:r w:rsidR="00E37793">
        <w:rPr>
          <w:rFonts w:eastAsia="Times New Roman" w:cstheme="minorHAnsi"/>
          <w:sz w:val="24"/>
          <w:szCs w:val="24"/>
        </w:rPr>
        <w:t xml:space="preserve">Feststellung der Pflicht zur Durchführung einer </w:t>
      </w:r>
      <w:r w:rsidR="00B02458" w:rsidRPr="001062A6">
        <w:rPr>
          <w:rFonts w:eastAsia="Times New Roman" w:cstheme="minorHAnsi"/>
          <w:sz w:val="24"/>
          <w:szCs w:val="24"/>
        </w:rPr>
        <w:t>Umweltverträglichkeit</w:t>
      </w:r>
      <w:r w:rsidR="00E37793">
        <w:rPr>
          <w:rFonts w:eastAsia="Times New Roman" w:cstheme="minorHAnsi"/>
          <w:sz w:val="24"/>
          <w:szCs w:val="24"/>
        </w:rPr>
        <w:t>sprüfung</w:t>
      </w:r>
      <w:r w:rsidR="00B02458" w:rsidRPr="001062A6">
        <w:rPr>
          <w:rFonts w:eastAsia="Times New Roman" w:cstheme="minorHAnsi"/>
          <w:sz w:val="24"/>
          <w:szCs w:val="24"/>
        </w:rPr>
        <w:t xml:space="preserve"> </w:t>
      </w:r>
      <w:r w:rsidR="00DC1B6D">
        <w:rPr>
          <w:rFonts w:eastAsia="Times New Roman" w:cstheme="minorHAnsi"/>
          <w:sz w:val="24"/>
          <w:szCs w:val="24"/>
        </w:rPr>
        <w:t xml:space="preserve">(UVP) </w:t>
      </w:r>
      <w:r w:rsidR="00E37793">
        <w:rPr>
          <w:rFonts w:eastAsia="Times New Roman" w:cstheme="minorHAnsi"/>
          <w:sz w:val="24"/>
          <w:szCs w:val="24"/>
        </w:rPr>
        <w:t>für das</w:t>
      </w:r>
      <w:r w:rsidR="00E37793" w:rsidRPr="001062A6">
        <w:rPr>
          <w:rFonts w:eastAsia="Times New Roman" w:cstheme="minorHAnsi"/>
          <w:sz w:val="24"/>
          <w:szCs w:val="24"/>
        </w:rPr>
        <w:t xml:space="preserve"> </w:t>
      </w:r>
      <w:r w:rsidR="00B02458" w:rsidRPr="001062A6">
        <w:rPr>
          <w:rFonts w:eastAsia="Times New Roman" w:cstheme="minorHAnsi"/>
          <w:sz w:val="24"/>
          <w:szCs w:val="24"/>
        </w:rPr>
        <w:t>Vorhaben durchzuführen (</w:t>
      </w:r>
      <w:r w:rsidR="00E37793">
        <w:rPr>
          <w:rFonts w:eastAsia="Times New Roman" w:cstheme="minorHAnsi"/>
          <w:sz w:val="24"/>
          <w:szCs w:val="24"/>
        </w:rPr>
        <w:t>§ 7 Abs. 1 Satz 1 i. V. m.</w:t>
      </w:r>
      <w:r w:rsidR="00B02458" w:rsidRPr="001062A6">
        <w:rPr>
          <w:rFonts w:eastAsia="Times New Roman" w:cstheme="minorHAnsi"/>
          <w:sz w:val="24"/>
          <w:szCs w:val="24"/>
        </w:rPr>
        <w:t xml:space="preserve"> Ziffer </w:t>
      </w:r>
      <w:r w:rsidR="001062A6" w:rsidRPr="001062A6">
        <w:rPr>
          <w:rFonts w:eastAsia="Times New Roman" w:cstheme="minorHAnsi"/>
          <w:sz w:val="24"/>
          <w:szCs w:val="24"/>
        </w:rPr>
        <w:t>19.8.1</w:t>
      </w:r>
      <w:r w:rsidR="00B02458" w:rsidRPr="001062A6">
        <w:rPr>
          <w:rFonts w:eastAsia="Times New Roman" w:cstheme="minorHAnsi"/>
          <w:sz w:val="24"/>
          <w:szCs w:val="24"/>
        </w:rPr>
        <w:t xml:space="preserve"> </w:t>
      </w:r>
      <w:r w:rsidR="00E37793">
        <w:rPr>
          <w:rFonts w:eastAsia="Times New Roman" w:cstheme="minorHAnsi"/>
          <w:sz w:val="24"/>
          <w:szCs w:val="24"/>
        </w:rPr>
        <w:t xml:space="preserve">Anlage 1 </w:t>
      </w:r>
      <w:r w:rsidR="00B02458" w:rsidRPr="001062A6">
        <w:rPr>
          <w:rFonts w:eastAsia="Times New Roman" w:cstheme="minorHAnsi"/>
          <w:sz w:val="24"/>
          <w:szCs w:val="24"/>
        </w:rPr>
        <w:t>UVPG).</w:t>
      </w:r>
      <w:r w:rsidR="00FD785F" w:rsidRPr="001062A6">
        <w:rPr>
          <w:rFonts w:eastAsia="Times New Roman" w:cstheme="minorHAnsi"/>
          <w:sz w:val="24"/>
          <w:szCs w:val="24"/>
        </w:rPr>
        <w:t xml:space="preserve"> Die </w:t>
      </w:r>
      <w:r w:rsidR="00CF3228">
        <w:rPr>
          <w:rFonts w:eastAsia="Times New Roman" w:cstheme="minorHAnsi"/>
          <w:sz w:val="24"/>
          <w:szCs w:val="24"/>
        </w:rPr>
        <w:t xml:space="preserve">allgemeine </w:t>
      </w:r>
      <w:r w:rsidR="00FD785F" w:rsidRPr="001062A6">
        <w:rPr>
          <w:rFonts w:eastAsia="Times New Roman" w:cstheme="minorHAnsi"/>
          <w:sz w:val="24"/>
          <w:szCs w:val="24"/>
        </w:rPr>
        <w:t xml:space="preserve">Vorprüfung wird als überschlägige Prüfung unter Berücksichtigung der Anlage 3 zum UVPG aufgeführten Kriterien durchgeführt. Die UVP-Pflicht besteht, wenn das Vorhaben nach Einschätzung der Behörde erhebliche nachteilige Umweltauswirkungen haben kann, </w:t>
      </w:r>
      <w:r w:rsidR="00CF3228">
        <w:rPr>
          <w:rFonts w:eastAsia="Times New Roman" w:cstheme="minorHAnsi"/>
          <w:sz w:val="24"/>
          <w:szCs w:val="24"/>
        </w:rPr>
        <w:t>(</w:t>
      </w:r>
      <w:r w:rsidR="00FD785F" w:rsidRPr="001062A6">
        <w:rPr>
          <w:rFonts w:eastAsia="Times New Roman" w:cstheme="minorHAnsi"/>
          <w:sz w:val="24"/>
          <w:szCs w:val="24"/>
        </w:rPr>
        <w:t xml:space="preserve">§ 7 Abs. 1 </w:t>
      </w:r>
      <w:r w:rsidR="00CF3228">
        <w:rPr>
          <w:rFonts w:eastAsia="Times New Roman" w:cstheme="minorHAnsi"/>
          <w:sz w:val="24"/>
          <w:szCs w:val="24"/>
        </w:rPr>
        <w:t xml:space="preserve">Sätze 2 und 3 </w:t>
      </w:r>
      <w:r w:rsidR="00FD785F" w:rsidRPr="001062A6">
        <w:rPr>
          <w:rFonts w:eastAsia="Times New Roman" w:cstheme="minorHAnsi"/>
          <w:sz w:val="24"/>
          <w:szCs w:val="24"/>
        </w:rPr>
        <w:t>UVPG</w:t>
      </w:r>
      <w:r w:rsidR="00CF3228">
        <w:rPr>
          <w:rFonts w:eastAsia="Times New Roman" w:cstheme="minorHAnsi"/>
          <w:sz w:val="24"/>
          <w:szCs w:val="24"/>
        </w:rPr>
        <w:t>)</w:t>
      </w:r>
      <w:r w:rsidR="00FD785F" w:rsidRPr="001062A6">
        <w:rPr>
          <w:rFonts w:eastAsia="Times New Roman" w:cstheme="minorHAnsi"/>
          <w:sz w:val="24"/>
          <w:szCs w:val="24"/>
        </w:rPr>
        <w:t>.</w:t>
      </w:r>
    </w:p>
    <w:p w14:paraId="4D230190" w14:textId="77777777" w:rsidR="00B02458" w:rsidRPr="001062A6" w:rsidRDefault="00B02458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2FFCB3A" w14:textId="4CB6A759" w:rsidR="00B02458" w:rsidRPr="001062A6" w:rsidRDefault="00B02458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lastRenderedPageBreak/>
        <w:t xml:space="preserve">Die vorgelegten Unterlagen sind vollständig und </w:t>
      </w:r>
      <w:r w:rsidR="00E0636B">
        <w:rPr>
          <w:rFonts w:eastAsia="Times New Roman" w:cstheme="minorHAnsi"/>
          <w:sz w:val="24"/>
          <w:szCs w:val="24"/>
        </w:rPr>
        <w:t>für die</w:t>
      </w:r>
      <w:r w:rsidR="00E0636B" w:rsidRPr="001062A6">
        <w:rPr>
          <w:rFonts w:eastAsia="Times New Roman" w:cstheme="minorHAnsi"/>
          <w:sz w:val="24"/>
          <w:szCs w:val="24"/>
        </w:rPr>
        <w:t xml:space="preserve"> </w:t>
      </w:r>
      <w:r w:rsidRPr="001062A6">
        <w:rPr>
          <w:rFonts w:eastAsia="Times New Roman" w:cstheme="minorHAnsi"/>
          <w:sz w:val="24"/>
          <w:szCs w:val="24"/>
        </w:rPr>
        <w:t xml:space="preserve">Durchführung </w:t>
      </w:r>
      <w:r w:rsidR="00E0636B">
        <w:rPr>
          <w:rFonts w:eastAsia="Times New Roman" w:cstheme="minorHAnsi"/>
          <w:sz w:val="24"/>
          <w:szCs w:val="24"/>
        </w:rPr>
        <w:t xml:space="preserve">der allgemeinen Vorprüfung des Einzelfalls </w:t>
      </w:r>
      <w:r w:rsidRPr="001062A6">
        <w:rPr>
          <w:rFonts w:eastAsia="Times New Roman" w:cstheme="minorHAnsi"/>
          <w:sz w:val="24"/>
          <w:szCs w:val="24"/>
        </w:rPr>
        <w:t xml:space="preserve">ausreichend. </w:t>
      </w:r>
    </w:p>
    <w:p w14:paraId="3A2448B6" w14:textId="77777777" w:rsidR="00B02458" w:rsidRPr="001062A6" w:rsidRDefault="00B02458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064363" w14:textId="383F4978" w:rsidR="000B73B1" w:rsidRPr="001062A6" w:rsidRDefault="00B02458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Die allgemeine Vorprüfung ist unter Einbeziehung der von den beteiligten Fachbehörden abgegebenen Stellungnahmen erfolgt. </w:t>
      </w:r>
      <w:r w:rsidR="00076AF8" w:rsidRPr="001062A6">
        <w:rPr>
          <w:rFonts w:eastAsia="Times New Roman" w:cstheme="minorHAnsi"/>
          <w:sz w:val="24"/>
          <w:szCs w:val="24"/>
        </w:rPr>
        <w:t xml:space="preserve">Die überschlägig vorgenommene Prüfung nach § </w:t>
      </w:r>
      <w:r w:rsidR="00E0636B">
        <w:rPr>
          <w:rFonts w:eastAsia="Times New Roman" w:cstheme="minorHAnsi"/>
          <w:sz w:val="24"/>
          <w:szCs w:val="24"/>
        </w:rPr>
        <w:t>7</w:t>
      </w:r>
      <w:r w:rsidR="00E0636B" w:rsidRPr="001062A6">
        <w:rPr>
          <w:rFonts w:eastAsia="Times New Roman" w:cstheme="minorHAnsi"/>
          <w:sz w:val="24"/>
          <w:szCs w:val="24"/>
        </w:rPr>
        <w:t xml:space="preserve"> </w:t>
      </w:r>
      <w:r w:rsidR="007307CB">
        <w:rPr>
          <w:rFonts w:eastAsia="Times New Roman" w:cstheme="minorHAnsi"/>
          <w:sz w:val="24"/>
          <w:szCs w:val="24"/>
        </w:rPr>
        <w:t xml:space="preserve">Abs. 1 </w:t>
      </w:r>
      <w:r w:rsidR="00076AF8" w:rsidRPr="001062A6">
        <w:rPr>
          <w:rFonts w:eastAsia="Times New Roman" w:cstheme="minorHAnsi"/>
          <w:sz w:val="24"/>
          <w:szCs w:val="24"/>
        </w:rPr>
        <w:t xml:space="preserve">UVPG hat ergeben, dass das Vorhaben unter Berücksichtigung der in Anlage 3 UVPG gesetzlich vorgegebenen Schutz- und Prüfungskriterien </w:t>
      </w:r>
      <w:r w:rsidR="007307CB">
        <w:rPr>
          <w:rFonts w:eastAsia="Times New Roman" w:cstheme="minorHAnsi"/>
          <w:sz w:val="24"/>
          <w:szCs w:val="24"/>
        </w:rPr>
        <w:t xml:space="preserve">nach Einschätzung des Landratsamtes Donau-Ries </w:t>
      </w:r>
      <w:r w:rsidR="00076AF8" w:rsidRPr="00DC1B6D">
        <w:rPr>
          <w:rFonts w:eastAsia="Times New Roman" w:cstheme="minorHAnsi"/>
          <w:sz w:val="24"/>
          <w:szCs w:val="24"/>
        </w:rPr>
        <w:t>keine</w:t>
      </w:r>
      <w:r w:rsidR="00076AF8" w:rsidRPr="001062A6">
        <w:rPr>
          <w:rFonts w:eastAsia="Times New Roman" w:cstheme="minorHAnsi"/>
          <w:sz w:val="24"/>
          <w:szCs w:val="24"/>
        </w:rPr>
        <w:t xml:space="preserve"> erheblich nachteiligen Umweltauswirkungen haben kann</w:t>
      </w:r>
      <w:r w:rsidR="00DC1B6D">
        <w:rPr>
          <w:rFonts w:eastAsia="Times New Roman" w:cstheme="minorHAnsi"/>
          <w:sz w:val="24"/>
          <w:szCs w:val="24"/>
        </w:rPr>
        <w:t xml:space="preserve"> und demzufolge </w:t>
      </w:r>
      <w:r w:rsidR="00DC1B6D" w:rsidRPr="00DC1B6D">
        <w:rPr>
          <w:rFonts w:eastAsia="Times New Roman" w:cstheme="minorHAnsi"/>
          <w:sz w:val="24"/>
          <w:szCs w:val="24"/>
          <w:u w:val="single"/>
        </w:rPr>
        <w:t>keine</w:t>
      </w:r>
      <w:r w:rsidR="00DC1B6D">
        <w:rPr>
          <w:rFonts w:eastAsia="Times New Roman" w:cstheme="minorHAnsi"/>
          <w:sz w:val="24"/>
          <w:szCs w:val="24"/>
        </w:rPr>
        <w:t xml:space="preserve"> Pflicht zur Durchführung einer UVP besteht.</w:t>
      </w:r>
    </w:p>
    <w:p w14:paraId="1453FB91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4E6B1E7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Wesentliche Gründe für das Nichtbestehen einer UVP-Pflicht: </w:t>
      </w:r>
    </w:p>
    <w:p w14:paraId="5143EF04" w14:textId="77777777" w:rsidR="00563F7F" w:rsidRDefault="00563F7F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5484BFA4" w14:textId="2141D896" w:rsidR="00563F7F" w:rsidRDefault="00563F7F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63F7F">
        <w:rPr>
          <w:rFonts w:eastAsia="Times New Roman" w:cstheme="minorHAnsi"/>
          <w:sz w:val="24"/>
          <w:szCs w:val="24"/>
        </w:rPr>
        <w:t xml:space="preserve">Die </w:t>
      </w:r>
      <w:r>
        <w:rPr>
          <w:rFonts w:eastAsia="Times New Roman" w:cstheme="minorHAnsi"/>
          <w:sz w:val="24"/>
          <w:szCs w:val="24"/>
        </w:rPr>
        <w:t>geplante Leitung wird überwiegend im Seitenstreifen oder mittig in bestehenden Straßen und Forst- sowie landwirtschaftlichen Wegen verlegt</w:t>
      </w:r>
      <w:r w:rsidR="00BA18D2">
        <w:rPr>
          <w:rFonts w:eastAsia="Times New Roman" w:cstheme="minorHAnsi"/>
          <w:sz w:val="24"/>
          <w:szCs w:val="24"/>
        </w:rPr>
        <w:t xml:space="preserve">, so dass die Inanspruchnahme zusätzlicher Flächen gering ausfällt. </w:t>
      </w:r>
      <w:r>
        <w:rPr>
          <w:rFonts w:eastAsia="Times New Roman" w:cstheme="minorHAnsi"/>
          <w:sz w:val="24"/>
          <w:szCs w:val="24"/>
        </w:rPr>
        <w:t xml:space="preserve">Der Aushub des Rohrgrabens wird seitlich gelagert und unmittelbar </w:t>
      </w:r>
      <w:r w:rsidR="00BA18D2">
        <w:rPr>
          <w:rFonts w:eastAsia="Times New Roman" w:cstheme="minorHAnsi"/>
          <w:sz w:val="24"/>
          <w:szCs w:val="24"/>
        </w:rPr>
        <w:t xml:space="preserve">nach der Verlegung der Rohrleitung </w:t>
      </w:r>
      <w:r>
        <w:rPr>
          <w:rFonts w:eastAsia="Times New Roman" w:cstheme="minorHAnsi"/>
          <w:sz w:val="24"/>
          <w:szCs w:val="24"/>
        </w:rPr>
        <w:t xml:space="preserve">überwiegend </w:t>
      </w:r>
      <w:r w:rsidR="00BA18D2">
        <w:rPr>
          <w:rFonts w:eastAsia="Times New Roman" w:cstheme="minorHAnsi"/>
          <w:sz w:val="24"/>
          <w:szCs w:val="24"/>
        </w:rPr>
        <w:t xml:space="preserve">wieder </w:t>
      </w:r>
      <w:r>
        <w:rPr>
          <w:rFonts w:eastAsia="Times New Roman" w:cstheme="minorHAnsi"/>
          <w:sz w:val="24"/>
          <w:szCs w:val="24"/>
        </w:rPr>
        <w:t>eingebaut. Der verbleibende, nicht wiedereinbaubare Erdaushub wird unmittelbar nach der Leitungsverlegung abgefahren.</w:t>
      </w:r>
      <w:r w:rsidR="00A65B8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Bekannte Altablagerungen, Altstandorte bzw. Altlastenbereiche </w:t>
      </w:r>
      <w:r w:rsidR="00A65B83">
        <w:rPr>
          <w:rFonts w:eastAsia="Times New Roman" w:cstheme="minorHAnsi"/>
          <w:sz w:val="24"/>
          <w:szCs w:val="24"/>
        </w:rPr>
        <w:t xml:space="preserve">sind </w:t>
      </w:r>
      <w:r>
        <w:rPr>
          <w:rFonts w:eastAsia="Times New Roman" w:cstheme="minorHAnsi"/>
          <w:sz w:val="24"/>
          <w:szCs w:val="24"/>
        </w:rPr>
        <w:t>im Bereich der geplanten Leitungstrasse</w:t>
      </w:r>
      <w:r w:rsidR="00A65B83">
        <w:rPr>
          <w:rFonts w:eastAsia="Times New Roman" w:cstheme="minorHAnsi"/>
          <w:sz w:val="24"/>
          <w:szCs w:val="24"/>
        </w:rPr>
        <w:t xml:space="preserve"> nicht vorhanden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03B8CB67" w14:textId="77777777" w:rsidR="001E6C24" w:rsidRDefault="001E6C24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5FD335" w14:textId="76E914C2" w:rsidR="001E6C24" w:rsidRDefault="001E6C24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Das südlich </w:t>
      </w:r>
      <w:r w:rsidR="00FD28B6">
        <w:rPr>
          <w:rFonts w:eastAsia="Times New Roman" w:cstheme="minorHAnsi"/>
          <w:sz w:val="24"/>
          <w:szCs w:val="24"/>
        </w:rPr>
        <w:t xml:space="preserve">nahe </w:t>
      </w:r>
      <w:r w:rsidR="001C44BF">
        <w:rPr>
          <w:rFonts w:eastAsia="Times New Roman" w:cstheme="minorHAnsi"/>
          <w:sz w:val="24"/>
          <w:szCs w:val="24"/>
        </w:rPr>
        <w:t>des Trassenverlaufs</w:t>
      </w:r>
      <w:r>
        <w:rPr>
          <w:rFonts w:eastAsia="Times New Roman" w:cstheme="minorHAnsi"/>
          <w:sz w:val="24"/>
          <w:szCs w:val="24"/>
        </w:rPr>
        <w:t xml:space="preserve"> gelegene Wasserschutzgebiet „Fünfstetten“ wird </w:t>
      </w:r>
      <w:r w:rsidR="009D2B90">
        <w:rPr>
          <w:rFonts w:eastAsia="Times New Roman" w:cstheme="minorHAnsi"/>
          <w:sz w:val="24"/>
          <w:szCs w:val="24"/>
        </w:rPr>
        <w:t>nicht berührt</w:t>
      </w:r>
      <w:r>
        <w:rPr>
          <w:rFonts w:eastAsia="Times New Roman" w:cstheme="minorHAnsi"/>
          <w:sz w:val="24"/>
          <w:szCs w:val="24"/>
        </w:rPr>
        <w:t xml:space="preserve">. </w:t>
      </w:r>
      <w:r w:rsidR="00FD28B6">
        <w:rPr>
          <w:rFonts w:eastAsia="Times New Roman" w:cstheme="minorHAnsi"/>
          <w:sz w:val="24"/>
          <w:szCs w:val="24"/>
        </w:rPr>
        <w:t xml:space="preserve">Durch </w:t>
      </w:r>
      <w:r w:rsidR="005E64AE">
        <w:rPr>
          <w:rFonts w:eastAsia="Times New Roman" w:cstheme="minorHAnsi"/>
          <w:sz w:val="24"/>
          <w:szCs w:val="24"/>
        </w:rPr>
        <w:t>entsprechende Nebenbestimmungen,</w:t>
      </w:r>
      <w:r w:rsidR="00FD28B6">
        <w:rPr>
          <w:rFonts w:eastAsia="Times New Roman" w:cstheme="minorHAnsi"/>
          <w:sz w:val="24"/>
          <w:szCs w:val="24"/>
        </w:rPr>
        <w:t xml:space="preserve"> z. B. bzgl. der Baustelleneinrichtung nur außerhalb des Wasserschutzgebiets, kann auch in der Bauphase ein ausreichender Schutz vor Beeinträchtigungen sichergestellt werden. </w:t>
      </w:r>
      <w:r>
        <w:rPr>
          <w:rFonts w:eastAsia="Times New Roman" w:cstheme="minorHAnsi"/>
          <w:sz w:val="24"/>
          <w:szCs w:val="24"/>
        </w:rPr>
        <w:t xml:space="preserve">Ebenso </w:t>
      </w:r>
      <w:r w:rsidR="006E3B09">
        <w:rPr>
          <w:rFonts w:eastAsia="Times New Roman" w:cstheme="minorHAnsi"/>
          <w:sz w:val="24"/>
          <w:szCs w:val="24"/>
        </w:rPr>
        <w:t>sind</w:t>
      </w:r>
      <w:r>
        <w:rPr>
          <w:rFonts w:eastAsia="Times New Roman" w:cstheme="minorHAnsi"/>
          <w:sz w:val="24"/>
          <w:szCs w:val="24"/>
        </w:rPr>
        <w:t xml:space="preserve"> keine </w:t>
      </w:r>
      <w:r w:rsidR="005E64AE">
        <w:rPr>
          <w:rFonts w:eastAsia="Times New Roman" w:cstheme="minorHAnsi"/>
          <w:sz w:val="24"/>
          <w:szCs w:val="24"/>
        </w:rPr>
        <w:t xml:space="preserve">negativen Auswirkungen auf das </w:t>
      </w:r>
      <w:r>
        <w:rPr>
          <w:rFonts w:eastAsia="Times New Roman" w:cstheme="minorHAnsi"/>
          <w:sz w:val="24"/>
          <w:szCs w:val="24"/>
        </w:rPr>
        <w:t>Grundw</w:t>
      </w:r>
      <w:r w:rsidR="005E64AE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sser </w:t>
      </w:r>
      <w:r w:rsidR="005E64AE">
        <w:rPr>
          <w:rFonts w:eastAsia="Times New Roman" w:cstheme="minorHAnsi"/>
          <w:sz w:val="24"/>
          <w:szCs w:val="24"/>
        </w:rPr>
        <w:t>zu erwarten</w:t>
      </w:r>
      <w:r>
        <w:rPr>
          <w:rFonts w:eastAsia="Times New Roman" w:cstheme="minorHAnsi"/>
          <w:sz w:val="24"/>
          <w:szCs w:val="24"/>
        </w:rPr>
        <w:t xml:space="preserve">. Auch werden durch die Verlegung der Leitung keine Flächen versiegelt, so dass die Grundwasserneubildung nicht vermindert ist und keine erhöhten Oberflächenabflüsse zu erwarten sind. Querungen der Oberflächengewässer erfolgen mittels Pressung, </w:t>
      </w:r>
      <w:r w:rsidR="005E64AE">
        <w:rPr>
          <w:rFonts w:eastAsia="Times New Roman" w:cstheme="minorHAnsi"/>
          <w:sz w:val="24"/>
          <w:szCs w:val="24"/>
        </w:rPr>
        <w:t>wodurch</w:t>
      </w:r>
      <w:r>
        <w:rPr>
          <w:rFonts w:eastAsia="Times New Roman" w:cstheme="minorHAnsi"/>
          <w:sz w:val="24"/>
          <w:szCs w:val="24"/>
        </w:rPr>
        <w:t xml:space="preserve"> mögliche Auswirkungen auf die Gewässer vermieden werden</w:t>
      </w:r>
      <w:r w:rsidR="005E64AE">
        <w:rPr>
          <w:rFonts w:eastAsia="Times New Roman" w:cstheme="minorHAnsi"/>
          <w:sz w:val="24"/>
          <w:szCs w:val="24"/>
        </w:rPr>
        <w:t xml:space="preserve"> können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6E367935" w14:textId="77777777" w:rsidR="001E6C24" w:rsidRDefault="001E6C24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D4E81B" w14:textId="2D039942" w:rsidR="004158DF" w:rsidRDefault="001E6C24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Beeinträchtigung</w:t>
      </w:r>
      <w:r w:rsidR="009D7400">
        <w:rPr>
          <w:rFonts w:eastAsia="Times New Roman" w:cstheme="minorHAnsi"/>
          <w:sz w:val="24"/>
          <w:szCs w:val="24"/>
        </w:rPr>
        <w:t>en</w:t>
      </w:r>
      <w:r>
        <w:rPr>
          <w:rFonts w:eastAsia="Times New Roman" w:cstheme="minorHAnsi"/>
          <w:sz w:val="24"/>
          <w:szCs w:val="24"/>
        </w:rPr>
        <w:t xml:space="preserve"> des Lebensraums von </w:t>
      </w:r>
      <w:r w:rsidRPr="003124E2">
        <w:rPr>
          <w:rFonts w:eastAsia="Times New Roman" w:cstheme="minorHAnsi"/>
          <w:sz w:val="24"/>
          <w:szCs w:val="24"/>
        </w:rPr>
        <w:t>Tiere</w:t>
      </w:r>
      <w:r w:rsidR="009D7400">
        <w:rPr>
          <w:rFonts w:eastAsia="Times New Roman" w:cstheme="minorHAnsi"/>
          <w:sz w:val="24"/>
          <w:szCs w:val="24"/>
        </w:rPr>
        <w:t>n</w:t>
      </w:r>
      <w:r w:rsidRPr="003124E2">
        <w:rPr>
          <w:rFonts w:eastAsia="Times New Roman" w:cstheme="minorHAnsi"/>
          <w:sz w:val="24"/>
          <w:szCs w:val="24"/>
        </w:rPr>
        <w:t xml:space="preserve">, Pflanzen </w:t>
      </w:r>
      <w:r w:rsidR="009D7400">
        <w:rPr>
          <w:rFonts w:eastAsia="Times New Roman" w:cstheme="minorHAnsi"/>
          <w:sz w:val="24"/>
          <w:szCs w:val="24"/>
        </w:rPr>
        <w:t xml:space="preserve">sowie der </w:t>
      </w:r>
      <w:r w:rsidR="009D7400" w:rsidRPr="003124E2">
        <w:rPr>
          <w:rFonts w:eastAsia="Times New Roman" w:cstheme="minorHAnsi"/>
          <w:sz w:val="24"/>
          <w:szCs w:val="24"/>
        </w:rPr>
        <w:t>biologische</w:t>
      </w:r>
      <w:r w:rsidR="009D7400">
        <w:rPr>
          <w:rFonts w:eastAsia="Times New Roman" w:cstheme="minorHAnsi"/>
          <w:sz w:val="24"/>
          <w:szCs w:val="24"/>
        </w:rPr>
        <w:t>n</w:t>
      </w:r>
      <w:r w:rsidR="009D7400" w:rsidRPr="003124E2">
        <w:rPr>
          <w:rFonts w:eastAsia="Times New Roman" w:cstheme="minorHAnsi"/>
          <w:sz w:val="24"/>
          <w:szCs w:val="24"/>
        </w:rPr>
        <w:t xml:space="preserve"> </w:t>
      </w:r>
      <w:r w:rsidRPr="003124E2">
        <w:rPr>
          <w:rFonts w:eastAsia="Times New Roman" w:cstheme="minorHAnsi"/>
          <w:sz w:val="24"/>
          <w:szCs w:val="24"/>
        </w:rPr>
        <w:t>Vielfalt</w:t>
      </w:r>
      <w:r>
        <w:rPr>
          <w:rFonts w:eastAsia="Times New Roman" w:cstheme="minorHAnsi"/>
          <w:sz w:val="24"/>
          <w:szCs w:val="24"/>
        </w:rPr>
        <w:t xml:space="preserve"> sind auf die Bauzeit beschränkt</w:t>
      </w:r>
      <w:r w:rsidR="006B3B29">
        <w:rPr>
          <w:rFonts w:eastAsia="Times New Roman" w:cstheme="minorHAnsi"/>
          <w:sz w:val="24"/>
          <w:szCs w:val="24"/>
        </w:rPr>
        <w:t xml:space="preserve">. </w:t>
      </w:r>
      <w:r w:rsidR="004158DF">
        <w:rPr>
          <w:rFonts w:eastAsia="Times New Roman" w:cstheme="minorHAnsi"/>
          <w:sz w:val="24"/>
          <w:szCs w:val="24"/>
        </w:rPr>
        <w:t>Zur</w:t>
      </w:r>
      <w:r w:rsidR="008C0CA9">
        <w:rPr>
          <w:rFonts w:eastAsia="Times New Roman" w:cstheme="minorHAnsi"/>
          <w:sz w:val="24"/>
          <w:szCs w:val="24"/>
        </w:rPr>
        <w:t xml:space="preserve"> Vermeidung von Gefährdungen </w:t>
      </w:r>
      <w:r w:rsidR="009D7400">
        <w:rPr>
          <w:rFonts w:eastAsia="Times New Roman" w:cstheme="minorHAnsi"/>
          <w:sz w:val="24"/>
          <w:szCs w:val="24"/>
        </w:rPr>
        <w:t xml:space="preserve">geschützter </w:t>
      </w:r>
      <w:r w:rsidR="004158DF">
        <w:rPr>
          <w:rFonts w:eastAsia="Times New Roman" w:cstheme="minorHAnsi"/>
          <w:sz w:val="24"/>
          <w:szCs w:val="24"/>
        </w:rPr>
        <w:t xml:space="preserve">Tierarten und Individuen </w:t>
      </w:r>
      <w:r w:rsidR="008C0CA9">
        <w:rPr>
          <w:rFonts w:eastAsia="Times New Roman" w:cstheme="minorHAnsi"/>
          <w:sz w:val="24"/>
          <w:szCs w:val="24"/>
        </w:rPr>
        <w:t xml:space="preserve">werden </w:t>
      </w:r>
      <w:r w:rsidR="004158DF">
        <w:rPr>
          <w:rFonts w:eastAsia="Times New Roman" w:cstheme="minorHAnsi"/>
          <w:sz w:val="24"/>
          <w:szCs w:val="24"/>
        </w:rPr>
        <w:t xml:space="preserve">Bauzeitbeschränkungen </w:t>
      </w:r>
      <w:r w:rsidR="008C0CA9">
        <w:rPr>
          <w:rFonts w:eastAsia="Times New Roman" w:cstheme="minorHAnsi"/>
          <w:sz w:val="24"/>
          <w:szCs w:val="24"/>
        </w:rPr>
        <w:t xml:space="preserve">außerhalb der Brutzeiten, der Aktivitätsperiode bzw. Wochenstubenzeiten nach </w:t>
      </w:r>
      <w:r w:rsidR="003124E2">
        <w:rPr>
          <w:rFonts w:eastAsia="Times New Roman" w:cstheme="minorHAnsi"/>
          <w:sz w:val="24"/>
          <w:szCs w:val="24"/>
        </w:rPr>
        <w:t xml:space="preserve">den </w:t>
      </w:r>
      <w:r w:rsidR="009D7400">
        <w:rPr>
          <w:rFonts w:eastAsia="Times New Roman" w:cstheme="minorHAnsi"/>
          <w:sz w:val="24"/>
          <w:szCs w:val="24"/>
        </w:rPr>
        <w:t xml:space="preserve">Vorgaben </w:t>
      </w:r>
      <w:r w:rsidR="003124E2">
        <w:rPr>
          <w:rFonts w:eastAsia="Times New Roman" w:cstheme="minorHAnsi"/>
          <w:sz w:val="24"/>
          <w:szCs w:val="24"/>
        </w:rPr>
        <w:t>des Bundesnaturschutzgesetzes</w:t>
      </w:r>
      <w:r w:rsidR="00DC3AE6">
        <w:rPr>
          <w:rFonts w:eastAsia="Times New Roman" w:cstheme="minorHAnsi"/>
          <w:sz w:val="24"/>
          <w:szCs w:val="24"/>
        </w:rPr>
        <w:t xml:space="preserve"> </w:t>
      </w:r>
      <w:r w:rsidR="008C0CA9">
        <w:rPr>
          <w:rFonts w:eastAsia="Times New Roman" w:cstheme="minorHAnsi"/>
          <w:sz w:val="24"/>
          <w:szCs w:val="24"/>
        </w:rPr>
        <w:t>getroffen.</w:t>
      </w:r>
      <w:r w:rsidR="004158DF">
        <w:rPr>
          <w:rFonts w:eastAsia="Times New Roman" w:cstheme="minorHAnsi"/>
          <w:sz w:val="24"/>
          <w:szCs w:val="24"/>
        </w:rPr>
        <w:t xml:space="preserve"> </w:t>
      </w:r>
      <w:r w:rsidR="0080712E">
        <w:rPr>
          <w:rFonts w:eastAsia="Times New Roman" w:cstheme="minorHAnsi"/>
          <w:sz w:val="24"/>
          <w:szCs w:val="24"/>
        </w:rPr>
        <w:t>Eine</w:t>
      </w:r>
      <w:r w:rsidR="0080712E" w:rsidRPr="001062A6">
        <w:rPr>
          <w:rFonts w:eastAsia="Times New Roman" w:cstheme="minorHAnsi"/>
          <w:sz w:val="24"/>
          <w:szCs w:val="24"/>
        </w:rPr>
        <w:t xml:space="preserve"> spezielle artenschutzrechtliche Prüfung (saP) </w:t>
      </w:r>
      <w:r w:rsidR="0080712E">
        <w:rPr>
          <w:rFonts w:eastAsia="Times New Roman" w:cstheme="minorHAnsi"/>
          <w:sz w:val="24"/>
          <w:szCs w:val="24"/>
        </w:rPr>
        <w:t xml:space="preserve">wurde </w:t>
      </w:r>
      <w:r w:rsidR="0080712E" w:rsidRPr="001062A6">
        <w:rPr>
          <w:rFonts w:eastAsia="Times New Roman" w:cstheme="minorHAnsi"/>
          <w:sz w:val="24"/>
          <w:szCs w:val="24"/>
        </w:rPr>
        <w:t xml:space="preserve">durchgeführt. </w:t>
      </w:r>
      <w:r w:rsidR="0080712E">
        <w:rPr>
          <w:rFonts w:eastAsia="Times New Roman" w:cstheme="minorHAnsi"/>
          <w:sz w:val="24"/>
          <w:szCs w:val="24"/>
        </w:rPr>
        <w:t xml:space="preserve">Zusätzliche Maßnahmen zur Sicherung der kontinuierlichen ökologischen Funktionalität (CEF-Maßnahmen) sind nicht erforderlich. </w:t>
      </w:r>
      <w:r w:rsidR="004158DF">
        <w:rPr>
          <w:rFonts w:eastAsia="Times New Roman" w:cstheme="minorHAnsi"/>
          <w:sz w:val="24"/>
          <w:szCs w:val="24"/>
        </w:rPr>
        <w:t xml:space="preserve">Zudem wird </w:t>
      </w:r>
      <w:r w:rsidR="009D7400">
        <w:rPr>
          <w:rFonts w:eastAsia="Times New Roman" w:cstheme="minorHAnsi"/>
          <w:sz w:val="24"/>
          <w:szCs w:val="24"/>
        </w:rPr>
        <w:t xml:space="preserve">während der Bauphase </w:t>
      </w:r>
      <w:r w:rsidR="004158DF">
        <w:rPr>
          <w:rFonts w:eastAsia="Times New Roman" w:cstheme="minorHAnsi"/>
          <w:sz w:val="24"/>
          <w:szCs w:val="24"/>
        </w:rPr>
        <w:t xml:space="preserve">eine ökologische Baubegleitung durchgeführt. </w:t>
      </w:r>
      <w:r w:rsidR="009D7400">
        <w:rPr>
          <w:rFonts w:eastAsia="Times New Roman" w:cstheme="minorHAnsi"/>
          <w:sz w:val="24"/>
          <w:szCs w:val="24"/>
        </w:rPr>
        <w:t>Potentielle Störungen sind insoweit allenfalls kurzzeitig und liegen nach fachlichem Dafürhalten der unteren Naturschutzbehörde nicht über der Erheblichkeitsschwelle.</w:t>
      </w:r>
      <w:r w:rsidR="004158DF">
        <w:rPr>
          <w:rFonts w:eastAsia="Times New Roman" w:cstheme="minorHAnsi"/>
          <w:sz w:val="24"/>
          <w:szCs w:val="24"/>
        </w:rPr>
        <w:t xml:space="preserve"> </w:t>
      </w:r>
    </w:p>
    <w:p w14:paraId="14D92569" w14:textId="77777777" w:rsidR="004158DF" w:rsidRDefault="004158DF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7CD933" w14:textId="77676301" w:rsidR="001E6C24" w:rsidRDefault="00A06AD6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Gleiches gilt für mögliche Beeinträchtigungen zweier vom Leitungsbauvorhaben berührte Natura 2000-Gebiete (FFH-Gebiet „Oberlauf der Ussel bis Itzing“ und SPA-Gebiet „Nördlinger Ries und Wörnitztal“). Hierzu durchgeführte </w:t>
      </w:r>
      <w:r w:rsidR="001E6C24">
        <w:rPr>
          <w:rFonts w:eastAsia="Times New Roman" w:cstheme="minorHAnsi"/>
          <w:sz w:val="24"/>
          <w:szCs w:val="24"/>
        </w:rPr>
        <w:t>Verträglichkeitsabschätzungen lassen weder</w:t>
      </w:r>
      <w:r w:rsidR="00D5015A">
        <w:rPr>
          <w:rFonts w:eastAsia="Times New Roman" w:cstheme="minorHAnsi"/>
          <w:sz w:val="24"/>
          <w:szCs w:val="24"/>
        </w:rPr>
        <w:t xml:space="preserve">     </w:t>
      </w:r>
      <w:r w:rsidR="001E6C24">
        <w:rPr>
          <w:rFonts w:eastAsia="Times New Roman" w:cstheme="minorHAnsi"/>
          <w:sz w:val="24"/>
          <w:szCs w:val="24"/>
        </w:rPr>
        <w:t xml:space="preserve">vorübergehende noch dauerhafte erhebliche Auswirkungen für die Erhaltungsziele der beiden </w:t>
      </w:r>
      <w:r w:rsidR="001636F4">
        <w:rPr>
          <w:rFonts w:eastAsia="Times New Roman" w:cstheme="minorHAnsi"/>
          <w:sz w:val="24"/>
          <w:szCs w:val="24"/>
        </w:rPr>
        <w:t>Schutzg</w:t>
      </w:r>
      <w:r w:rsidR="001E6C24">
        <w:rPr>
          <w:rFonts w:eastAsia="Times New Roman" w:cstheme="minorHAnsi"/>
          <w:sz w:val="24"/>
          <w:szCs w:val="24"/>
        </w:rPr>
        <w:t xml:space="preserve">ebiete erkennen. </w:t>
      </w:r>
      <w:r w:rsidR="001636F4">
        <w:rPr>
          <w:rFonts w:eastAsia="Times New Roman" w:cstheme="minorHAnsi"/>
          <w:sz w:val="24"/>
          <w:szCs w:val="24"/>
        </w:rPr>
        <w:t>Durch e</w:t>
      </w:r>
      <w:r w:rsidR="001E6C24">
        <w:rPr>
          <w:rFonts w:eastAsia="Times New Roman" w:cstheme="minorHAnsi"/>
          <w:sz w:val="24"/>
          <w:szCs w:val="24"/>
        </w:rPr>
        <w:t>ntspre</w:t>
      </w:r>
      <w:r w:rsidR="00C96D8A">
        <w:rPr>
          <w:rFonts w:eastAsia="Times New Roman" w:cstheme="minorHAnsi"/>
          <w:sz w:val="24"/>
          <w:szCs w:val="24"/>
        </w:rPr>
        <w:t xml:space="preserve">chende Schutz- und Vermeidungsmaßnahmen </w:t>
      </w:r>
      <w:r w:rsidR="001636F4">
        <w:rPr>
          <w:rFonts w:eastAsia="Times New Roman" w:cstheme="minorHAnsi"/>
          <w:sz w:val="24"/>
          <w:szCs w:val="24"/>
        </w:rPr>
        <w:t>wird insb. sichergestellt</w:t>
      </w:r>
      <w:r w:rsidR="00C96D8A">
        <w:rPr>
          <w:rFonts w:eastAsia="Times New Roman" w:cstheme="minorHAnsi"/>
          <w:sz w:val="24"/>
          <w:szCs w:val="24"/>
        </w:rPr>
        <w:t>, dass es zu keinen erheblichen Störungen i.S. einer Verschlechterung der Erhaltungszustände lokaler Populationen komm</w:t>
      </w:r>
      <w:r w:rsidR="006E3B09">
        <w:rPr>
          <w:rFonts w:eastAsia="Times New Roman" w:cstheme="minorHAnsi"/>
          <w:sz w:val="24"/>
          <w:szCs w:val="24"/>
        </w:rPr>
        <w:t>t</w:t>
      </w:r>
      <w:r w:rsidR="00C96D8A">
        <w:rPr>
          <w:rFonts w:eastAsia="Times New Roman" w:cstheme="minorHAnsi"/>
          <w:sz w:val="24"/>
          <w:szCs w:val="24"/>
        </w:rPr>
        <w:t>.</w:t>
      </w:r>
    </w:p>
    <w:p w14:paraId="75A5723C" w14:textId="77777777" w:rsidR="00C96D8A" w:rsidRDefault="00C96D8A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71C5989" w14:textId="35FEB3EE" w:rsidR="00C96D8A" w:rsidRDefault="00651DC7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Auch f</w:t>
      </w:r>
      <w:r w:rsidR="00C96D8A">
        <w:rPr>
          <w:rFonts w:eastAsia="Times New Roman" w:cstheme="minorHAnsi"/>
          <w:sz w:val="24"/>
          <w:szCs w:val="24"/>
        </w:rPr>
        <w:t xml:space="preserve">ür die menschliche Gesundheit ergeben sich keine Beeinträchtigungen oder Nachteile. Die geplante Verbundleitung </w:t>
      </w:r>
      <w:r w:rsidR="00A45B4B">
        <w:rPr>
          <w:rFonts w:eastAsia="Times New Roman" w:cstheme="minorHAnsi"/>
          <w:sz w:val="24"/>
          <w:szCs w:val="24"/>
        </w:rPr>
        <w:t xml:space="preserve">dient </w:t>
      </w:r>
      <w:r w:rsidR="00C96D8A">
        <w:rPr>
          <w:rFonts w:eastAsia="Times New Roman" w:cstheme="minorHAnsi"/>
          <w:sz w:val="24"/>
          <w:szCs w:val="24"/>
        </w:rPr>
        <w:t xml:space="preserve">vielmehr </w:t>
      </w:r>
      <w:r w:rsidR="00A45B4B">
        <w:rPr>
          <w:rFonts w:eastAsia="Times New Roman" w:cstheme="minorHAnsi"/>
          <w:sz w:val="24"/>
          <w:szCs w:val="24"/>
        </w:rPr>
        <w:t xml:space="preserve">der Sicherstellung </w:t>
      </w:r>
      <w:r w:rsidR="00C96D8A">
        <w:rPr>
          <w:rFonts w:eastAsia="Times New Roman" w:cstheme="minorHAnsi"/>
          <w:sz w:val="24"/>
          <w:szCs w:val="24"/>
        </w:rPr>
        <w:t>der Versorgung</w:t>
      </w:r>
      <w:r w:rsidR="00A45B4B">
        <w:rPr>
          <w:rFonts w:eastAsia="Times New Roman" w:cstheme="minorHAnsi"/>
          <w:sz w:val="24"/>
          <w:szCs w:val="24"/>
        </w:rPr>
        <w:t xml:space="preserve"> der Bevölkerung </w:t>
      </w:r>
      <w:r w:rsidR="00C96D8A">
        <w:rPr>
          <w:rFonts w:eastAsia="Times New Roman" w:cstheme="minorHAnsi"/>
          <w:sz w:val="24"/>
          <w:szCs w:val="24"/>
        </w:rPr>
        <w:t xml:space="preserve">mit Trink- und Brauchwasser. </w:t>
      </w:r>
      <w:r w:rsidR="00A45B4B">
        <w:rPr>
          <w:rFonts w:eastAsia="Times New Roman" w:cstheme="minorHAnsi"/>
          <w:sz w:val="24"/>
          <w:szCs w:val="24"/>
        </w:rPr>
        <w:t xml:space="preserve">Baubedingte Auswirkungen wie Lärm- oder Staubemissionen </w:t>
      </w:r>
      <w:r w:rsidR="00D25145">
        <w:rPr>
          <w:rFonts w:eastAsia="Times New Roman" w:cstheme="minorHAnsi"/>
          <w:sz w:val="24"/>
          <w:szCs w:val="24"/>
        </w:rPr>
        <w:t xml:space="preserve">treten allenfalls punktuell und </w:t>
      </w:r>
      <w:r w:rsidR="00A45B4B">
        <w:rPr>
          <w:rFonts w:eastAsia="Times New Roman" w:cstheme="minorHAnsi"/>
          <w:sz w:val="24"/>
          <w:szCs w:val="24"/>
        </w:rPr>
        <w:t>vorübergehend</w:t>
      </w:r>
      <w:r w:rsidR="00D25145">
        <w:rPr>
          <w:rFonts w:eastAsia="Times New Roman" w:cstheme="minorHAnsi"/>
          <w:sz w:val="24"/>
          <w:szCs w:val="24"/>
        </w:rPr>
        <w:t xml:space="preserve"> auf.</w:t>
      </w:r>
      <w:r w:rsidR="00A45B4B">
        <w:rPr>
          <w:rFonts w:eastAsia="Times New Roman" w:cstheme="minorHAnsi"/>
          <w:sz w:val="24"/>
          <w:szCs w:val="24"/>
        </w:rPr>
        <w:t xml:space="preserve"> </w:t>
      </w:r>
    </w:p>
    <w:p w14:paraId="45A3D2C8" w14:textId="77777777" w:rsidR="00C96D8A" w:rsidRDefault="00C96D8A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040D840" w14:textId="2A83EAF1" w:rsidR="001E6C24" w:rsidRDefault="00C96D8A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Die für die Realisierung des Vorhabens notwendigen Flächen werden</w:t>
      </w:r>
      <w:r w:rsidR="005B2A70" w:rsidRPr="005B2A70">
        <w:rPr>
          <w:rFonts w:eastAsia="Times New Roman" w:cstheme="minorHAnsi"/>
          <w:sz w:val="24"/>
          <w:szCs w:val="24"/>
        </w:rPr>
        <w:t xml:space="preserve"> </w:t>
      </w:r>
      <w:r w:rsidR="0080712E">
        <w:rPr>
          <w:rFonts w:eastAsia="Times New Roman" w:cstheme="minorHAnsi"/>
          <w:sz w:val="24"/>
          <w:szCs w:val="24"/>
        </w:rPr>
        <w:t xml:space="preserve">nur </w:t>
      </w:r>
      <w:r w:rsidR="005B2A70">
        <w:rPr>
          <w:rFonts w:eastAsia="Times New Roman" w:cstheme="minorHAnsi"/>
          <w:sz w:val="24"/>
          <w:szCs w:val="24"/>
        </w:rPr>
        <w:t xml:space="preserve">vorübergehend </w:t>
      </w:r>
      <w:r w:rsidR="0080712E">
        <w:rPr>
          <w:rFonts w:eastAsia="Times New Roman" w:cstheme="minorHAnsi"/>
          <w:sz w:val="24"/>
          <w:szCs w:val="24"/>
        </w:rPr>
        <w:t>in Anspruch genommen und</w:t>
      </w:r>
      <w:r w:rsidR="005B2A70">
        <w:rPr>
          <w:rFonts w:eastAsia="Times New Roman" w:cstheme="minorHAnsi"/>
          <w:sz w:val="24"/>
          <w:szCs w:val="24"/>
        </w:rPr>
        <w:t xml:space="preserve"> stehen nach Ende der Bauzeit </w:t>
      </w:r>
      <w:r w:rsidR="0080712E">
        <w:rPr>
          <w:rFonts w:eastAsia="Times New Roman" w:cstheme="minorHAnsi"/>
          <w:sz w:val="24"/>
          <w:szCs w:val="24"/>
        </w:rPr>
        <w:t xml:space="preserve">durch Wiederherstellung </w:t>
      </w:r>
      <w:r w:rsidR="009D2B90">
        <w:rPr>
          <w:rFonts w:eastAsia="Times New Roman" w:cstheme="minorHAnsi"/>
          <w:sz w:val="24"/>
          <w:szCs w:val="24"/>
        </w:rPr>
        <w:t>des ursprünglichen Zustands</w:t>
      </w:r>
      <w:r w:rsidR="005B2A70">
        <w:rPr>
          <w:rFonts w:eastAsia="Times New Roman" w:cstheme="minorHAnsi"/>
          <w:sz w:val="24"/>
          <w:szCs w:val="24"/>
        </w:rPr>
        <w:t xml:space="preserve"> </w:t>
      </w:r>
      <w:r w:rsidR="0080712E">
        <w:rPr>
          <w:rFonts w:eastAsia="Times New Roman" w:cstheme="minorHAnsi"/>
          <w:sz w:val="24"/>
          <w:szCs w:val="24"/>
        </w:rPr>
        <w:t>erneut zur Verfügung</w:t>
      </w:r>
      <w:r w:rsidR="005B2A70">
        <w:rPr>
          <w:rFonts w:eastAsia="Times New Roman" w:cstheme="minorHAnsi"/>
          <w:sz w:val="24"/>
          <w:szCs w:val="24"/>
        </w:rPr>
        <w:t xml:space="preserve">. Davon </w:t>
      </w:r>
      <w:r w:rsidR="003124E2">
        <w:rPr>
          <w:rFonts w:eastAsia="Times New Roman" w:cstheme="minorHAnsi"/>
          <w:sz w:val="24"/>
          <w:szCs w:val="24"/>
        </w:rPr>
        <w:t>ausgenommen ist</w:t>
      </w:r>
      <w:r w:rsidR="005B2A70">
        <w:rPr>
          <w:rFonts w:eastAsia="Times New Roman" w:cstheme="minorHAnsi"/>
          <w:sz w:val="24"/>
          <w:szCs w:val="24"/>
        </w:rPr>
        <w:t xml:space="preserve"> </w:t>
      </w:r>
      <w:r w:rsidR="0080712E">
        <w:rPr>
          <w:rFonts w:eastAsia="Times New Roman" w:cstheme="minorHAnsi"/>
          <w:sz w:val="24"/>
          <w:szCs w:val="24"/>
        </w:rPr>
        <w:t xml:space="preserve">eine </w:t>
      </w:r>
      <w:r w:rsidR="00EB005D">
        <w:rPr>
          <w:rFonts w:eastAsia="Times New Roman" w:cstheme="minorHAnsi"/>
          <w:sz w:val="24"/>
          <w:szCs w:val="24"/>
        </w:rPr>
        <w:t xml:space="preserve">Waldfläche </w:t>
      </w:r>
      <w:r w:rsidR="00573F0D">
        <w:rPr>
          <w:rFonts w:eastAsia="Times New Roman" w:cstheme="minorHAnsi"/>
          <w:sz w:val="24"/>
          <w:szCs w:val="24"/>
        </w:rPr>
        <w:t xml:space="preserve">im Umfang </w:t>
      </w:r>
      <w:r w:rsidR="003124E2">
        <w:rPr>
          <w:rFonts w:eastAsia="Times New Roman" w:cstheme="minorHAnsi"/>
          <w:sz w:val="24"/>
          <w:szCs w:val="24"/>
        </w:rPr>
        <w:t xml:space="preserve">von ca. 820 m² </w:t>
      </w:r>
      <w:r w:rsidR="00EB005D">
        <w:rPr>
          <w:rFonts w:eastAsia="Times New Roman" w:cstheme="minorHAnsi"/>
          <w:sz w:val="24"/>
          <w:szCs w:val="24"/>
        </w:rPr>
        <w:t xml:space="preserve">für das </w:t>
      </w:r>
      <w:r w:rsidR="003124E2">
        <w:rPr>
          <w:rFonts w:eastAsia="Times New Roman" w:cstheme="minorHAnsi"/>
          <w:sz w:val="24"/>
          <w:szCs w:val="24"/>
        </w:rPr>
        <w:t>Übergabebauwerk</w:t>
      </w:r>
      <w:r w:rsidR="00573F0D">
        <w:rPr>
          <w:rFonts w:eastAsia="Times New Roman" w:cstheme="minorHAnsi"/>
          <w:sz w:val="24"/>
          <w:szCs w:val="24"/>
        </w:rPr>
        <w:t>.</w:t>
      </w:r>
      <w:r w:rsidR="003124E2">
        <w:rPr>
          <w:rFonts w:eastAsia="Times New Roman" w:cstheme="minorHAnsi"/>
          <w:sz w:val="24"/>
          <w:szCs w:val="24"/>
        </w:rPr>
        <w:t xml:space="preserve"> </w:t>
      </w:r>
      <w:r w:rsidR="00573F0D">
        <w:rPr>
          <w:rFonts w:eastAsia="Times New Roman" w:cstheme="minorHAnsi"/>
          <w:sz w:val="24"/>
          <w:szCs w:val="24"/>
        </w:rPr>
        <w:t xml:space="preserve">Für </w:t>
      </w:r>
      <w:r w:rsidR="005B2A70">
        <w:rPr>
          <w:rFonts w:eastAsia="Times New Roman" w:cstheme="minorHAnsi"/>
          <w:sz w:val="24"/>
          <w:szCs w:val="24"/>
        </w:rPr>
        <w:t xml:space="preserve">die </w:t>
      </w:r>
      <w:r w:rsidR="00EB005D">
        <w:rPr>
          <w:rFonts w:eastAsia="Times New Roman" w:cstheme="minorHAnsi"/>
          <w:sz w:val="24"/>
          <w:szCs w:val="24"/>
        </w:rPr>
        <w:t>Verlegung</w:t>
      </w:r>
      <w:r w:rsidR="005B2A70">
        <w:rPr>
          <w:rFonts w:eastAsia="Times New Roman" w:cstheme="minorHAnsi"/>
          <w:sz w:val="24"/>
          <w:szCs w:val="24"/>
        </w:rPr>
        <w:t xml:space="preserve"> der Rohrleitung</w:t>
      </w:r>
      <w:r w:rsidR="005B2A70" w:rsidRPr="005B2A70">
        <w:rPr>
          <w:rFonts w:eastAsia="Times New Roman" w:cstheme="minorHAnsi"/>
          <w:sz w:val="24"/>
          <w:szCs w:val="24"/>
        </w:rPr>
        <w:t xml:space="preserve"> </w:t>
      </w:r>
      <w:r w:rsidR="005B2A70">
        <w:rPr>
          <w:rFonts w:eastAsia="Times New Roman" w:cstheme="minorHAnsi"/>
          <w:sz w:val="24"/>
          <w:szCs w:val="24"/>
        </w:rPr>
        <w:t>auf einer Rückegasse mit</w:t>
      </w:r>
      <w:r w:rsidR="00EB005D">
        <w:rPr>
          <w:rFonts w:eastAsia="Times New Roman" w:cstheme="minorHAnsi"/>
          <w:sz w:val="24"/>
          <w:szCs w:val="24"/>
        </w:rPr>
        <w:t xml:space="preserve"> einer Länge von ca. 230 m </w:t>
      </w:r>
      <w:r w:rsidR="005B2A70">
        <w:rPr>
          <w:rFonts w:eastAsia="Times New Roman" w:cstheme="minorHAnsi"/>
          <w:sz w:val="24"/>
          <w:szCs w:val="24"/>
        </w:rPr>
        <w:t>durch den Wald</w:t>
      </w:r>
      <w:r w:rsidR="00573F0D">
        <w:rPr>
          <w:rFonts w:eastAsia="Times New Roman" w:cstheme="minorHAnsi"/>
          <w:sz w:val="24"/>
          <w:szCs w:val="24"/>
        </w:rPr>
        <w:t xml:space="preserve"> wird</w:t>
      </w:r>
      <w:r w:rsidR="003124E2">
        <w:rPr>
          <w:rFonts w:eastAsia="Times New Roman" w:cstheme="minorHAnsi"/>
          <w:sz w:val="24"/>
          <w:szCs w:val="24"/>
        </w:rPr>
        <w:t xml:space="preserve"> eine Rodung von </w:t>
      </w:r>
      <w:r w:rsidR="00573F0D">
        <w:rPr>
          <w:rFonts w:eastAsia="Times New Roman" w:cstheme="minorHAnsi"/>
          <w:sz w:val="24"/>
          <w:szCs w:val="24"/>
        </w:rPr>
        <w:t xml:space="preserve">weiteren </w:t>
      </w:r>
      <w:r w:rsidR="003124E2">
        <w:rPr>
          <w:rFonts w:eastAsia="Times New Roman" w:cstheme="minorHAnsi"/>
          <w:sz w:val="24"/>
          <w:szCs w:val="24"/>
        </w:rPr>
        <w:t>1.390 m² notwendig</w:t>
      </w:r>
      <w:r w:rsidR="00EB005D">
        <w:rPr>
          <w:rFonts w:eastAsia="Times New Roman" w:cstheme="minorHAnsi"/>
          <w:sz w:val="24"/>
          <w:szCs w:val="24"/>
        </w:rPr>
        <w:t xml:space="preserve">. </w:t>
      </w:r>
      <w:r w:rsidR="003124E2">
        <w:rPr>
          <w:rFonts w:eastAsia="Times New Roman" w:cstheme="minorHAnsi"/>
          <w:sz w:val="24"/>
          <w:szCs w:val="24"/>
        </w:rPr>
        <w:t>Auf den</w:t>
      </w:r>
      <w:r w:rsidR="005B2A70">
        <w:rPr>
          <w:rFonts w:eastAsia="Times New Roman" w:cstheme="minorHAnsi"/>
          <w:sz w:val="24"/>
          <w:szCs w:val="24"/>
        </w:rPr>
        <w:t xml:space="preserve"> betroffenen Wald</w:t>
      </w:r>
      <w:r w:rsidR="003124E2">
        <w:rPr>
          <w:rFonts w:eastAsia="Times New Roman" w:cstheme="minorHAnsi"/>
          <w:sz w:val="24"/>
          <w:szCs w:val="24"/>
        </w:rPr>
        <w:t xml:space="preserve">flächen sind </w:t>
      </w:r>
      <w:r w:rsidR="00573F0D">
        <w:rPr>
          <w:rFonts w:eastAsia="Times New Roman" w:cstheme="minorHAnsi"/>
          <w:sz w:val="24"/>
          <w:szCs w:val="24"/>
        </w:rPr>
        <w:t xml:space="preserve">jedoch </w:t>
      </w:r>
      <w:r w:rsidR="003124E2">
        <w:rPr>
          <w:rFonts w:eastAsia="Times New Roman" w:cstheme="minorHAnsi"/>
          <w:sz w:val="24"/>
          <w:szCs w:val="24"/>
        </w:rPr>
        <w:t xml:space="preserve">keine besonderen Waldfunktionen ausgewiesen und </w:t>
      </w:r>
      <w:r w:rsidR="00FA5B5A">
        <w:rPr>
          <w:rFonts w:eastAsia="Times New Roman" w:cstheme="minorHAnsi"/>
          <w:sz w:val="24"/>
          <w:szCs w:val="24"/>
        </w:rPr>
        <w:t xml:space="preserve">aufgrund der </w:t>
      </w:r>
      <w:r w:rsidR="003124E2">
        <w:rPr>
          <w:rFonts w:eastAsia="Times New Roman" w:cstheme="minorHAnsi"/>
          <w:sz w:val="24"/>
          <w:szCs w:val="24"/>
        </w:rPr>
        <w:t>geringe</w:t>
      </w:r>
      <w:r w:rsidR="00FA5B5A">
        <w:rPr>
          <w:rFonts w:eastAsia="Times New Roman" w:cstheme="minorHAnsi"/>
          <w:sz w:val="24"/>
          <w:szCs w:val="24"/>
        </w:rPr>
        <w:t>n</w:t>
      </w:r>
      <w:r w:rsidR="003124E2">
        <w:rPr>
          <w:rFonts w:eastAsia="Times New Roman" w:cstheme="minorHAnsi"/>
          <w:sz w:val="24"/>
          <w:szCs w:val="24"/>
        </w:rPr>
        <w:t xml:space="preserve"> </w:t>
      </w:r>
      <w:r w:rsidR="00FA5B5A">
        <w:rPr>
          <w:rFonts w:eastAsia="Times New Roman" w:cstheme="minorHAnsi"/>
          <w:sz w:val="24"/>
          <w:szCs w:val="24"/>
        </w:rPr>
        <w:t xml:space="preserve">Größe </w:t>
      </w:r>
      <w:r w:rsidR="003124E2">
        <w:rPr>
          <w:rFonts w:eastAsia="Times New Roman" w:cstheme="minorHAnsi"/>
          <w:sz w:val="24"/>
          <w:szCs w:val="24"/>
        </w:rPr>
        <w:t xml:space="preserve">der jeweiligen Rodungsflächen </w:t>
      </w:r>
      <w:r w:rsidR="009D2B90">
        <w:rPr>
          <w:rFonts w:eastAsia="Times New Roman" w:cstheme="minorHAnsi"/>
          <w:sz w:val="24"/>
          <w:szCs w:val="24"/>
        </w:rPr>
        <w:t>ist auch</w:t>
      </w:r>
      <w:r w:rsidR="003124E2">
        <w:rPr>
          <w:rFonts w:eastAsia="Times New Roman" w:cstheme="minorHAnsi"/>
          <w:sz w:val="24"/>
          <w:szCs w:val="24"/>
        </w:rPr>
        <w:t xml:space="preserve"> </w:t>
      </w:r>
      <w:r w:rsidR="00FA5B5A">
        <w:rPr>
          <w:rFonts w:eastAsia="Times New Roman" w:cstheme="minorHAnsi"/>
          <w:sz w:val="24"/>
          <w:szCs w:val="24"/>
        </w:rPr>
        <w:t xml:space="preserve">mit </w:t>
      </w:r>
      <w:r w:rsidR="003124E2">
        <w:rPr>
          <w:rFonts w:eastAsia="Times New Roman" w:cstheme="minorHAnsi"/>
          <w:sz w:val="24"/>
          <w:szCs w:val="24"/>
        </w:rPr>
        <w:t>keine</w:t>
      </w:r>
      <w:r w:rsidR="00FA5B5A">
        <w:rPr>
          <w:rFonts w:eastAsia="Times New Roman" w:cstheme="minorHAnsi"/>
          <w:sz w:val="24"/>
          <w:szCs w:val="24"/>
        </w:rPr>
        <w:t>n</w:t>
      </w:r>
      <w:r w:rsidR="003124E2">
        <w:rPr>
          <w:rFonts w:eastAsia="Times New Roman" w:cstheme="minorHAnsi"/>
          <w:sz w:val="24"/>
          <w:szCs w:val="24"/>
        </w:rPr>
        <w:t xml:space="preserve"> nachteiligen Auswirkungen auf die benachbarten Bestände</w:t>
      </w:r>
      <w:r w:rsidR="00FA5B5A">
        <w:rPr>
          <w:rFonts w:eastAsia="Times New Roman" w:cstheme="minorHAnsi"/>
          <w:sz w:val="24"/>
          <w:szCs w:val="24"/>
        </w:rPr>
        <w:t xml:space="preserve"> zu rechnen</w:t>
      </w:r>
      <w:r w:rsidR="003124E2">
        <w:rPr>
          <w:rFonts w:eastAsia="Times New Roman" w:cstheme="minorHAnsi"/>
          <w:sz w:val="24"/>
          <w:szCs w:val="24"/>
        </w:rPr>
        <w:t xml:space="preserve">. </w:t>
      </w:r>
      <w:r w:rsidR="0057665A">
        <w:rPr>
          <w:rFonts w:eastAsia="Times New Roman" w:cstheme="minorHAnsi"/>
          <w:sz w:val="24"/>
          <w:szCs w:val="24"/>
        </w:rPr>
        <w:t xml:space="preserve">Schließlich werden durch </w:t>
      </w:r>
      <w:r>
        <w:rPr>
          <w:rFonts w:eastAsia="Times New Roman" w:cstheme="minorHAnsi"/>
          <w:sz w:val="24"/>
          <w:szCs w:val="24"/>
        </w:rPr>
        <w:t xml:space="preserve">archäologische </w:t>
      </w:r>
      <w:r w:rsidR="005C423F">
        <w:rPr>
          <w:rFonts w:eastAsia="Times New Roman" w:cstheme="minorHAnsi"/>
          <w:sz w:val="24"/>
          <w:szCs w:val="24"/>
        </w:rPr>
        <w:t xml:space="preserve">Grabungen </w:t>
      </w:r>
      <w:r w:rsidR="0057665A">
        <w:rPr>
          <w:rFonts w:eastAsia="Times New Roman" w:cstheme="minorHAnsi"/>
          <w:sz w:val="24"/>
          <w:szCs w:val="24"/>
        </w:rPr>
        <w:t xml:space="preserve">im Vorfeld </w:t>
      </w:r>
      <w:r w:rsidR="005C423F">
        <w:rPr>
          <w:rFonts w:eastAsia="Times New Roman" w:cstheme="minorHAnsi"/>
          <w:sz w:val="24"/>
          <w:szCs w:val="24"/>
        </w:rPr>
        <w:t>Beeinträchtigungen</w:t>
      </w:r>
      <w:r w:rsidR="0057665A">
        <w:rPr>
          <w:rFonts w:eastAsia="Times New Roman" w:cstheme="minorHAnsi"/>
          <w:sz w:val="24"/>
          <w:szCs w:val="24"/>
        </w:rPr>
        <w:t xml:space="preserve"> von</w:t>
      </w:r>
      <w:r w:rsidR="005C423F">
        <w:rPr>
          <w:rFonts w:eastAsia="Times New Roman" w:cstheme="minorHAnsi"/>
          <w:sz w:val="24"/>
          <w:szCs w:val="24"/>
        </w:rPr>
        <w:t xml:space="preserve"> im Planungsgebiet vorhandener Bodendenkmäler vermieden.</w:t>
      </w:r>
    </w:p>
    <w:p w14:paraId="72B4D78E" w14:textId="77777777" w:rsidR="001E6C24" w:rsidRDefault="001E6C24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E3DD66" w14:textId="5D7B3617" w:rsidR="00A45C2D" w:rsidRPr="001062A6" w:rsidRDefault="00A45C2D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12D7B32" w14:textId="5AD6FA61" w:rsidR="007B44A9" w:rsidRPr="001062A6" w:rsidRDefault="007B44A9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Nach § 5 Abs. 3 Satz 1 UVPG ist die Feststellung, dass im vorliegenden Fall eine </w:t>
      </w:r>
      <w:r w:rsidR="00A45C2D">
        <w:rPr>
          <w:rFonts w:eastAsia="Times New Roman" w:cstheme="minorHAnsi"/>
          <w:sz w:val="24"/>
          <w:szCs w:val="24"/>
        </w:rPr>
        <w:t xml:space="preserve">Pflicht zur Durchführung einer </w:t>
      </w:r>
      <w:r w:rsidRPr="001062A6">
        <w:rPr>
          <w:rFonts w:eastAsia="Times New Roman" w:cstheme="minorHAnsi"/>
          <w:sz w:val="24"/>
          <w:szCs w:val="24"/>
        </w:rPr>
        <w:t xml:space="preserve">Umweltverträglichkeitsprüfung </w:t>
      </w:r>
      <w:r w:rsidR="00A45C2D">
        <w:rPr>
          <w:rFonts w:eastAsia="Times New Roman" w:cstheme="minorHAnsi"/>
          <w:sz w:val="24"/>
          <w:szCs w:val="24"/>
        </w:rPr>
        <w:t>nicht besteht</w:t>
      </w:r>
      <w:r w:rsidRPr="001062A6">
        <w:rPr>
          <w:rFonts w:eastAsia="Times New Roman" w:cstheme="minorHAnsi"/>
          <w:sz w:val="24"/>
          <w:szCs w:val="24"/>
        </w:rPr>
        <w:t xml:space="preserve">, nicht selbstständig anfechtbar. </w:t>
      </w:r>
    </w:p>
    <w:p w14:paraId="48DBD759" w14:textId="77777777" w:rsidR="007B44A9" w:rsidRPr="001062A6" w:rsidRDefault="007B44A9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4E1554A" w14:textId="13302C63" w:rsidR="00D15F1B" w:rsidRPr="001062A6" w:rsidRDefault="007B44A9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Weitere Informationen können beim Landratsamt Donau-Ries, Zimmer </w:t>
      </w:r>
      <w:r w:rsidR="00AF5E16">
        <w:rPr>
          <w:rFonts w:eastAsia="Times New Roman" w:cstheme="minorHAnsi"/>
          <w:sz w:val="24"/>
          <w:szCs w:val="24"/>
        </w:rPr>
        <w:t xml:space="preserve">Nr. 2.99, 2. </w:t>
      </w:r>
      <w:r w:rsidRPr="001062A6">
        <w:rPr>
          <w:rFonts w:eastAsia="Times New Roman" w:cstheme="minorHAnsi"/>
          <w:sz w:val="24"/>
          <w:szCs w:val="24"/>
        </w:rPr>
        <w:t>Stock, Haus</w:t>
      </w:r>
      <w:r w:rsidR="000B73B1" w:rsidRPr="001062A6">
        <w:rPr>
          <w:rFonts w:eastAsia="Times New Roman" w:cstheme="minorHAnsi"/>
          <w:sz w:val="24"/>
          <w:szCs w:val="24"/>
        </w:rPr>
        <w:t xml:space="preserve"> C, Telefon 0906/74-262, eingeholt werden.</w:t>
      </w:r>
      <w:r w:rsidR="00D15F1B" w:rsidRPr="001062A6">
        <w:rPr>
          <w:rFonts w:eastAsia="Times New Roman" w:cstheme="minorHAnsi"/>
          <w:sz w:val="24"/>
          <w:szCs w:val="24"/>
        </w:rPr>
        <w:t xml:space="preserve"> </w:t>
      </w:r>
    </w:p>
    <w:p w14:paraId="4391C2A9" w14:textId="77777777" w:rsidR="00D15F1B" w:rsidRPr="001062A6" w:rsidRDefault="00D15F1B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9E5B1E0" w14:textId="045035E8" w:rsidR="00FD785F" w:rsidRPr="001062A6" w:rsidRDefault="00FD785F" w:rsidP="001062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062A6">
        <w:rPr>
          <w:rFonts w:eastAsia="Times New Roman" w:cstheme="minorHAnsi"/>
          <w:b/>
          <w:sz w:val="24"/>
          <w:szCs w:val="24"/>
        </w:rPr>
        <w:t xml:space="preserve">Bitte beachten Sie jedoch, dass derzeit aufgrund der Corona-Virus-Epidemie auch im Landratsamt der </w:t>
      </w:r>
      <w:r w:rsidR="00D62522" w:rsidRPr="001062A6">
        <w:rPr>
          <w:rFonts w:eastAsia="Times New Roman" w:cstheme="minorHAnsi"/>
          <w:b/>
          <w:sz w:val="24"/>
          <w:szCs w:val="24"/>
        </w:rPr>
        <w:t xml:space="preserve">Kundenverkehr </w:t>
      </w:r>
      <w:r w:rsidR="00A45C2D">
        <w:rPr>
          <w:rFonts w:eastAsia="Times New Roman" w:cstheme="minorHAnsi"/>
          <w:b/>
          <w:sz w:val="24"/>
          <w:szCs w:val="24"/>
        </w:rPr>
        <w:t>besonders reglementiert</w:t>
      </w:r>
      <w:r w:rsidR="00A45C2D" w:rsidRPr="001062A6">
        <w:rPr>
          <w:rFonts w:eastAsia="Times New Roman" w:cstheme="minorHAnsi"/>
          <w:b/>
          <w:sz w:val="24"/>
          <w:szCs w:val="24"/>
        </w:rPr>
        <w:t xml:space="preserve"> </w:t>
      </w:r>
      <w:r w:rsidR="00D62522" w:rsidRPr="001062A6">
        <w:rPr>
          <w:rFonts w:eastAsia="Times New Roman" w:cstheme="minorHAnsi"/>
          <w:b/>
          <w:sz w:val="24"/>
          <w:szCs w:val="24"/>
        </w:rPr>
        <w:t>ist.</w:t>
      </w:r>
    </w:p>
    <w:p w14:paraId="0BE5A81C" w14:textId="77777777" w:rsidR="00FD785F" w:rsidRPr="001062A6" w:rsidRDefault="00FD785F" w:rsidP="001062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46EE376" w14:textId="43059ED9" w:rsidR="00D15F1B" w:rsidRPr="001062A6" w:rsidRDefault="00D15F1B" w:rsidP="001062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062A6">
        <w:rPr>
          <w:rFonts w:eastAsia="Times New Roman" w:cstheme="minorHAnsi"/>
          <w:b/>
          <w:sz w:val="24"/>
          <w:szCs w:val="24"/>
        </w:rPr>
        <w:t xml:space="preserve">Soweit möglich sind </w:t>
      </w:r>
      <w:r w:rsidR="00A45C2D">
        <w:rPr>
          <w:rFonts w:eastAsia="Times New Roman" w:cstheme="minorHAnsi"/>
          <w:b/>
          <w:sz w:val="24"/>
          <w:szCs w:val="24"/>
        </w:rPr>
        <w:t>Rückfragen etc. vorrangig</w:t>
      </w:r>
      <w:r w:rsidR="00A45C2D" w:rsidRPr="001062A6">
        <w:rPr>
          <w:rFonts w:eastAsia="Times New Roman" w:cstheme="minorHAnsi"/>
          <w:b/>
          <w:sz w:val="24"/>
          <w:szCs w:val="24"/>
        </w:rPr>
        <w:t xml:space="preserve"> </w:t>
      </w:r>
      <w:r w:rsidRPr="001062A6">
        <w:rPr>
          <w:rFonts w:eastAsia="Times New Roman" w:cstheme="minorHAnsi"/>
          <w:b/>
          <w:sz w:val="24"/>
          <w:szCs w:val="24"/>
        </w:rPr>
        <w:t xml:space="preserve">per Telefon oder E-Mail zu </w:t>
      </w:r>
      <w:r w:rsidR="00A45C2D">
        <w:rPr>
          <w:rFonts w:eastAsia="Times New Roman" w:cstheme="minorHAnsi"/>
          <w:b/>
          <w:sz w:val="24"/>
          <w:szCs w:val="24"/>
        </w:rPr>
        <w:t>stellen</w:t>
      </w:r>
      <w:r w:rsidRPr="001062A6">
        <w:rPr>
          <w:rFonts w:eastAsia="Times New Roman" w:cstheme="minorHAnsi"/>
          <w:b/>
          <w:sz w:val="24"/>
          <w:szCs w:val="24"/>
        </w:rPr>
        <w:t>.</w:t>
      </w:r>
      <w:r w:rsidRPr="001062A6">
        <w:rPr>
          <w:rFonts w:eastAsia="Times New Roman" w:cstheme="minorHAnsi"/>
          <w:sz w:val="24"/>
          <w:szCs w:val="24"/>
        </w:rPr>
        <w:t xml:space="preserve"> </w:t>
      </w:r>
      <w:r w:rsidR="00A45C2D" w:rsidRPr="00A45C2D">
        <w:rPr>
          <w:rFonts w:eastAsia="Times New Roman" w:cstheme="minorHAnsi"/>
          <w:b/>
          <w:sz w:val="24"/>
          <w:szCs w:val="24"/>
        </w:rPr>
        <w:t>Eine Einsicht in die Unterlagen zur Vorprüfung des Einzelfalles</w:t>
      </w:r>
      <w:r w:rsidR="00A45C2D">
        <w:rPr>
          <w:rFonts w:eastAsia="Times New Roman" w:cstheme="minorHAnsi"/>
          <w:sz w:val="24"/>
          <w:szCs w:val="24"/>
        </w:rPr>
        <w:t xml:space="preserve"> </w:t>
      </w:r>
      <w:r w:rsidR="00A45C2D">
        <w:rPr>
          <w:rFonts w:eastAsia="Times New Roman" w:cstheme="minorHAnsi"/>
          <w:b/>
          <w:sz w:val="24"/>
          <w:szCs w:val="24"/>
        </w:rPr>
        <w:t>bedarf einer vorherigen Terminvereinbarung.</w:t>
      </w:r>
      <w:r w:rsidRPr="001062A6">
        <w:rPr>
          <w:rFonts w:eastAsia="Times New Roman" w:cstheme="minorHAnsi"/>
          <w:b/>
          <w:sz w:val="24"/>
          <w:szCs w:val="24"/>
        </w:rPr>
        <w:t xml:space="preserve"> </w:t>
      </w:r>
    </w:p>
    <w:p w14:paraId="2D18DC91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D27115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48F443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2CFB309" w14:textId="2B000D43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Donauwörth, </w:t>
      </w:r>
      <w:r w:rsidR="00BB0D90">
        <w:rPr>
          <w:rFonts w:eastAsia="Times New Roman" w:cstheme="minorHAnsi"/>
          <w:sz w:val="24"/>
          <w:szCs w:val="24"/>
        </w:rPr>
        <w:t>12</w:t>
      </w:r>
      <w:r w:rsidR="006C475E">
        <w:rPr>
          <w:rFonts w:eastAsia="Times New Roman" w:cstheme="minorHAnsi"/>
          <w:sz w:val="24"/>
          <w:szCs w:val="24"/>
        </w:rPr>
        <w:t>.05</w:t>
      </w:r>
      <w:r w:rsidRPr="001062A6">
        <w:rPr>
          <w:rFonts w:eastAsia="Times New Roman" w:cstheme="minorHAnsi"/>
          <w:sz w:val="24"/>
          <w:szCs w:val="24"/>
        </w:rPr>
        <w:t>.2020</w:t>
      </w:r>
    </w:p>
    <w:p w14:paraId="2514547C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7F9E866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55523D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 xml:space="preserve">Hegen </w:t>
      </w:r>
    </w:p>
    <w:p w14:paraId="0940EF6A" w14:textId="77777777" w:rsidR="000B73B1" w:rsidRPr="001062A6" w:rsidRDefault="000B73B1" w:rsidP="001062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062A6">
        <w:rPr>
          <w:rFonts w:eastAsia="Times New Roman" w:cstheme="minorHAnsi"/>
          <w:sz w:val="24"/>
          <w:szCs w:val="24"/>
        </w:rPr>
        <w:t>Regierungsdirektor</w:t>
      </w:r>
    </w:p>
    <w:sectPr w:rsidR="000B73B1" w:rsidRPr="001062A6" w:rsidSect="00A323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635B7" w14:textId="77777777" w:rsidR="00183E98" w:rsidRDefault="00183E98" w:rsidP="008C36F2">
      <w:pPr>
        <w:spacing w:after="0" w:line="240" w:lineRule="auto"/>
      </w:pPr>
      <w:r>
        <w:separator/>
      </w:r>
    </w:p>
  </w:endnote>
  <w:endnote w:type="continuationSeparator" w:id="0">
    <w:p w14:paraId="19BCCF46" w14:textId="77777777" w:rsidR="00183E98" w:rsidRDefault="00183E98" w:rsidP="008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5A7B" w14:textId="77777777" w:rsidR="00183E98" w:rsidRDefault="00183E98" w:rsidP="008C36F2">
      <w:pPr>
        <w:spacing w:after="0" w:line="240" w:lineRule="auto"/>
      </w:pPr>
      <w:r>
        <w:separator/>
      </w:r>
    </w:p>
  </w:footnote>
  <w:footnote w:type="continuationSeparator" w:id="0">
    <w:p w14:paraId="73119C3F" w14:textId="77777777" w:rsidR="00183E98" w:rsidRDefault="00183E98" w:rsidP="008C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CA6"/>
    <w:multiLevelType w:val="hybridMultilevel"/>
    <w:tmpl w:val="DEDAC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47F"/>
    <w:multiLevelType w:val="hybridMultilevel"/>
    <w:tmpl w:val="8CA65DE4"/>
    <w:lvl w:ilvl="0" w:tplc="D36447B6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A6998"/>
    <w:multiLevelType w:val="hybridMultilevel"/>
    <w:tmpl w:val="624A2714"/>
    <w:lvl w:ilvl="0" w:tplc="671C27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5D28"/>
    <w:multiLevelType w:val="hybridMultilevel"/>
    <w:tmpl w:val="381AA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1547"/>
    <w:multiLevelType w:val="hybridMultilevel"/>
    <w:tmpl w:val="D360AF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717"/>
    <w:multiLevelType w:val="hybridMultilevel"/>
    <w:tmpl w:val="19A648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A"/>
    <w:rsid w:val="000002BE"/>
    <w:rsid w:val="00000DCA"/>
    <w:rsid w:val="00013729"/>
    <w:rsid w:val="00076AF8"/>
    <w:rsid w:val="000834D0"/>
    <w:rsid w:val="000B060B"/>
    <w:rsid w:val="000B73B1"/>
    <w:rsid w:val="000C53C2"/>
    <w:rsid w:val="000D66C4"/>
    <w:rsid w:val="000E0E64"/>
    <w:rsid w:val="000F272E"/>
    <w:rsid w:val="001062A6"/>
    <w:rsid w:val="001636F4"/>
    <w:rsid w:val="00183E98"/>
    <w:rsid w:val="00193973"/>
    <w:rsid w:val="001C44BF"/>
    <w:rsid w:val="001E6C24"/>
    <w:rsid w:val="002240F8"/>
    <w:rsid w:val="00266E75"/>
    <w:rsid w:val="002751B5"/>
    <w:rsid w:val="002B515A"/>
    <w:rsid w:val="002C1802"/>
    <w:rsid w:val="003124E2"/>
    <w:rsid w:val="0037006F"/>
    <w:rsid w:val="00387AD3"/>
    <w:rsid w:val="0039750D"/>
    <w:rsid w:val="003C5694"/>
    <w:rsid w:val="003E2169"/>
    <w:rsid w:val="003F33A6"/>
    <w:rsid w:val="004158DF"/>
    <w:rsid w:val="0049414F"/>
    <w:rsid w:val="004C02DC"/>
    <w:rsid w:val="004C0A7F"/>
    <w:rsid w:val="004E4687"/>
    <w:rsid w:val="005200C7"/>
    <w:rsid w:val="0052017D"/>
    <w:rsid w:val="00541FA0"/>
    <w:rsid w:val="00563F7F"/>
    <w:rsid w:val="00573F0D"/>
    <w:rsid w:val="0057665A"/>
    <w:rsid w:val="00584B67"/>
    <w:rsid w:val="0059262A"/>
    <w:rsid w:val="005B2A70"/>
    <w:rsid w:val="005B3BCE"/>
    <w:rsid w:val="005C423F"/>
    <w:rsid w:val="005D050F"/>
    <w:rsid w:val="005E64AE"/>
    <w:rsid w:val="00624D78"/>
    <w:rsid w:val="00651DC7"/>
    <w:rsid w:val="006B3B29"/>
    <w:rsid w:val="006C475E"/>
    <w:rsid w:val="006E3B09"/>
    <w:rsid w:val="006F7D9E"/>
    <w:rsid w:val="00701B45"/>
    <w:rsid w:val="007243B0"/>
    <w:rsid w:val="00727108"/>
    <w:rsid w:val="007273AC"/>
    <w:rsid w:val="007307CB"/>
    <w:rsid w:val="0075419A"/>
    <w:rsid w:val="00761EB2"/>
    <w:rsid w:val="007938FA"/>
    <w:rsid w:val="007A13A2"/>
    <w:rsid w:val="007A1E2A"/>
    <w:rsid w:val="007B44A9"/>
    <w:rsid w:val="007C6742"/>
    <w:rsid w:val="007D11AE"/>
    <w:rsid w:val="007D5EAF"/>
    <w:rsid w:val="007E5422"/>
    <w:rsid w:val="007F0001"/>
    <w:rsid w:val="0080712E"/>
    <w:rsid w:val="00814D0A"/>
    <w:rsid w:val="008B0701"/>
    <w:rsid w:val="008C0CA9"/>
    <w:rsid w:val="008C36F2"/>
    <w:rsid w:val="00920C36"/>
    <w:rsid w:val="00972506"/>
    <w:rsid w:val="009B6DF4"/>
    <w:rsid w:val="009C0A0B"/>
    <w:rsid w:val="009D2B90"/>
    <w:rsid w:val="009D7400"/>
    <w:rsid w:val="00A06AD6"/>
    <w:rsid w:val="00A258AE"/>
    <w:rsid w:val="00A323A1"/>
    <w:rsid w:val="00A323B9"/>
    <w:rsid w:val="00A45B4B"/>
    <w:rsid w:val="00A45C2D"/>
    <w:rsid w:val="00A65B83"/>
    <w:rsid w:val="00A67749"/>
    <w:rsid w:val="00A72F51"/>
    <w:rsid w:val="00AA2D5E"/>
    <w:rsid w:val="00AA6E78"/>
    <w:rsid w:val="00AC6B8D"/>
    <w:rsid w:val="00AE548A"/>
    <w:rsid w:val="00AF5E16"/>
    <w:rsid w:val="00B02458"/>
    <w:rsid w:val="00B25E84"/>
    <w:rsid w:val="00B32BB0"/>
    <w:rsid w:val="00B57769"/>
    <w:rsid w:val="00BA18D2"/>
    <w:rsid w:val="00BB0D90"/>
    <w:rsid w:val="00BC5C4E"/>
    <w:rsid w:val="00BF271E"/>
    <w:rsid w:val="00C011EB"/>
    <w:rsid w:val="00C16B20"/>
    <w:rsid w:val="00C646E4"/>
    <w:rsid w:val="00C70B36"/>
    <w:rsid w:val="00C71068"/>
    <w:rsid w:val="00C86E46"/>
    <w:rsid w:val="00C96D8A"/>
    <w:rsid w:val="00CE24FE"/>
    <w:rsid w:val="00CE2EDD"/>
    <w:rsid w:val="00CE5768"/>
    <w:rsid w:val="00CE6705"/>
    <w:rsid w:val="00CF3228"/>
    <w:rsid w:val="00CF5768"/>
    <w:rsid w:val="00D02097"/>
    <w:rsid w:val="00D15F1B"/>
    <w:rsid w:val="00D25145"/>
    <w:rsid w:val="00D5015A"/>
    <w:rsid w:val="00D62522"/>
    <w:rsid w:val="00D72208"/>
    <w:rsid w:val="00DC1B6D"/>
    <w:rsid w:val="00DC3AE6"/>
    <w:rsid w:val="00E0636B"/>
    <w:rsid w:val="00E1646C"/>
    <w:rsid w:val="00E37793"/>
    <w:rsid w:val="00EB005D"/>
    <w:rsid w:val="00F2208C"/>
    <w:rsid w:val="00F240B3"/>
    <w:rsid w:val="00FA5B5A"/>
    <w:rsid w:val="00FC50D2"/>
    <w:rsid w:val="00FD28B6"/>
    <w:rsid w:val="00FD785F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5CFE6F"/>
  <w15:docId w15:val="{6416C77B-BA45-44B8-88CB-D6A66DF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72208"/>
    <w:pPr>
      <w:keepNext/>
      <w:widowControl w:val="0"/>
      <w:spacing w:after="0" w:line="480" w:lineRule="atLeast"/>
      <w:outlineLvl w:val="0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2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D72208"/>
    <w:rPr>
      <w:rFonts w:ascii="Comic Sans MS" w:eastAsia="Times New Roman" w:hAnsi="Comic Sans M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74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6F2"/>
  </w:style>
  <w:style w:type="paragraph" w:styleId="Fuzeile">
    <w:name w:val="footer"/>
    <w:basedOn w:val="Standard"/>
    <w:link w:val="FuzeileZchn"/>
    <w:uiPriority w:val="99"/>
    <w:unhideWhenUsed/>
    <w:rsid w:val="008C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6F2"/>
  </w:style>
  <w:style w:type="character" w:styleId="Kommentarzeichen">
    <w:name w:val="annotation reference"/>
    <w:basedOn w:val="Absatz-Standardschriftart"/>
    <w:uiPriority w:val="99"/>
    <w:semiHidden/>
    <w:unhideWhenUsed/>
    <w:rsid w:val="00FA5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5B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5B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96D9F1AA.dotm</Template>
  <TotalTime>0</TotalTime>
  <Pages>3</Pages>
  <Words>1096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Donau-Ries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pfahlerh</dc:creator>
  <cp:lastModifiedBy>Koeget, Karin</cp:lastModifiedBy>
  <cp:revision>2</cp:revision>
  <cp:lastPrinted>2020-05-12T06:09:00Z</cp:lastPrinted>
  <dcterms:created xsi:type="dcterms:W3CDTF">2020-05-13T05:15:00Z</dcterms:created>
  <dcterms:modified xsi:type="dcterms:W3CDTF">2020-05-13T05:15:00Z</dcterms:modified>
</cp:coreProperties>
</file>