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8E" w:rsidRPr="00E86BCE" w:rsidRDefault="00217C8E" w:rsidP="00217C8E">
      <w:pPr>
        <w:pStyle w:val="Default"/>
        <w:rPr>
          <w:b/>
          <w:bCs/>
        </w:rPr>
      </w:pPr>
      <w:bookmarkStart w:id="0" w:name="_GoBack"/>
      <w:r w:rsidRPr="00E86BCE">
        <w:rPr>
          <w:b/>
          <w:bCs/>
        </w:rPr>
        <w:t xml:space="preserve">40 6410 </w:t>
      </w:r>
    </w:p>
    <w:p w:rsidR="00217C8E" w:rsidRPr="00E86BCE" w:rsidRDefault="00217C8E" w:rsidP="00217C8E">
      <w:pPr>
        <w:pStyle w:val="Default"/>
        <w:rPr>
          <w:b/>
          <w:bCs/>
        </w:rPr>
      </w:pPr>
    </w:p>
    <w:p w:rsidR="00217C8E" w:rsidRPr="00E86BCE" w:rsidRDefault="00217C8E" w:rsidP="00217C8E">
      <w:pPr>
        <w:pStyle w:val="Default"/>
      </w:pPr>
    </w:p>
    <w:p w:rsidR="00217C8E" w:rsidRPr="00E86BCE" w:rsidRDefault="00217C8E" w:rsidP="001365AE">
      <w:pPr>
        <w:pStyle w:val="Default"/>
        <w:jc w:val="both"/>
        <w:rPr>
          <w:b/>
          <w:bCs/>
        </w:rPr>
      </w:pPr>
      <w:r w:rsidRPr="00E86BCE">
        <w:rPr>
          <w:b/>
          <w:bCs/>
        </w:rPr>
        <w:t>Vollzug der Wassergesetze und des Gesetzes über die Umweltverträglichkeitsprüfung (UVPG); Prüfung der Pflicht zur Durchführung einer Umweltverträglichkeitsprüfung für</w:t>
      </w:r>
      <w:r w:rsidR="009F54E2">
        <w:rPr>
          <w:b/>
          <w:bCs/>
        </w:rPr>
        <w:t xml:space="preserve"> den geplanten Umbau und die Modernisierung der Kläranlage Adelsdorf</w:t>
      </w:r>
      <w:r w:rsidRPr="00E86BCE">
        <w:rPr>
          <w:b/>
          <w:bCs/>
        </w:rPr>
        <w:t xml:space="preserve"> </w:t>
      </w:r>
      <w:r w:rsidR="009F54E2">
        <w:rPr>
          <w:b/>
          <w:bCs/>
        </w:rPr>
        <w:t xml:space="preserve">hier: </w:t>
      </w:r>
      <w:r w:rsidR="00FF5A8B" w:rsidRPr="00E86BCE">
        <w:rPr>
          <w:b/>
          <w:bCs/>
        </w:rPr>
        <w:t>geplante Umstellung der Verfahrensführung auf Schlammfaulung</w:t>
      </w:r>
      <w:r w:rsidR="002B0342">
        <w:rPr>
          <w:b/>
          <w:bCs/>
        </w:rPr>
        <w:t xml:space="preserve"> sowie Erweiterung des Einzugsgebietes hier: </w:t>
      </w:r>
      <w:r w:rsidR="004567F0">
        <w:rPr>
          <w:b/>
          <w:bCs/>
        </w:rPr>
        <w:t xml:space="preserve">u.a. </w:t>
      </w:r>
      <w:r w:rsidR="002B0342">
        <w:rPr>
          <w:b/>
          <w:bCs/>
        </w:rPr>
        <w:t xml:space="preserve">Mitbehandlung der Abwässer der Kläranlage </w:t>
      </w:r>
      <w:proofErr w:type="spellStart"/>
      <w:r w:rsidR="002B0342">
        <w:rPr>
          <w:b/>
          <w:bCs/>
        </w:rPr>
        <w:t>Zecke</w:t>
      </w:r>
      <w:r w:rsidR="002762C0">
        <w:rPr>
          <w:b/>
          <w:bCs/>
        </w:rPr>
        <w:t>rn</w:t>
      </w:r>
      <w:proofErr w:type="spellEnd"/>
      <w:r w:rsidR="009779EA">
        <w:rPr>
          <w:b/>
          <w:bCs/>
        </w:rPr>
        <w:t xml:space="preserve">, Gemeinde </w:t>
      </w:r>
      <w:proofErr w:type="spellStart"/>
      <w:r w:rsidR="009779EA">
        <w:rPr>
          <w:b/>
          <w:bCs/>
        </w:rPr>
        <w:t>Hemhofen</w:t>
      </w:r>
      <w:proofErr w:type="spellEnd"/>
    </w:p>
    <w:p w:rsidR="00B95EE3" w:rsidRPr="00E86BCE" w:rsidRDefault="00B95EE3" w:rsidP="001365AE">
      <w:pPr>
        <w:pStyle w:val="Default"/>
        <w:jc w:val="both"/>
      </w:pPr>
    </w:p>
    <w:p w:rsidR="00217C8E" w:rsidRPr="00E86BCE" w:rsidRDefault="00217C8E" w:rsidP="001365AE">
      <w:pPr>
        <w:pStyle w:val="Default"/>
        <w:jc w:val="both"/>
        <w:rPr>
          <w:b/>
          <w:bCs/>
        </w:rPr>
      </w:pPr>
      <w:r w:rsidRPr="00E86BCE">
        <w:rPr>
          <w:b/>
          <w:bCs/>
        </w:rPr>
        <w:t xml:space="preserve">Bekanntgabe des Ergebnisses gemäß § 5 Abs. 2 Satz 1 UVPG </w:t>
      </w:r>
    </w:p>
    <w:p w:rsidR="00217C8E" w:rsidRPr="00E86BCE" w:rsidRDefault="00217C8E" w:rsidP="001365AE">
      <w:pPr>
        <w:pStyle w:val="Default"/>
        <w:jc w:val="both"/>
      </w:pPr>
    </w:p>
    <w:p w:rsidR="00217C8E" w:rsidRPr="00E86BCE" w:rsidRDefault="009F54E2" w:rsidP="00477D70">
      <w:pPr>
        <w:pStyle w:val="Default"/>
        <w:jc w:val="both"/>
      </w:pPr>
      <w:r>
        <w:t>Die Gemeinde Adelsdorf</w:t>
      </w:r>
      <w:r w:rsidR="00217C8E" w:rsidRPr="00E86BCE">
        <w:t xml:space="preserve"> hat beim Landratsamt Erlangen-Höchstadt eine</w:t>
      </w:r>
      <w:r w:rsidR="00012E16">
        <w:t xml:space="preserve"> neue</w:t>
      </w:r>
      <w:r w:rsidR="00217C8E" w:rsidRPr="00E86BCE">
        <w:t xml:space="preserve"> wasserrechtliche (gehobene) Erlaubnis gemäß § 15 Wasserhaushaltsgesetz (WHG) für die Einleitung der gereinigten Abwässer</w:t>
      </w:r>
      <w:r w:rsidR="00AB36ED">
        <w:t xml:space="preserve"> in die Aisch (Gewässer I. Ordnung)</w:t>
      </w:r>
      <w:r w:rsidR="00217C8E" w:rsidRPr="00E86BCE">
        <w:t xml:space="preserve"> </w:t>
      </w:r>
      <w:r w:rsidR="00F74FE9">
        <w:t>im Zuge des</w:t>
      </w:r>
      <w:r w:rsidR="002378F4">
        <w:t xml:space="preserve"> geplanten Umbau</w:t>
      </w:r>
      <w:r w:rsidR="00F74FE9">
        <w:t>s</w:t>
      </w:r>
      <w:r w:rsidR="002378F4">
        <w:t xml:space="preserve"> und d</w:t>
      </w:r>
      <w:r w:rsidR="00F74FE9">
        <w:t>er</w:t>
      </w:r>
      <w:r w:rsidR="002378F4">
        <w:t xml:space="preserve"> Modernisierung der Kläranlage Adelsdorf hier:</w:t>
      </w:r>
      <w:r w:rsidR="00012E16">
        <w:t xml:space="preserve"> der geplanten Umstellung der Verfahrensführung auf Schlammfaulung</w:t>
      </w:r>
      <w:r w:rsidR="001D7AD2">
        <w:t xml:space="preserve"> </w:t>
      </w:r>
      <w:r w:rsidR="00217C8E" w:rsidRPr="00E86BCE">
        <w:t>beantragt.</w:t>
      </w:r>
      <w:r w:rsidR="002378F4">
        <w:t xml:space="preserve"> </w:t>
      </w:r>
      <w:r w:rsidR="00DB62FA">
        <w:t>Das Einzugsgebiet der Kläranlage Adelsdorf soll außerdem erweitert werden mit</w:t>
      </w:r>
      <w:r w:rsidR="000F7C31">
        <w:t xml:space="preserve"> einer</w:t>
      </w:r>
      <w:r w:rsidR="002378F4">
        <w:t xml:space="preserve"> damit einhergehenden Menge der Abwässer um ca. 10 %. So </w:t>
      </w:r>
      <w:r w:rsidR="004567F0">
        <w:t xml:space="preserve">wird u.a. </w:t>
      </w:r>
      <w:r w:rsidR="002378F4">
        <w:t xml:space="preserve">das Abwasser der Kläranlage </w:t>
      </w:r>
      <w:proofErr w:type="spellStart"/>
      <w:r w:rsidR="002378F4">
        <w:t>Zecke</w:t>
      </w:r>
      <w:r w:rsidR="00133349">
        <w:t>r</w:t>
      </w:r>
      <w:r w:rsidR="002378F4">
        <w:t>n</w:t>
      </w:r>
      <w:proofErr w:type="spellEnd"/>
      <w:r w:rsidR="002378F4">
        <w:t xml:space="preserve">, Gemeinde </w:t>
      </w:r>
      <w:proofErr w:type="spellStart"/>
      <w:r w:rsidR="002378F4">
        <w:t>Hemhofen</w:t>
      </w:r>
      <w:proofErr w:type="spellEnd"/>
      <w:r w:rsidR="002378F4">
        <w:t xml:space="preserve"> auf der Kläranlage Adelsdorf mitbehandelt</w:t>
      </w:r>
      <w:r w:rsidR="004567F0">
        <w:t>.</w:t>
      </w:r>
      <w:r w:rsidR="002378F4">
        <w:t xml:space="preserve"> </w:t>
      </w:r>
      <w:r w:rsidR="00FB3976">
        <w:t xml:space="preserve">Die Kläranlage </w:t>
      </w:r>
      <w:proofErr w:type="spellStart"/>
      <w:r w:rsidR="00FB3976">
        <w:t>Zeckern</w:t>
      </w:r>
      <w:proofErr w:type="spellEnd"/>
      <w:r w:rsidR="00FB3976">
        <w:t xml:space="preserve"> hat ihr Abwasser auch</w:t>
      </w:r>
      <w:r w:rsidR="00952381">
        <w:t xml:space="preserve"> zuvor</w:t>
      </w:r>
      <w:r w:rsidR="00FB3976">
        <w:t xml:space="preserve"> in </w:t>
      </w:r>
      <w:r w:rsidR="00952381">
        <w:t xml:space="preserve">das Gewässer </w:t>
      </w:r>
      <w:r w:rsidR="00FB3976">
        <w:t>Aisch eingeleitet.</w:t>
      </w:r>
      <w:r w:rsidR="00217C8E" w:rsidRPr="00E86BCE">
        <w:t xml:space="preserve"> </w:t>
      </w:r>
    </w:p>
    <w:p w:rsidR="00217C8E" w:rsidRPr="00E86BCE" w:rsidRDefault="00217C8E" w:rsidP="00477D70">
      <w:pPr>
        <w:pStyle w:val="Default"/>
        <w:jc w:val="both"/>
      </w:pPr>
      <w:r w:rsidRPr="00E86BCE">
        <w:t>Eine UVP-Pflicht entsteht bei</w:t>
      </w:r>
      <w:r w:rsidR="00B00F24">
        <w:t xml:space="preserve"> </w:t>
      </w:r>
      <w:r w:rsidRPr="00E86BCE">
        <w:t xml:space="preserve">der Abwasserbeseitigung nur dann, wenn eine aufgrund ihrer Größe unter Anhang 1 UVPG fallende Abwasserbehandlungsanlage errichtet oder geändert wird. </w:t>
      </w:r>
    </w:p>
    <w:p w:rsidR="00217C8E" w:rsidRPr="00E86BCE" w:rsidRDefault="00217C8E" w:rsidP="00477D70">
      <w:pPr>
        <w:pStyle w:val="Default"/>
        <w:jc w:val="both"/>
      </w:pPr>
      <w:r w:rsidRPr="00E86BCE">
        <w:t xml:space="preserve">Das Vorhaben unterliegt der </w:t>
      </w:r>
      <w:r w:rsidR="00C959F1">
        <w:t xml:space="preserve">allgemeinen </w:t>
      </w:r>
      <w:r w:rsidRPr="00E86BCE">
        <w:t>Vorprüfungspflicht nach Nr. 13.1.</w:t>
      </w:r>
      <w:r w:rsidR="00C959F1">
        <w:t>2</w:t>
      </w:r>
      <w:r w:rsidRPr="00E86BCE">
        <w:t xml:space="preserve"> der Anlage 1 zum UVPG. Die Vorprüfung stellt fest, ob für das Vorhaben eine förmliche Umweltverträglichkeitsprüfung durchzuführen ist. Das Landratsamt Erlangen-Höchstadt hat im Zuge des wasserrechtlichen Erlaubnisverfahrens zu prüfen, ob eine förmliche Umweltverträglichkeitsprüfung durchzuführen ist. Im Verfahren wurden die Behörden, deren umweltbezogener Aufgabenbereich durch das Vorhaben berührt wird, beteiligt. </w:t>
      </w:r>
    </w:p>
    <w:p w:rsidR="00B95EE3" w:rsidRPr="00E86BCE" w:rsidRDefault="00B95EE3" w:rsidP="00217C8E">
      <w:pPr>
        <w:pStyle w:val="Default"/>
      </w:pPr>
    </w:p>
    <w:p w:rsidR="00A6527A" w:rsidRPr="00E86BCE" w:rsidRDefault="00A6527A" w:rsidP="00A6527A">
      <w:pPr>
        <w:rPr>
          <w:rFonts w:ascii="Arial" w:hAnsi="Arial" w:cs="Arial"/>
          <w:sz w:val="24"/>
          <w:szCs w:val="24"/>
        </w:rPr>
      </w:pPr>
      <w:r w:rsidRPr="00E86BCE">
        <w:rPr>
          <w:rFonts w:ascii="Arial" w:hAnsi="Arial" w:cs="Arial"/>
          <w:sz w:val="24"/>
          <w:szCs w:val="24"/>
        </w:rPr>
        <w:t xml:space="preserve">Gemäß § 5 </w:t>
      </w:r>
      <w:proofErr w:type="spellStart"/>
      <w:r w:rsidRPr="00E86BCE">
        <w:rPr>
          <w:rFonts w:ascii="Arial" w:hAnsi="Arial" w:cs="Arial"/>
          <w:sz w:val="24"/>
          <w:szCs w:val="24"/>
        </w:rPr>
        <w:t>Abs</w:t>
      </w:r>
      <w:proofErr w:type="spellEnd"/>
      <w:r w:rsidRPr="00E86BCE">
        <w:rPr>
          <w:rFonts w:ascii="Arial" w:hAnsi="Arial" w:cs="Arial"/>
          <w:sz w:val="24"/>
          <w:szCs w:val="24"/>
        </w:rPr>
        <w:t xml:space="preserve"> 2 Satz 1 UVPG wird das Ergebnis der Vorprüfung bekannt gegeben. Die Feststellung ist nicht selbständig anfechtbar.</w:t>
      </w:r>
    </w:p>
    <w:p w:rsidR="00A6527A" w:rsidRPr="00E86BCE" w:rsidRDefault="00A6527A" w:rsidP="00A6527A">
      <w:pPr>
        <w:rPr>
          <w:rFonts w:ascii="Arial" w:hAnsi="Arial" w:cs="Arial"/>
          <w:b/>
          <w:sz w:val="24"/>
          <w:szCs w:val="24"/>
        </w:rPr>
      </w:pPr>
      <w:r w:rsidRPr="00E86BCE">
        <w:rPr>
          <w:rFonts w:ascii="Arial" w:hAnsi="Arial" w:cs="Arial"/>
          <w:b/>
          <w:sz w:val="24"/>
          <w:szCs w:val="24"/>
        </w:rPr>
        <w:t>Ergebnis:</w:t>
      </w:r>
    </w:p>
    <w:p w:rsidR="00A6527A" w:rsidRDefault="00A6527A" w:rsidP="00A6527A">
      <w:pPr>
        <w:jc w:val="both"/>
        <w:rPr>
          <w:rFonts w:ascii="Arial" w:hAnsi="Arial" w:cs="Arial"/>
          <w:sz w:val="24"/>
          <w:szCs w:val="24"/>
          <w:u w:val="single"/>
        </w:rPr>
      </w:pPr>
      <w:r w:rsidRPr="00E86BCE">
        <w:rPr>
          <w:rFonts w:ascii="Arial" w:hAnsi="Arial" w:cs="Arial"/>
          <w:sz w:val="24"/>
          <w:szCs w:val="24"/>
        </w:rPr>
        <w:t xml:space="preserve">Die Vorprüfung unter Einbeziehung der von den beteiligten Behörden abgegebenen Stellungnahmen ergab, dass nach Einschätzung der Wasserrechtsbehörde aufgrund überschlägiger Prüfung unter Berücksichtigung der in der Anlage 3 zum UVPG aufgeführten Kriterien für das Vorhaben eine förmliche Umweltverträglichkeitsprüfung </w:t>
      </w:r>
      <w:r w:rsidRPr="00E86BCE">
        <w:rPr>
          <w:rFonts w:ascii="Arial" w:hAnsi="Arial" w:cs="Arial"/>
          <w:sz w:val="24"/>
          <w:szCs w:val="24"/>
          <w:u w:val="single"/>
        </w:rPr>
        <w:t>nicht</w:t>
      </w:r>
      <w:r w:rsidRPr="00E86BCE">
        <w:rPr>
          <w:rFonts w:ascii="Arial" w:hAnsi="Arial" w:cs="Arial"/>
          <w:sz w:val="24"/>
          <w:szCs w:val="24"/>
        </w:rPr>
        <w:t xml:space="preserve"> durchzuführen ist, da das Vorhaben keine erheblichen nachteiligen Umweltauswirkungen erwarten lässt, die nach § 25 Abs. 2 UVPG bei der Zulassungsentscheidung zu berücksichtigen wären.</w:t>
      </w:r>
      <w:r w:rsidRPr="00E86BC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166B0" w:rsidRPr="008166B0" w:rsidRDefault="008166B0" w:rsidP="00A6527A">
      <w:pPr>
        <w:jc w:val="both"/>
        <w:rPr>
          <w:rFonts w:ascii="Arial" w:hAnsi="Arial" w:cs="Arial"/>
          <w:b/>
          <w:sz w:val="24"/>
          <w:szCs w:val="24"/>
        </w:rPr>
      </w:pPr>
      <w:r w:rsidRPr="008166B0">
        <w:rPr>
          <w:rFonts w:ascii="Arial" w:hAnsi="Arial" w:cs="Arial"/>
          <w:b/>
          <w:sz w:val="24"/>
          <w:szCs w:val="24"/>
        </w:rPr>
        <w:t>Begründung</w:t>
      </w:r>
      <w:r>
        <w:rPr>
          <w:rFonts w:ascii="Arial" w:hAnsi="Arial" w:cs="Arial"/>
          <w:b/>
          <w:sz w:val="24"/>
          <w:szCs w:val="24"/>
        </w:rPr>
        <w:t>:</w:t>
      </w:r>
    </w:p>
    <w:p w:rsidR="00C910F5" w:rsidRDefault="00C910F5" w:rsidP="00C910F5">
      <w:pPr>
        <w:pStyle w:val="Default"/>
        <w:jc w:val="both"/>
      </w:pPr>
      <w:r w:rsidRPr="00F77A72">
        <w:t xml:space="preserve">Die </w:t>
      </w:r>
      <w:r>
        <w:t>Umbaumaßnahme</w:t>
      </w:r>
      <w:r w:rsidR="00982752">
        <w:t>n</w:t>
      </w:r>
      <w:r>
        <w:t xml:space="preserve"> finde</w:t>
      </w:r>
      <w:r w:rsidR="00982752">
        <w:t>n</w:t>
      </w:r>
      <w:r>
        <w:t xml:space="preserve"> ausschließlich innerhalb, vorwiegend im nordöstlichen Teil des</w:t>
      </w:r>
      <w:r w:rsidR="00982752">
        <w:t xml:space="preserve"> bestehenden</w:t>
      </w:r>
      <w:r>
        <w:t xml:space="preserve"> Klär</w:t>
      </w:r>
      <w:r w:rsidR="00C44B42">
        <w:t>anlagen</w:t>
      </w:r>
      <w:r>
        <w:t>geländes statt.</w:t>
      </w:r>
      <w:r w:rsidRPr="00F77A72">
        <w:t xml:space="preserve"> </w:t>
      </w:r>
      <w:r w:rsidR="00996454">
        <w:t xml:space="preserve"> Durch die verschiedenen </w:t>
      </w:r>
      <w:r w:rsidR="00996454">
        <w:lastRenderedPageBreak/>
        <w:t>Bauelemente werden insgesamt ca. 1400 m</w:t>
      </w:r>
      <w:r w:rsidR="00996454" w:rsidRPr="00996454">
        <w:rPr>
          <w:vertAlign w:val="superscript"/>
        </w:rPr>
        <w:t>2</w:t>
      </w:r>
      <w:r w:rsidR="00996454">
        <w:t xml:space="preserve"> Fläche innerhalb des Klär</w:t>
      </w:r>
      <w:r w:rsidR="002E582D">
        <w:t>anlagen</w:t>
      </w:r>
      <w:r w:rsidR="00996454">
        <w:t>geländes überbaut (Klärteich, Rasenfläche</w:t>
      </w:r>
      <w:r w:rsidR="0003148F">
        <w:t>n</w:t>
      </w:r>
      <w:r w:rsidR="005E1CA2">
        <w:t>;</w:t>
      </w:r>
      <w:r w:rsidR="00996454">
        <w:t xml:space="preserve"> einige kleinere Laubbäume werden</w:t>
      </w:r>
      <w:r w:rsidR="005E1CA2">
        <w:t xml:space="preserve"> dabei</w:t>
      </w:r>
      <w:r w:rsidR="00996454">
        <w:t xml:space="preserve"> beseitigt). Biotopflächen und geschützte Flächen nach § 30 BNatSchG sind nicht betroffen.</w:t>
      </w:r>
    </w:p>
    <w:p w:rsidR="006764F0" w:rsidRPr="00F77A72" w:rsidRDefault="006764F0" w:rsidP="006764F0">
      <w:pPr>
        <w:pStyle w:val="Default"/>
        <w:jc w:val="both"/>
      </w:pPr>
      <w:r w:rsidRPr="00F77A72">
        <w:t xml:space="preserve">Durch den gleichbleibenden Standort lassen sich keine erheblichen nachteiligen Umweltauswirkungen des Vorhabens auf Fläche, Boden, Wasser, Tiere, Pflanzen und die biologische Vielfalt erwarten. </w:t>
      </w:r>
    </w:p>
    <w:p w:rsidR="004D246E" w:rsidRDefault="00F77A72" w:rsidP="00F77A72">
      <w:pPr>
        <w:pStyle w:val="Default"/>
        <w:jc w:val="both"/>
      </w:pPr>
      <w:r>
        <w:t>Durch die</w:t>
      </w:r>
      <w:r w:rsidR="006764F0">
        <w:t xml:space="preserve"> Modernisierung der Kläranlage</w:t>
      </w:r>
      <w:r w:rsidR="00EB2318">
        <w:t xml:space="preserve"> </w:t>
      </w:r>
      <w:r w:rsidR="006764F0">
        <w:t>hier:</w:t>
      </w:r>
      <w:r>
        <w:t xml:space="preserve"> Umstellung der Verfahrensführung auf Schlammfaulung -geplante anaerobe Faulung des Klärschlammes in einem geschlossenen System- wird es eine</w:t>
      </w:r>
      <w:r w:rsidR="00B2498E">
        <w:t xml:space="preserve"> deutliche</w:t>
      </w:r>
      <w:r>
        <w:t xml:space="preserve"> Verbesserung</w:t>
      </w:r>
      <w:r w:rsidR="006764F0">
        <w:t xml:space="preserve"> der Bestandssituation</w:t>
      </w:r>
      <w:r>
        <w:t xml:space="preserve"> </w:t>
      </w:r>
      <w:r w:rsidR="00ED223B">
        <w:t xml:space="preserve">im Hinblick auf die </w:t>
      </w:r>
      <w:r>
        <w:t>Geruchsemissionen</w:t>
      </w:r>
      <w:r w:rsidR="00B2498E">
        <w:t xml:space="preserve"> </w:t>
      </w:r>
      <w:r w:rsidR="00ED223B">
        <w:t>-</w:t>
      </w:r>
      <w:r w:rsidR="00B2498E">
        <w:t>offenes Becken mit aerob stabilisierte</w:t>
      </w:r>
      <w:r w:rsidR="00ED223B">
        <w:t>m</w:t>
      </w:r>
      <w:r w:rsidR="00B2498E">
        <w:t xml:space="preserve"> Schlamm</w:t>
      </w:r>
      <w:r w:rsidR="00ED223B">
        <w:t>-</w:t>
      </w:r>
      <w:r>
        <w:t xml:space="preserve"> geben.</w:t>
      </w:r>
      <w:r w:rsidR="00AD727C">
        <w:t xml:space="preserve"> Außerdem soll das produzierte Faulgas energetisch genutzt werden, </w:t>
      </w:r>
      <w:r w:rsidR="0060763B">
        <w:t xml:space="preserve">so </w:t>
      </w:r>
      <w:r w:rsidR="00AD727C">
        <w:t>dass durch den Betrieb eines Blockheizkraftwerks Eigenstrom erzeugt und in das Netz der Kläranlage eingespeist wird.</w:t>
      </w:r>
      <w:r w:rsidR="006152AC">
        <w:t xml:space="preserve"> Durch die Verbrennung der entstehenden Faulgase zur betriebsinternen Stromerzeugung ist </w:t>
      </w:r>
      <w:r w:rsidR="006D7C78">
        <w:t xml:space="preserve">somit </w:t>
      </w:r>
      <w:r w:rsidR="006152AC">
        <w:t>mit einer Verbesserung der Treibhausgas- und Energiebilanz zu rechnen.</w:t>
      </w:r>
      <w:r w:rsidR="007A4FF0">
        <w:t xml:space="preserve"> Auch in Bezug auf die zu erwartenden Lärmemissionen, ausgehend von dem zukünftigen errichteten BHKW-Modul, bestehen von immissionsschutzrechtlicher Seite aus keine Bedenken. Ein nach dem Stand der Technik aufgestelltes BHKW-Modul wird in der Regel mit einer Kombination aus Reflexions- und </w:t>
      </w:r>
      <w:proofErr w:type="spellStart"/>
      <w:r w:rsidR="007A4FF0">
        <w:t>Adsorbtionsschalldämpfer</w:t>
      </w:r>
      <w:proofErr w:type="spellEnd"/>
      <w:r w:rsidR="007A4FF0">
        <w:t xml:space="preserve"> ausgestattet. Dad</w:t>
      </w:r>
      <w:r w:rsidR="00307E40">
        <w:t>ur</w:t>
      </w:r>
      <w:r w:rsidR="007A4FF0">
        <w:t>ch kann eine Reduzierung der Schallemissionen über den kompletten Frequenzbereich erreicht werden. Zudem ist die nächstgelegene Wohnbebauung ca. 300 m entfernt. Daher ist nicht mit einer Überschreitung der nach TA-Lärm gültigen Immissionsrichtwerte zu rechnen.</w:t>
      </w:r>
      <w:r w:rsidR="00A93AF7">
        <w:t xml:space="preserve"> Durch den Umbau der Kläranlage Adelsdorf und durch den Anschluss der Kläranlage </w:t>
      </w:r>
      <w:proofErr w:type="spellStart"/>
      <w:r w:rsidR="00A93AF7">
        <w:t>Zeckern</w:t>
      </w:r>
      <w:proofErr w:type="spellEnd"/>
      <w:r w:rsidR="00271EE9">
        <w:t xml:space="preserve"> sowie während der Bauphase erfolgt keine Verschlechterung der Einleitungswerte.</w:t>
      </w:r>
      <w:r w:rsidR="0051389F">
        <w:t xml:space="preserve"> </w:t>
      </w:r>
      <w:r w:rsidR="00996454">
        <w:t>Durch die Stabilisierung und Verbesserung der Faulschlammverarbeitung und die dadurch gewährleistete höhere Qualität des geklärten und in den Vorfluter eingeleiteten Wassers sind eher positive Auswirkungen zu erwarten.</w:t>
      </w:r>
      <w:r w:rsidR="00E838B8">
        <w:t xml:space="preserve"> Für die Kläranlage Adelsdorf werden</w:t>
      </w:r>
      <w:r w:rsidR="00797ABD">
        <w:t xml:space="preserve"> vielmehr</w:t>
      </w:r>
      <w:r w:rsidR="00E838B8">
        <w:t xml:space="preserve"> schärfere Überwachungswerte</w:t>
      </w:r>
      <w:r w:rsidR="00797ABD">
        <w:t xml:space="preserve"> (</w:t>
      </w:r>
      <w:proofErr w:type="spellStart"/>
      <w:r w:rsidR="00797ABD">
        <w:t>Bescheidswerte</w:t>
      </w:r>
      <w:proofErr w:type="spellEnd"/>
      <w:r w:rsidR="00797ABD">
        <w:t>) bezüglich des eingeleiteten Abwassers</w:t>
      </w:r>
      <w:r w:rsidR="00E838B8">
        <w:t xml:space="preserve"> festgesetzt. </w:t>
      </w:r>
      <w:r w:rsidR="00996454">
        <w:t>Eine Beeinträchtigung der angrenzenden Schutzzone des Trinkwasserschutzgebietes Adelsdorf ist nicht zu erwarten</w:t>
      </w:r>
      <w:r w:rsidR="005114C3">
        <w:t>;</w:t>
      </w:r>
      <w:r w:rsidR="00DC48D5">
        <w:t xml:space="preserve"> </w:t>
      </w:r>
      <w:r w:rsidR="005114C3">
        <w:t>i</w:t>
      </w:r>
      <w:r w:rsidR="00DC48D5">
        <w:t xml:space="preserve">m Bereich der Einleitstelle der Kläranlage Adelsdorf grenzt am gegenüberliegenden Ufer der Aisch das Wasserschutzgebiet der Gemeinde Adelsdorf an. </w:t>
      </w:r>
      <w:r w:rsidR="008E7013">
        <w:t xml:space="preserve"> Das NATURA 2000 FFH-Gebiet 6331-471 „</w:t>
      </w:r>
      <w:proofErr w:type="spellStart"/>
      <w:r w:rsidR="008E7013">
        <w:t>Aischtal</w:t>
      </w:r>
      <w:proofErr w:type="spellEnd"/>
      <w:r w:rsidR="008E7013">
        <w:t>“ wird als Leben</w:t>
      </w:r>
      <w:r w:rsidR="003C759D">
        <w:t>s</w:t>
      </w:r>
      <w:r w:rsidR="008E7013">
        <w:t xml:space="preserve">raum gefährdeter Vogelarten nur </w:t>
      </w:r>
      <w:proofErr w:type="spellStart"/>
      <w:r w:rsidR="008E7013">
        <w:t>randlich</w:t>
      </w:r>
      <w:proofErr w:type="spellEnd"/>
      <w:r w:rsidR="008E7013">
        <w:t xml:space="preserve"> im Abstand von ca. 10 bzw. 100 m berührt. Mögliche Beeinträchtigungen sind höchstens während der Bauphase denkbar. Aufgrund</w:t>
      </w:r>
      <w:r w:rsidR="008C4F8C">
        <w:t xml:space="preserve"> der geringen Flächeninanspruchnahme im Eingriffsbereich, der zeitlichen Beschränkung von Lärm- und Sichtstörungen auf die Bauphase und </w:t>
      </w:r>
      <w:r w:rsidR="008E7013">
        <w:t xml:space="preserve">bei Durchführung möglicher konfliktmindernder Maßnahmen (Berücksichtigung der Brutzeiten) </w:t>
      </w:r>
      <w:r w:rsidR="00D81F20">
        <w:t>sind keine Beeinträchtigungen gefährdeter Vogelarten zu erwarten.</w:t>
      </w:r>
      <w:r w:rsidR="008E7013">
        <w:t xml:space="preserve"> </w:t>
      </w:r>
      <w:r w:rsidR="00271EE9">
        <w:t>Eine Verschlechterung des Zustandes für die Bachmuschelvorkommen</w:t>
      </w:r>
      <w:r w:rsidR="00487432">
        <w:t xml:space="preserve"> (</w:t>
      </w:r>
      <w:proofErr w:type="spellStart"/>
      <w:r w:rsidR="00487432">
        <w:t>Unio</w:t>
      </w:r>
      <w:proofErr w:type="spellEnd"/>
      <w:r w:rsidR="00487432">
        <w:t xml:space="preserve"> Crassus) in ca. 1,1 km bzw. 1,8 km Entfernung von der Kläranlage Adelsdorf flussabwärts im Bereich des </w:t>
      </w:r>
      <w:proofErr w:type="spellStart"/>
      <w:r w:rsidR="00487432">
        <w:t>Wepper</w:t>
      </w:r>
      <w:r w:rsidR="00B06C03">
        <w:t>s</w:t>
      </w:r>
      <w:r w:rsidR="00487432">
        <w:t>dorfer</w:t>
      </w:r>
      <w:proofErr w:type="spellEnd"/>
      <w:r w:rsidR="00487432">
        <w:t xml:space="preserve"> Wehrs sowie an der Laufer Mühle</w:t>
      </w:r>
      <w:r w:rsidR="00271EE9">
        <w:t xml:space="preserve"> kann</w:t>
      </w:r>
      <w:r w:rsidR="0077182A">
        <w:t xml:space="preserve"> ebenfalls</w:t>
      </w:r>
      <w:r w:rsidR="00271EE9">
        <w:t xml:space="preserve"> ausgeschlossen werden.</w:t>
      </w:r>
      <w:r w:rsidR="00AD727C">
        <w:t xml:space="preserve"> </w:t>
      </w:r>
    </w:p>
    <w:p w:rsidR="00F77A72" w:rsidRDefault="003065F6" w:rsidP="00F77A72">
      <w:pPr>
        <w:pStyle w:val="Default"/>
        <w:jc w:val="both"/>
      </w:pPr>
      <w:r>
        <w:t xml:space="preserve">Zur Klärung dieser Frage </w:t>
      </w:r>
      <w:r w:rsidR="008C12B4">
        <w:t xml:space="preserve">fand ein </w:t>
      </w:r>
      <w:r w:rsidR="003813A6">
        <w:t xml:space="preserve">Ortstermin </w:t>
      </w:r>
      <w:r w:rsidR="008C12B4">
        <w:t xml:space="preserve">zwischen einem Vertreter der Gemeinde Adelsdorf, der Unteren Naturschutzbehörde und einer Muschelexpertin statt. </w:t>
      </w:r>
      <w:r w:rsidR="004D246E">
        <w:t xml:space="preserve">Das </w:t>
      </w:r>
      <w:proofErr w:type="spellStart"/>
      <w:r w:rsidR="004D246E">
        <w:t>Aischufer</w:t>
      </w:r>
      <w:proofErr w:type="spellEnd"/>
      <w:r w:rsidR="004D246E">
        <w:t xml:space="preserve"> wird durch die geplanten Baumaßnahmen an keiner Stelle tangiert. Der Kläranlagenablauf in die Aisch bleibt unverändert bestehen.</w:t>
      </w:r>
      <w:r>
        <w:t xml:space="preserve"> Eine Abschwemmung von Material von der Baustellenfläche zur Aisch ist a</w:t>
      </w:r>
      <w:r w:rsidR="006D27FA">
        <w:t>uf</w:t>
      </w:r>
      <w:r>
        <w:t xml:space="preserve">grund der Lage nicht möglich. </w:t>
      </w:r>
      <w:r w:rsidR="006D27FA">
        <w:t>Anfahrten zur Baustelle finden ausschließlich über bestehende Zufahrtswege von Süden</w:t>
      </w:r>
      <w:r w:rsidR="00C97931">
        <w:t xml:space="preserve"> her</w:t>
      </w:r>
      <w:r w:rsidR="006D27FA">
        <w:t xml:space="preserve"> statt.</w:t>
      </w:r>
      <w:r w:rsidR="004D246E">
        <w:t xml:space="preserve"> Auch während der Bauzeit bleibt die </w:t>
      </w:r>
      <w:r w:rsidR="004D246E">
        <w:lastRenderedPageBreak/>
        <w:t>Kläranlagenleistung unvermindert erhalten. Damit kommt es zu keiner höheren Belastung des Vorfluters.</w:t>
      </w:r>
      <w:r w:rsidR="00F77A72">
        <w:t xml:space="preserve">   </w:t>
      </w:r>
    </w:p>
    <w:p w:rsidR="008166B0" w:rsidRPr="00F77A72" w:rsidRDefault="008166B0" w:rsidP="00F77A72">
      <w:pPr>
        <w:pStyle w:val="Default"/>
        <w:jc w:val="both"/>
      </w:pPr>
      <w:r w:rsidRPr="00F77A72">
        <w:t>Das Wasserwirtschaftsamt wird, soweit erforderlich, auch durch Auflagen und Bedingungen zur wasserrechtlichen Erlaubnis sicherstellen, dass durch die Einleitung keine nachteilige Veränderung der Gewässereigenschaften</w:t>
      </w:r>
      <w:r w:rsidR="00B223A1">
        <w:t xml:space="preserve"> der Aisch</w:t>
      </w:r>
      <w:r w:rsidRPr="00F77A72">
        <w:t xml:space="preserve"> entsteht. </w:t>
      </w:r>
    </w:p>
    <w:p w:rsidR="008166B0" w:rsidRDefault="008166B0" w:rsidP="008166B0">
      <w:pPr>
        <w:pStyle w:val="Default"/>
        <w:rPr>
          <w:sz w:val="23"/>
          <w:szCs w:val="23"/>
        </w:rPr>
      </w:pPr>
    </w:p>
    <w:p w:rsidR="00730E06" w:rsidRDefault="00730E06" w:rsidP="008166B0">
      <w:pPr>
        <w:pStyle w:val="Default"/>
        <w:rPr>
          <w:sz w:val="23"/>
          <w:szCs w:val="23"/>
        </w:rPr>
      </w:pPr>
    </w:p>
    <w:p w:rsidR="008166B0" w:rsidRDefault="008166B0" w:rsidP="008166B0">
      <w:pPr>
        <w:pStyle w:val="Default"/>
      </w:pPr>
      <w:r w:rsidRPr="008166B0">
        <w:t xml:space="preserve">Höchstadt </w:t>
      </w:r>
      <w:proofErr w:type="spellStart"/>
      <w:r w:rsidRPr="008166B0">
        <w:t>a.d.</w:t>
      </w:r>
      <w:proofErr w:type="spellEnd"/>
      <w:r w:rsidRPr="008166B0">
        <w:t xml:space="preserve"> Aisch, 31.08.2020</w:t>
      </w:r>
    </w:p>
    <w:p w:rsidR="00466F3F" w:rsidRPr="008166B0" w:rsidRDefault="00466F3F" w:rsidP="008166B0">
      <w:pPr>
        <w:pStyle w:val="Default"/>
      </w:pPr>
      <w:r>
        <w:t>Landratsamt Erlangen-Höchstadt</w:t>
      </w:r>
    </w:p>
    <w:p w:rsidR="00F52483" w:rsidRDefault="008166B0" w:rsidP="008166B0">
      <w:pPr>
        <w:pStyle w:val="Default"/>
      </w:pPr>
      <w:r w:rsidRPr="008166B0">
        <w:t>Umweltamt</w:t>
      </w:r>
    </w:p>
    <w:p w:rsidR="008166B0" w:rsidRPr="008166B0" w:rsidRDefault="008166B0" w:rsidP="008166B0">
      <w:pPr>
        <w:pStyle w:val="Default"/>
      </w:pPr>
      <w:r w:rsidRPr="008166B0">
        <w:t xml:space="preserve"> </w:t>
      </w:r>
    </w:p>
    <w:p w:rsidR="00217C8E" w:rsidRPr="008166B0" w:rsidRDefault="008166B0" w:rsidP="008166B0">
      <w:pPr>
        <w:jc w:val="both"/>
        <w:rPr>
          <w:rFonts w:ascii="Arial" w:hAnsi="Arial" w:cs="Arial"/>
          <w:b/>
          <w:sz w:val="24"/>
          <w:szCs w:val="24"/>
        </w:rPr>
      </w:pPr>
      <w:r w:rsidRPr="008166B0">
        <w:rPr>
          <w:rFonts w:ascii="Arial" w:hAnsi="Arial" w:cs="Arial"/>
          <w:sz w:val="24"/>
          <w:szCs w:val="24"/>
        </w:rPr>
        <w:t>Bauer</w:t>
      </w:r>
      <w:bookmarkEnd w:id="0"/>
    </w:p>
    <w:sectPr w:rsidR="00217C8E" w:rsidRPr="008166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A9"/>
    <w:rsid w:val="00000CBD"/>
    <w:rsid w:val="00001F76"/>
    <w:rsid w:val="00004188"/>
    <w:rsid w:val="00011B4F"/>
    <w:rsid w:val="00012E16"/>
    <w:rsid w:val="00022D9B"/>
    <w:rsid w:val="00027179"/>
    <w:rsid w:val="00030CEE"/>
    <w:rsid w:val="0003148F"/>
    <w:rsid w:val="00035292"/>
    <w:rsid w:val="00037D76"/>
    <w:rsid w:val="00041F7A"/>
    <w:rsid w:val="000426F2"/>
    <w:rsid w:val="0004296A"/>
    <w:rsid w:val="000A29EF"/>
    <w:rsid w:val="000A32C5"/>
    <w:rsid w:val="000A439A"/>
    <w:rsid w:val="000A7E12"/>
    <w:rsid w:val="000B4694"/>
    <w:rsid w:val="000B79B5"/>
    <w:rsid w:val="000C4307"/>
    <w:rsid w:val="000C7C00"/>
    <w:rsid w:val="000C7EFC"/>
    <w:rsid w:val="000D4145"/>
    <w:rsid w:val="000D5F0D"/>
    <w:rsid w:val="000D6C3C"/>
    <w:rsid w:val="000D7B87"/>
    <w:rsid w:val="000F73AD"/>
    <w:rsid w:val="000F7C31"/>
    <w:rsid w:val="00127E79"/>
    <w:rsid w:val="00133349"/>
    <w:rsid w:val="00134496"/>
    <w:rsid w:val="001365AE"/>
    <w:rsid w:val="0013677D"/>
    <w:rsid w:val="001450C4"/>
    <w:rsid w:val="00151FC6"/>
    <w:rsid w:val="00156BCE"/>
    <w:rsid w:val="0018177A"/>
    <w:rsid w:val="00182CA8"/>
    <w:rsid w:val="00196A4F"/>
    <w:rsid w:val="00197F34"/>
    <w:rsid w:val="001A7A7F"/>
    <w:rsid w:val="001C03BA"/>
    <w:rsid w:val="001D06B7"/>
    <w:rsid w:val="001D724B"/>
    <w:rsid w:val="001D7AD2"/>
    <w:rsid w:val="001E2A3C"/>
    <w:rsid w:val="00207866"/>
    <w:rsid w:val="00211493"/>
    <w:rsid w:val="0021467A"/>
    <w:rsid w:val="002171E1"/>
    <w:rsid w:val="00217C8E"/>
    <w:rsid w:val="00225D51"/>
    <w:rsid w:val="002378F4"/>
    <w:rsid w:val="00242407"/>
    <w:rsid w:val="00242491"/>
    <w:rsid w:val="00244CB2"/>
    <w:rsid w:val="00246202"/>
    <w:rsid w:val="0025790D"/>
    <w:rsid w:val="00257DC7"/>
    <w:rsid w:val="00263DBC"/>
    <w:rsid w:val="0026598E"/>
    <w:rsid w:val="00271EE9"/>
    <w:rsid w:val="002762C0"/>
    <w:rsid w:val="00285CB3"/>
    <w:rsid w:val="00292989"/>
    <w:rsid w:val="0029410E"/>
    <w:rsid w:val="002A01EA"/>
    <w:rsid w:val="002A4335"/>
    <w:rsid w:val="002B0342"/>
    <w:rsid w:val="002B2E60"/>
    <w:rsid w:val="002B7760"/>
    <w:rsid w:val="002C0557"/>
    <w:rsid w:val="002C26E8"/>
    <w:rsid w:val="002C634F"/>
    <w:rsid w:val="002D1A51"/>
    <w:rsid w:val="002D1E84"/>
    <w:rsid w:val="002E582D"/>
    <w:rsid w:val="00305F67"/>
    <w:rsid w:val="003065F6"/>
    <w:rsid w:val="00307E40"/>
    <w:rsid w:val="0031732C"/>
    <w:rsid w:val="0032726F"/>
    <w:rsid w:val="00327EB6"/>
    <w:rsid w:val="003324DA"/>
    <w:rsid w:val="00334E8E"/>
    <w:rsid w:val="00335CDA"/>
    <w:rsid w:val="00354CD1"/>
    <w:rsid w:val="00365001"/>
    <w:rsid w:val="00365470"/>
    <w:rsid w:val="00366519"/>
    <w:rsid w:val="003769C6"/>
    <w:rsid w:val="003813A6"/>
    <w:rsid w:val="0038252F"/>
    <w:rsid w:val="00385641"/>
    <w:rsid w:val="00394913"/>
    <w:rsid w:val="003C759D"/>
    <w:rsid w:val="003D2EB5"/>
    <w:rsid w:val="003E6DE2"/>
    <w:rsid w:val="003F177C"/>
    <w:rsid w:val="00404700"/>
    <w:rsid w:val="004203FF"/>
    <w:rsid w:val="0042385E"/>
    <w:rsid w:val="004254EC"/>
    <w:rsid w:val="00425A27"/>
    <w:rsid w:val="004332C6"/>
    <w:rsid w:val="0044074C"/>
    <w:rsid w:val="00441EC8"/>
    <w:rsid w:val="00452C15"/>
    <w:rsid w:val="004567F0"/>
    <w:rsid w:val="004655DC"/>
    <w:rsid w:val="00466F3F"/>
    <w:rsid w:val="00470D88"/>
    <w:rsid w:val="00473DC2"/>
    <w:rsid w:val="004751E3"/>
    <w:rsid w:val="00477D70"/>
    <w:rsid w:val="00484B04"/>
    <w:rsid w:val="00487432"/>
    <w:rsid w:val="0049167F"/>
    <w:rsid w:val="00492458"/>
    <w:rsid w:val="00492C2E"/>
    <w:rsid w:val="004A752E"/>
    <w:rsid w:val="004A7C3A"/>
    <w:rsid w:val="004B62C7"/>
    <w:rsid w:val="004C7ED1"/>
    <w:rsid w:val="004D112D"/>
    <w:rsid w:val="004D246E"/>
    <w:rsid w:val="004D6BA8"/>
    <w:rsid w:val="00503C40"/>
    <w:rsid w:val="00510BDE"/>
    <w:rsid w:val="005114C3"/>
    <w:rsid w:val="005131F6"/>
    <w:rsid w:val="0051389F"/>
    <w:rsid w:val="0052041F"/>
    <w:rsid w:val="005275F5"/>
    <w:rsid w:val="0054227E"/>
    <w:rsid w:val="00544D19"/>
    <w:rsid w:val="00550FD9"/>
    <w:rsid w:val="00553CE3"/>
    <w:rsid w:val="00560118"/>
    <w:rsid w:val="005603FD"/>
    <w:rsid w:val="00566E5A"/>
    <w:rsid w:val="00571678"/>
    <w:rsid w:val="00576028"/>
    <w:rsid w:val="00576E8A"/>
    <w:rsid w:val="00587CD8"/>
    <w:rsid w:val="00596C89"/>
    <w:rsid w:val="00596D68"/>
    <w:rsid w:val="005A453B"/>
    <w:rsid w:val="005B15EA"/>
    <w:rsid w:val="005B4220"/>
    <w:rsid w:val="005B62B0"/>
    <w:rsid w:val="005C2394"/>
    <w:rsid w:val="005C511D"/>
    <w:rsid w:val="005D48CB"/>
    <w:rsid w:val="005E15BB"/>
    <w:rsid w:val="005E1CA2"/>
    <w:rsid w:val="005F16D0"/>
    <w:rsid w:val="0060763B"/>
    <w:rsid w:val="00614C9D"/>
    <w:rsid w:val="006152AC"/>
    <w:rsid w:val="00642683"/>
    <w:rsid w:val="00645AB8"/>
    <w:rsid w:val="0064741E"/>
    <w:rsid w:val="006514B5"/>
    <w:rsid w:val="00667166"/>
    <w:rsid w:val="006764F0"/>
    <w:rsid w:val="00677745"/>
    <w:rsid w:val="00684C55"/>
    <w:rsid w:val="00692913"/>
    <w:rsid w:val="006A778C"/>
    <w:rsid w:val="006B1B75"/>
    <w:rsid w:val="006B37CE"/>
    <w:rsid w:val="006B4349"/>
    <w:rsid w:val="006B73D4"/>
    <w:rsid w:val="006C5CBD"/>
    <w:rsid w:val="006C6AD9"/>
    <w:rsid w:val="006D27FA"/>
    <w:rsid w:val="006D7C78"/>
    <w:rsid w:val="006E0A04"/>
    <w:rsid w:val="006E79AC"/>
    <w:rsid w:val="006F082F"/>
    <w:rsid w:val="006F228A"/>
    <w:rsid w:val="006F7C10"/>
    <w:rsid w:val="0070095E"/>
    <w:rsid w:val="0071662D"/>
    <w:rsid w:val="0071672E"/>
    <w:rsid w:val="007174ED"/>
    <w:rsid w:val="00730E06"/>
    <w:rsid w:val="00750427"/>
    <w:rsid w:val="00761533"/>
    <w:rsid w:val="0077182A"/>
    <w:rsid w:val="00777EAF"/>
    <w:rsid w:val="00795B1C"/>
    <w:rsid w:val="00796830"/>
    <w:rsid w:val="00797ABD"/>
    <w:rsid w:val="007A4FF0"/>
    <w:rsid w:val="007A636A"/>
    <w:rsid w:val="007A7E25"/>
    <w:rsid w:val="007B1569"/>
    <w:rsid w:val="007D11C5"/>
    <w:rsid w:val="007D1BDF"/>
    <w:rsid w:val="007E0799"/>
    <w:rsid w:val="007E305C"/>
    <w:rsid w:val="007F7B60"/>
    <w:rsid w:val="008158D9"/>
    <w:rsid w:val="008166B0"/>
    <w:rsid w:val="00827332"/>
    <w:rsid w:val="008365A0"/>
    <w:rsid w:val="00837965"/>
    <w:rsid w:val="00854010"/>
    <w:rsid w:val="008568C5"/>
    <w:rsid w:val="008576E3"/>
    <w:rsid w:val="008803C9"/>
    <w:rsid w:val="00883DE3"/>
    <w:rsid w:val="00886599"/>
    <w:rsid w:val="008871D6"/>
    <w:rsid w:val="00887AF5"/>
    <w:rsid w:val="008A2A70"/>
    <w:rsid w:val="008A67CE"/>
    <w:rsid w:val="008A7C47"/>
    <w:rsid w:val="008C12B4"/>
    <w:rsid w:val="008C4F8C"/>
    <w:rsid w:val="008D61F5"/>
    <w:rsid w:val="008D69C1"/>
    <w:rsid w:val="008E7013"/>
    <w:rsid w:val="008F347B"/>
    <w:rsid w:val="00900B00"/>
    <w:rsid w:val="0091141E"/>
    <w:rsid w:val="009135B0"/>
    <w:rsid w:val="009146AA"/>
    <w:rsid w:val="00917CCC"/>
    <w:rsid w:val="009332E6"/>
    <w:rsid w:val="00942534"/>
    <w:rsid w:val="009466D7"/>
    <w:rsid w:val="00952381"/>
    <w:rsid w:val="0095787B"/>
    <w:rsid w:val="00963A78"/>
    <w:rsid w:val="0096533B"/>
    <w:rsid w:val="00976F5B"/>
    <w:rsid w:val="009779EA"/>
    <w:rsid w:val="00982752"/>
    <w:rsid w:val="009877B8"/>
    <w:rsid w:val="0099003D"/>
    <w:rsid w:val="00996454"/>
    <w:rsid w:val="009A37F3"/>
    <w:rsid w:val="009F456D"/>
    <w:rsid w:val="009F5340"/>
    <w:rsid w:val="009F54E2"/>
    <w:rsid w:val="00A05F97"/>
    <w:rsid w:val="00A066D9"/>
    <w:rsid w:val="00A267DE"/>
    <w:rsid w:val="00A41D1E"/>
    <w:rsid w:val="00A51B8F"/>
    <w:rsid w:val="00A57F98"/>
    <w:rsid w:val="00A6527A"/>
    <w:rsid w:val="00A71AA9"/>
    <w:rsid w:val="00A93AF7"/>
    <w:rsid w:val="00A9592A"/>
    <w:rsid w:val="00AA713D"/>
    <w:rsid w:val="00AB36ED"/>
    <w:rsid w:val="00AB534E"/>
    <w:rsid w:val="00AC1E8F"/>
    <w:rsid w:val="00AC53EA"/>
    <w:rsid w:val="00AC5912"/>
    <w:rsid w:val="00AD3A9A"/>
    <w:rsid w:val="00AD5E51"/>
    <w:rsid w:val="00AD727C"/>
    <w:rsid w:val="00AE1A39"/>
    <w:rsid w:val="00AF6906"/>
    <w:rsid w:val="00B00F24"/>
    <w:rsid w:val="00B0347A"/>
    <w:rsid w:val="00B06C03"/>
    <w:rsid w:val="00B152E6"/>
    <w:rsid w:val="00B223A1"/>
    <w:rsid w:val="00B2498E"/>
    <w:rsid w:val="00B24B81"/>
    <w:rsid w:val="00B32250"/>
    <w:rsid w:val="00B4712C"/>
    <w:rsid w:val="00B523E5"/>
    <w:rsid w:val="00B52ADB"/>
    <w:rsid w:val="00B5549B"/>
    <w:rsid w:val="00B74ADA"/>
    <w:rsid w:val="00B751CF"/>
    <w:rsid w:val="00B87248"/>
    <w:rsid w:val="00B93BB7"/>
    <w:rsid w:val="00B95EE3"/>
    <w:rsid w:val="00B96D98"/>
    <w:rsid w:val="00BB4288"/>
    <w:rsid w:val="00BB7C69"/>
    <w:rsid w:val="00BD12CE"/>
    <w:rsid w:val="00BD3745"/>
    <w:rsid w:val="00BD60B9"/>
    <w:rsid w:val="00BE1184"/>
    <w:rsid w:val="00BF41A9"/>
    <w:rsid w:val="00C016D6"/>
    <w:rsid w:val="00C02C95"/>
    <w:rsid w:val="00C04C3C"/>
    <w:rsid w:val="00C13A7F"/>
    <w:rsid w:val="00C155B4"/>
    <w:rsid w:val="00C20807"/>
    <w:rsid w:val="00C21037"/>
    <w:rsid w:val="00C36317"/>
    <w:rsid w:val="00C44B42"/>
    <w:rsid w:val="00C46BEB"/>
    <w:rsid w:val="00C7364E"/>
    <w:rsid w:val="00C851B2"/>
    <w:rsid w:val="00C910F5"/>
    <w:rsid w:val="00C959F1"/>
    <w:rsid w:val="00C9764C"/>
    <w:rsid w:val="00C97931"/>
    <w:rsid w:val="00CA452F"/>
    <w:rsid w:val="00CA7268"/>
    <w:rsid w:val="00CB176C"/>
    <w:rsid w:val="00CC48CD"/>
    <w:rsid w:val="00CD251C"/>
    <w:rsid w:val="00CD6AFE"/>
    <w:rsid w:val="00CF18D5"/>
    <w:rsid w:val="00D14F0C"/>
    <w:rsid w:val="00D2767C"/>
    <w:rsid w:val="00D34533"/>
    <w:rsid w:val="00D624DE"/>
    <w:rsid w:val="00D71814"/>
    <w:rsid w:val="00D800E9"/>
    <w:rsid w:val="00D81F20"/>
    <w:rsid w:val="00D87805"/>
    <w:rsid w:val="00D87DA5"/>
    <w:rsid w:val="00D96BF1"/>
    <w:rsid w:val="00DA480E"/>
    <w:rsid w:val="00DA5347"/>
    <w:rsid w:val="00DA6B23"/>
    <w:rsid w:val="00DB62FA"/>
    <w:rsid w:val="00DC48D5"/>
    <w:rsid w:val="00DD0AED"/>
    <w:rsid w:val="00DD2A93"/>
    <w:rsid w:val="00DD2C26"/>
    <w:rsid w:val="00DD6FA9"/>
    <w:rsid w:val="00DE1FB9"/>
    <w:rsid w:val="00DE65C8"/>
    <w:rsid w:val="00E07A54"/>
    <w:rsid w:val="00E20217"/>
    <w:rsid w:val="00E270BE"/>
    <w:rsid w:val="00E272FE"/>
    <w:rsid w:val="00E30E96"/>
    <w:rsid w:val="00E34AA8"/>
    <w:rsid w:val="00E34C2B"/>
    <w:rsid w:val="00E55EA0"/>
    <w:rsid w:val="00E67A67"/>
    <w:rsid w:val="00E717DA"/>
    <w:rsid w:val="00E73016"/>
    <w:rsid w:val="00E75480"/>
    <w:rsid w:val="00E838B8"/>
    <w:rsid w:val="00E86BCE"/>
    <w:rsid w:val="00E95F02"/>
    <w:rsid w:val="00E973D1"/>
    <w:rsid w:val="00EB2318"/>
    <w:rsid w:val="00EB2528"/>
    <w:rsid w:val="00EB3354"/>
    <w:rsid w:val="00EB45EE"/>
    <w:rsid w:val="00ED223B"/>
    <w:rsid w:val="00EE78F8"/>
    <w:rsid w:val="00F021B4"/>
    <w:rsid w:val="00F0458E"/>
    <w:rsid w:val="00F12AC0"/>
    <w:rsid w:val="00F16A70"/>
    <w:rsid w:val="00F22B2C"/>
    <w:rsid w:val="00F4169E"/>
    <w:rsid w:val="00F44E66"/>
    <w:rsid w:val="00F52483"/>
    <w:rsid w:val="00F63986"/>
    <w:rsid w:val="00F70073"/>
    <w:rsid w:val="00F70EB3"/>
    <w:rsid w:val="00F74FE9"/>
    <w:rsid w:val="00F77801"/>
    <w:rsid w:val="00F77A72"/>
    <w:rsid w:val="00F8056E"/>
    <w:rsid w:val="00F948C6"/>
    <w:rsid w:val="00F95CB8"/>
    <w:rsid w:val="00FB3976"/>
    <w:rsid w:val="00FB6CB9"/>
    <w:rsid w:val="00FC7174"/>
    <w:rsid w:val="00FD462A"/>
    <w:rsid w:val="00FD5B12"/>
    <w:rsid w:val="00FD6742"/>
    <w:rsid w:val="00FD7E2F"/>
    <w:rsid w:val="00FF3A7B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BCA9-5F05-479B-A7C2-EF1E3BF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3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C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Erlangen-Hoechstadt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Angela</dc:creator>
  <cp:lastModifiedBy>Bauer Angela</cp:lastModifiedBy>
  <cp:revision>2</cp:revision>
  <cp:lastPrinted>2020-09-01T08:32:00Z</cp:lastPrinted>
  <dcterms:created xsi:type="dcterms:W3CDTF">2020-09-01T11:51:00Z</dcterms:created>
  <dcterms:modified xsi:type="dcterms:W3CDTF">2020-09-01T11:51:00Z</dcterms:modified>
</cp:coreProperties>
</file>