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D6" w:rsidRDefault="007B6813" w:rsidP="00296FE6">
      <w:r>
        <w:t>42.1</w:t>
      </w:r>
      <w:r w:rsidR="00F768D6">
        <w:t>-170/3-</w:t>
      </w:r>
      <w:r w:rsidR="00030902">
        <w:t>129</w:t>
      </w:r>
    </w:p>
    <w:p w:rsidR="00F768D6" w:rsidRDefault="00F768D6" w:rsidP="00296FE6"/>
    <w:p w:rsidR="00F768D6" w:rsidRPr="000F50B4" w:rsidRDefault="00F768D6" w:rsidP="00296FE6">
      <w:pPr>
        <w:rPr>
          <w:b/>
        </w:rPr>
      </w:pPr>
      <w:r w:rsidRPr="000F50B4">
        <w:rPr>
          <w:b/>
        </w:rPr>
        <w:t>Vollzug des Bundesimmissionsschutzgesetzes (BImSchG) und des Gesetzes über die Umweltverträglichkeitsprüfung (UVPG);</w:t>
      </w:r>
    </w:p>
    <w:p w:rsidR="00663940" w:rsidRPr="000F50B4" w:rsidRDefault="00663940" w:rsidP="00296FE6">
      <w:pPr>
        <w:rPr>
          <w:b/>
        </w:rPr>
      </w:pPr>
    </w:p>
    <w:p w:rsidR="00030902" w:rsidRDefault="00030902" w:rsidP="00296FE6">
      <w:pPr>
        <w:tabs>
          <w:tab w:val="left" w:pos="-1440"/>
          <w:tab w:val="left" w:pos="-720"/>
        </w:tabs>
        <w:rPr>
          <w:b/>
          <w:spacing w:val="-3"/>
          <w:szCs w:val="22"/>
        </w:rPr>
      </w:pPr>
      <w:r w:rsidRPr="004C22AC">
        <w:rPr>
          <w:b/>
          <w:spacing w:val="-3"/>
          <w:szCs w:val="22"/>
        </w:rPr>
        <w:t xml:space="preserve">Schlagmann </w:t>
      </w:r>
      <w:proofErr w:type="spellStart"/>
      <w:r w:rsidRPr="004C22AC">
        <w:rPr>
          <w:b/>
          <w:spacing w:val="-3"/>
          <w:szCs w:val="22"/>
        </w:rPr>
        <w:t>Poroton</w:t>
      </w:r>
      <w:proofErr w:type="spellEnd"/>
      <w:r w:rsidRPr="004C22AC">
        <w:rPr>
          <w:b/>
          <w:spacing w:val="-3"/>
          <w:szCs w:val="22"/>
        </w:rPr>
        <w:t xml:space="preserve"> GmbH &amp; Co. KG</w:t>
      </w:r>
      <w:r>
        <w:rPr>
          <w:b/>
          <w:spacing w:val="-3"/>
          <w:szCs w:val="22"/>
        </w:rPr>
        <w:t xml:space="preserve">, Ziegeleistraße 1, 84367 </w:t>
      </w:r>
      <w:proofErr w:type="spellStart"/>
      <w:r>
        <w:rPr>
          <w:b/>
          <w:spacing w:val="-3"/>
          <w:szCs w:val="22"/>
        </w:rPr>
        <w:t>Zeilarn</w:t>
      </w:r>
      <w:proofErr w:type="spellEnd"/>
      <w:r w:rsidRPr="004C22AC">
        <w:rPr>
          <w:b/>
          <w:spacing w:val="-3"/>
          <w:szCs w:val="22"/>
        </w:rPr>
        <w:t xml:space="preserve"> </w:t>
      </w:r>
    </w:p>
    <w:p w:rsidR="00870546" w:rsidRDefault="00F102AA" w:rsidP="00296FE6">
      <w:pPr>
        <w:tabs>
          <w:tab w:val="left" w:pos="-1440"/>
          <w:tab w:val="left" w:pos="-720"/>
        </w:tabs>
        <w:rPr>
          <w:b/>
          <w:bCs/>
        </w:rPr>
      </w:pPr>
      <w:r w:rsidRPr="00F102AA">
        <w:rPr>
          <w:b/>
          <w:bCs/>
        </w:rPr>
        <w:t xml:space="preserve">Wesentliche Änderung der Anlage zum Brennen von keramischen Erzeugnissen durch Errichtung und Betrieb einer Ziegelschneidanlage (mit Entstaubungsanlage) zur Herstellung von Höhenausgleichsziegeln auf dem Grundstück Fl. Nr. 1412, Gemarkung </w:t>
      </w:r>
      <w:proofErr w:type="spellStart"/>
      <w:r w:rsidRPr="00F102AA">
        <w:rPr>
          <w:b/>
          <w:bCs/>
        </w:rPr>
        <w:t>Gumpersdorf</w:t>
      </w:r>
      <w:proofErr w:type="spellEnd"/>
      <w:r w:rsidRPr="00F102AA">
        <w:rPr>
          <w:b/>
          <w:bCs/>
        </w:rPr>
        <w:t xml:space="preserve">, Gemeinde </w:t>
      </w:r>
      <w:proofErr w:type="spellStart"/>
      <w:r w:rsidRPr="00F102AA">
        <w:rPr>
          <w:b/>
          <w:bCs/>
        </w:rPr>
        <w:t>Zeilarn</w:t>
      </w:r>
      <w:proofErr w:type="spellEnd"/>
    </w:p>
    <w:p w:rsidR="00030902" w:rsidRDefault="00030902" w:rsidP="00296FE6">
      <w:pPr>
        <w:tabs>
          <w:tab w:val="left" w:pos="-1440"/>
          <w:tab w:val="left" w:pos="-720"/>
        </w:tabs>
        <w:rPr>
          <w:b/>
          <w:spacing w:val="-3"/>
          <w:szCs w:val="22"/>
        </w:rPr>
      </w:pPr>
    </w:p>
    <w:p w:rsidR="00663940" w:rsidRPr="000F50B4" w:rsidRDefault="00D3091F" w:rsidP="00296FE6">
      <w:pPr>
        <w:tabs>
          <w:tab w:val="left" w:pos="-1440"/>
          <w:tab w:val="left" w:pos="-720"/>
        </w:tabs>
        <w:rPr>
          <w:b/>
          <w:spacing w:val="-3"/>
          <w:szCs w:val="22"/>
        </w:rPr>
      </w:pPr>
      <w:r>
        <w:rPr>
          <w:b/>
          <w:spacing w:val="-3"/>
          <w:szCs w:val="22"/>
        </w:rPr>
        <w:t>Feststellung über die Pflicht</w:t>
      </w:r>
      <w:r w:rsidR="00663940" w:rsidRPr="000F50B4">
        <w:rPr>
          <w:b/>
          <w:spacing w:val="-3"/>
          <w:szCs w:val="22"/>
        </w:rPr>
        <w:t xml:space="preserve"> zur Durchführung einer Umweltverträglichkeitsprüfung</w:t>
      </w:r>
      <w:r>
        <w:rPr>
          <w:b/>
          <w:spacing w:val="-3"/>
          <w:szCs w:val="22"/>
        </w:rPr>
        <w:t xml:space="preserve"> (UVP-Pflicht)</w:t>
      </w:r>
    </w:p>
    <w:p w:rsidR="00663940" w:rsidRPr="000F50B4" w:rsidRDefault="00663940" w:rsidP="00296FE6">
      <w:pPr>
        <w:tabs>
          <w:tab w:val="left" w:pos="-1440"/>
          <w:tab w:val="left" w:pos="-720"/>
        </w:tabs>
        <w:rPr>
          <w:b/>
          <w:spacing w:val="-3"/>
          <w:szCs w:val="22"/>
        </w:rPr>
      </w:pPr>
    </w:p>
    <w:p w:rsidR="00663940" w:rsidRPr="000F50B4" w:rsidRDefault="00663940" w:rsidP="00296FE6">
      <w:pPr>
        <w:tabs>
          <w:tab w:val="left" w:pos="-1440"/>
          <w:tab w:val="left" w:pos="-720"/>
        </w:tabs>
        <w:rPr>
          <w:b/>
          <w:spacing w:val="-3"/>
          <w:szCs w:val="22"/>
        </w:rPr>
      </w:pPr>
      <w:r w:rsidRPr="000F50B4">
        <w:rPr>
          <w:b/>
          <w:spacing w:val="-3"/>
          <w:szCs w:val="22"/>
        </w:rPr>
        <w:t>Bekanntmach</w:t>
      </w:r>
      <w:r w:rsidR="00A4470B">
        <w:rPr>
          <w:b/>
          <w:spacing w:val="-3"/>
          <w:szCs w:val="22"/>
        </w:rPr>
        <w:t>ung nach § 5 Abs. 2</w:t>
      </w:r>
      <w:r w:rsidRPr="000F50B4">
        <w:rPr>
          <w:b/>
          <w:spacing w:val="-3"/>
          <w:szCs w:val="22"/>
        </w:rPr>
        <w:t xml:space="preserve"> UVPG</w:t>
      </w:r>
    </w:p>
    <w:p w:rsidR="003E01FE" w:rsidRDefault="003E01FE" w:rsidP="00296FE6"/>
    <w:p w:rsidR="00C22FC9" w:rsidRDefault="00923EB7" w:rsidP="00296FE6">
      <w:r>
        <w:rPr>
          <w:spacing w:val="-3"/>
        </w:rPr>
        <w:t xml:space="preserve">Die </w:t>
      </w:r>
      <w:r w:rsidR="000F329E" w:rsidRPr="000F329E">
        <w:rPr>
          <w:spacing w:val="-3"/>
        </w:rPr>
        <w:t xml:space="preserve">Schlagmann </w:t>
      </w:r>
      <w:proofErr w:type="spellStart"/>
      <w:r w:rsidR="000F329E" w:rsidRPr="000F329E">
        <w:rPr>
          <w:spacing w:val="-3"/>
        </w:rPr>
        <w:t>Poroton</w:t>
      </w:r>
      <w:proofErr w:type="spellEnd"/>
      <w:r w:rsidR="000F329E" w:rsidRPr="000F329E">
        <w:rPr>
          <w:spacing w:val="-3"/>
        </w:rPr>
        <w:t xml:space="preserve"> GmbH &amp; Co. KG</w:t>
      </w:r>
      <w:r w:rsidR="007E18FB">
        <w:rPr>
          <w:spacing w:val="-3"/>
        </w:rPr>
        <w:t>,</w:t>
      </w:r>
      <w:r w:rsidR="00733256">
        <w:rPr>
          <w:spacing w:val="-3"/>
        </w:rPr>
        <w:t xml:space="preserve"> </w:t>
      </w:r>
      <w:r w:rsidR="000F329E">
        <w:rPr>
          <w:spacing w:val="-3"/>
        </w:rPr>
        <w:t>Ziegeleistraße 1</w:t>
      </w:r>
      <w:r>
        <w:rPr>
          <w:spacing w:val="-3"/>
        </w:rPr>
        <w:t>, 84</w:t>
      </w:r>
      <w:r w:rsidR="000F329E">
        <w:rPr>
          <w:spacing w:val="-3"/>
        </w:rPr>
        <w:t xml:space="preserve">367 </w:t>
      </w:r>
      <w:proofErr w:type="spellStart"/>
      <w:r w:rsidR="000F329E">
        <w:rPr>
          <w:spacing w:val="-3"/>
        </w:rPr>
        <w:t>Zeilarn</w:t>
      </w:r>
      <w:proofErr w:type="spellEnd"/>
      <w:r w:rsidR="00267786">
        <w:rPr>
          <w:spacing w:val="-3"/>
        </w:rPr>
        <w:t>,</w:t>
      </w:r>
      <w:r w:rsidR="006E4DF0">
        <w:t xml:space="preserve"> </w:t>
      </w:r>
      <w:r w:rsidR="00C22FC9" w:rsidRPr="007E18FB">
        <w:t xml:space="preserve">hat beim Landratsamt Rottal-Inn für die wesentliche Änderung </w:t>
      </w:r>
      <w:r w:rsidR="000F329E" w:rsidRPr="000F329E">
        <w:t xml:space="preserve">der Anlage </w:t>
      </w:r>
      <w:r w:rsidR="003F728C">
        <w:t xml:space="preserve">zum Brennen von keramischen Erzeugnissen </w:t>
      </w:r>
      <w:r w:rsidR="00085031">
        <w:t>in den o. g. Punkten</w:t>
      </w:r>
      <w:r w:rsidR="000F329E">
        <w:rPr>
          <w:b/>
          <w:bCs/>
        </w:rPr>
        <w:t xml:space="preserve"> </w:t>
      </w:r>
      <w:r w:rsidR="00085031">
        <w:t>die Erteilung einer</w:t>
      </w:r>
      <w:r w:rsidR="00C22FC9" w:rsidRPr="007E18FB">
        <w:t xml:space="preserve"> immissionsschutzrechtlichen Genehmigung beantragt (§ 16 Abs. 1 i. V. m. § 4 BImSchG).</w:t>
      </w:r>
    </w:p>
    <w:p w:rsidR="007E18FB" w:rsidRDefault="007E18FB" w:rsidP="00296FE6"/>
    <w:p w:rsidR="00365763" w:rsidRDefault="00365763" w:rsidP="00365763">
      <w:pPr>
        <w:rPr>
          <w:rFonts w:cs="Arial"/>
        </w:rPr>
      </w:pPr>
      <w:r>
        <w:rPr>
          <w:color w:val="000000"/>
        </w:rPr>
        <w:t>Es wurde eine allgemeine Vorprüfung im Sin</w:t>
      </w:r>
      <w:r w:rsidRPr="0038468B">
        <w:rPr>
          <w:color w:val="000000"/>
        </w:rPr>
        <w:t xml:space="preserve">ne von § 9 Abs. 2 Nr. 2, Abs. 4, § 7 Abs. </w:t>
      </w:r>
      <w:r>
        <w:rPr>
          <w:color w:val="000000"/>
        </w:rPr>
        <w:t>1</w:t>
      </w:r>
      <w:r w:rsidRPr="0038468B">
        <w:rPr>
          <w:color w:val="000000"/>
        </w:rPr>
        <w:t xml:space="preserve"> des Gesetzes über die Umweltverträglichkeitsprüfung (UVPG) durchgeführt, da</w:t>
      </w:r>
      <w:r>
        <w:rPr>
          <w:spacing w:val="-3"/>
        </w:rPr>
        <w:t xml:space="preserve"> mit der</w:t>
      </w:r>
      <w:r w:rsidRPr="00347D93">
        <w:rPr>
          <w:rFonts w:cs="Arial"/>
        </w:rPr>
        <w:t xml:space="preserve"> </w:t>
      </w:r>
      <w:r>
        <w:rPr>
          <w:rFonts w:cs="Arial"/>
        </w:rPr>
        <w:t>beantragten</w:t>
      </w:r>
      <w:r w:rsidRPr="00E07855">
        <w:rPr>
          <w:rFonts w:cs="Arial"/>
        </w:rPr>
        <w:t xml:space="preserve"> wesentliche</w:t>
      </w:r>
      <w:r>
        <w:rPr>
          <w:rFonts w:cs="Arial"/>
        </w:rPr>
        <w:t>n</w:t>
      </w:r>
      <w:r w:rsidRPr="00E07855">
        <w:rPr>
          <w:rFonts w:cs="Arial"/>
        </w:rPr>
        <w:t xml:space="preserve"> Änderung</w:t>
      </w:r>
      <w:r>
        <w:rPr>
          <w:spacing w:val="-3"/>
        </w:rPr>
        <w:t xml:space="preserve"> an sich schon </w:t>
      </w:r>
      <w:r>
        <w:rPr>
          <w:rFonts w:cs="Arial"/>
        </w:rPr>
        <w:t>ein „erneutes Überschreiten“ des Prüfwertes von 75 Tonnen pro Tag Produktionskapazität für keramische Erzeugnisse gemäß</w:t>
      </w:r>
      <w:r w:rsidRPr="00606F4B">
        <w:rPr>
          <w:spacing w:val="-3"/>
        </w:rPr>
        <w:t xml:space="preserve"> </w:t>
      </w:r>
      <w:r>
        <w:rPr>
          <w:spacing w:val="-3"/>
        </w:rPr>
        <w:t>Nr. 2.6.1 von Anlage 1 zum UVPG</w:t>
      </w:r>
      <w:r>
        <w:rPr>
          <w:rFonts w:cs="Arial"/>
        </w:rPr>
        <w:t xml:space="preserve"> anzunehmen ist, </w:t>
      </w:r>
      <w:r w:rsidRPr="00FC4224">
        <w:rPr>
          <w:rFonts w:cs="Arial"/>
        </w:rPr>
        <w:t>selbst wenn die für die UVP-Relevanz hier maßgebliche Produktionskapazität für keramische Erzeugnisse</w:t>
      </w:r>
      <w:r>
        <w:rPr>
          <w:rFonts w:cs="Arial"/>
        </w:rPr>
        <w:t xml:space="preserve"> durch die</w:t>
      </w:r>
      <w:r w:rsidRPr="00FC4224">
        <w:rPr>
          <w:rFonts w:cs="Arial"/>
        </w:rPr>
        <w:t xml:space="preserve"> beantragte </w:t>
      </w:r>
      <w:r>
        <w:t xml:space="preserve">Ziegelschneidanlage (mit Entstaubungsanlage) </w:t>
      </w:r>
      <w:r w:rsidRPr="00FC4224">
        <w:rPr>
          <w:rFonts w:cs="Arial"/>
        </w:rPr>
        <w:t xml:space="preserve">unangetastet bleibt. </w:t>
      </w:r>
    </w:p>
    <w:p w:rsidR="00365763" w:rsidRPr="003B7BFE" w:rsidRDefault="00365763" w:rsidP="00365763">
      <w:pPr>
        <w:rPr>
          <w:color w:val="000000"/>
        </w:rPr>
      </w:pPr>
      <w:r w:rsidRPr="003B7BFE">
        <w:rPr>
          <w:color w:val="000000"/>
        </w:rPr>
        <w:t xml:space="preserve">Die </w:t>
      </w:r>
      <w:r>
        <w:rPr>
          <w:color w:val="000000"/>
        </w:rPr>
        <w:t>allgemeine</w:t>
      </w:r>
      <w:r w:rsidRPr="00F33516">
        <w:rPr>
          <w:color w:val="000000"/>
        </w:rPr>
        <w:t xml:space="preserve"> Vorprüfung </w:t>
      </w:r>
      <w:r>
        <w:rPr>
          <w:color w:val="000000"/>
        </w:rPr>
        <w:t>ergab</w:t>
      </w:r>
      <w:r w:rsidRPr="003B7BFE">
        <w:rPr>
          <w:color w:val="000000"/>
        </w:rPr>
        <w:t>,</w:t>
      </w:r>
      <w:r w:rsidRPr="002A338B">
        <w:rPr>
          <w:color w:val="000000"/>
        </w:rPr>
        <w:t xml:space="preserve"> </w:t>
      </w:r>
      <w:r>
        <w:rPr>
          <w:color w:val="000000"/>
        </w:rPr>
        <w:t>dass</w:t>
      </w:r>
      <w:r w:rsidRPr="002A338B">
        <w:rPr>
          <w:color w:val="000000"/>
        </w:rPr>
        <w:t xml:space="preserve"> </w:t>
      </w:r>
      <w:r>
        <w:rPr>
          <w:color w:val="000000"/>
        </w:rPr>
        <w:t>im vorliegenden Fall</w:t>
      </w:r>
      <w:r w:rsidRPr="00A371CD">
        <w:rPr>
          <w:color w:val="000000"/>
        </w:rPr>
        <w:t xml:space="preserve"> </w:t>
      </w:r>
      <w:r w:rsidRPr="008C1DF3">
        <w:rPr>
          <w:color w:val="000000"/>
        </w:rPr>
        <w:t xml:space="preserve">für das </w:t>
      </w:r>
      <w:r>
        <w:rPr>
          <w:color w:val="000000"/>
        </w:rPr>
        <w:t xml:space="preserve">Änderungsvorhaben nach überschlägiger Prüfung </w:t>
      </w:r>
      <w:r w:rsidRPr="002A338B">
        <w:rPr>
          <w:color w:val="000000"/>
        </w:rPr>
        <w:t>unter Berü</w:t>
      </w:r>
      <w:r>
        <w:rPr>
          <w:color w:val="000000"/>
        </w:rPr>
        <w:t>cksichtigung der in der Anlage 3</w:t>
      </w:r>
      <w:r w:rsidRPr="002A338B">
        <w:rPr>
          <w:color w:val="000000"/>
        </w:rPr>
        <w:t xml:space="preserve"> zum UVPG</w:t>
      </w:r>
      <w:r>
        <w:rPr>
          <w:color w:val="000000"/>
        </w:rPr>
        <w:t xml:space="preserve"> aufgeführten Kriterien </w:t>
      </w:r>
      <w:r w:rsidRPr="000029AC">
        <w:rPr>
          <w:color w:val="000000"/>
          <w:u w:val="single"/>
        </w:rPr>
        <w:t>keine</w:t>
      </w:r>
      <w:r>
        <w:rPr>
          <w:color w:val="000000"/>
        </w:rPr>
        <w:t xml:space="preserve"> Pflicht zur Durchführung </w:t>
      </w:r>
      <w:r w:rsidRPr="008C1DF3">
        <w:rPr>
          <w:color w:val="000000"/>
        </w:rPr>
        <w:t>einer Umweltverträglichkeitsprüfung</w:t>
      </w:r>
      <w:r>
        <w:rPr>
          <w:color w:val="000000"/>
        </w:rPr>
        <w:t xml:space="preserve"> (UVP-Pflicht)</w:t>
      </w:r>
      <w:r w:rsidRPr="008C1DF3">
        <w:rPr>
          <w:color w:val="000000"/>
        </w:rPr>
        <w:t xml:space="preserve"> im Rahmen des immi</w:t>
      </w:r>
      <w:r>
        <w:rPr>
          <w:color w:val="000000"/>
        </w:rPr>
        <w:t>ssionsschutzrechtlichen Genehmi</w:t>
      </w:r>
      <w:r w:rsidRPr="008C1DF3">
        <w:rPr>
          <w:color w:val="000000"/>
        </w:rPr>
        <w:t xml:space="preserve">gungsverfahrens </w:t>
      </w:r>
      <w:r>
        <w:rPr>
          <w:color w:val="000000"/>
        </w:rPr>
        <w:t>besteht,</w:t>
      </w:r>
      <w:r w:rsidRPr="003B7BFE">
        <w:rPr>
          <w:color w:val="000000"/>
        </w:rPr>
        <w:t xml:space="preserve"> da </w:t>
      </w:r>
      <w:r>
        <w:rPr>
          <w:color w:val="000000"/>
        </w:rPr>
        <w:t xml:space="preserve">nach entsprechender Beurteilung der relevanten Fachstellen und -behörden </w:t>
      </w:r>
      <w:r w:rsidRPr="000029AC">
        <w:rPr>
          <w:color w:val="000000"/>
          <w:u w:val="single"/>
        </w:rPr>
        <w:t>keine</w:t>
      </w:r>
      <w:r w:rsidRPr="003B7BFE">
        <w:rPr>
          <w:color w:val="000000"/>
        </w:rPr>
        <w:t xml:space="preserve"> erheblichen nachteiligen Umweltauswirkungen zu erwarten sind, </w:t>
      </w:r>
      <w:r>
        <w:rPr>
          <w:color w:val="000000"/>
        </w:rPr>
        <w:t>die</w:t>
      </w:r>
      <w:r w:rsidRPr="007D14FC">
        <w:rPr>
          <w:color w:val="000000"/>
        </w:rPr>
        <w:t xml:space="preserve"> nach § 25 Absatz 2</w:t>
      </w:r>
      <w:r>
        <w:rPr>
          <w:color w:val="000000"/>
        </w:rPr>
        <w:t xml:space="preserve"> des</w:t>
      </w:r>
      <w:r w:rsidRPr="007D14FC">
        <w:rPr>
          <w:color w:val="000000"/>
        </w:rPr>
        <w:t xml:space="preserve"> UVPG bei der Zulassungsentscheidung zu berücksichtigen wären.</w:t>
      </w:r>
      <w:r w:rsidRPr="00843059">
        <w:rPr>
          <w:color w:val="000000"/>
        </w:rPr>
        <w:t xml:space="preserve"> </w:t>
      </w:r>
      <w:r w:rsidRPr="00000CCC">
        <w:rPr>
          <w:color w:val="000000"/>
        </w:rPr>
        <w:t xml:space="preserve">Bei der </w:t>
      </w:r>
      <w:r>
        <w:rPr>
          <w:color w:val="000000"/>
        </w:rPr>
        <w:t xml:space="preserve">allgemeinen </w:t>
      </w:r>
      <w:r w:rsidRPr="00000CCC">
        <w:rPr>
          <w:color w:val="000000"/>
        </w:rPr>
        <w:t>Vorprüfung berücksichtigt</w:t>
      </w:r>
      <w:r>
        <w:rPr>
          <w:color w:val="000000"/>
        </w:rPr>
        <w:t>e das</w:t>
      </w:r>
      <w:r w:rsidRPr="00000CCC">
        <w:rPr>
          <w:color w:val="000000"/>
        </w:rPr>
        <w:t xml:space="preserve"> </w:t>
      </w:r>
      <w:r>
        <w:rPr>
          <w:color w:val="000000"/>
        </w:rPr>
        <w:t>Landratsamt Rottal-Inn auch</w:t>
      </w:r>
      <w:r w:rsidRPr="00000CCC">
        <w:rPr>
          <w:color w:val="000000"/>
        </w:rPr>
        <w:t xml:space="preserve">, ob </w:t>
      </w:r>
      <w:r>
        <w:rPr>
          <w:color w:val="000000"/>
        </w:rPr>
        <w:t xml:space="preserve">und inwieweit </w:t>
      </w:r>
      <w:r w:rsidRPr="00000CCC">
        <w:rPr>
          <w:color w:val="000000"/>
        </w:rPr>
        <w:t>erhebliche nachteilige Umweltauswirkungen durch</w:t>
      </w:r>
      <w:r>
        <w:rPr>
          <w:color w:val="000000"/>
        </w:rPr>
        <w:t xml:space="preserve"> </w:t>
      </w:r>
      <w:r w:rsidRPr="00000CCC">
        <w:rPr>
          <w:color w:val="000000"/>
        </w:rPr>
        <w:t>Merkmale des Vorhabens oder des Standorts oder durch Vorkehrun</w:t>
      </w:r>
      <w:r>
        <w:rPr>
          <w:color w:val="000000"/>
        </w:rPr>
        <w:t>gen des Betreibers</w:t>
      </w:r>
      <w:r w:rsidRPr="00000CCC">
        <w:rPr>
          <w:color w:val="000000"/>
        </w:rPr>
        <w:t xml:space="preserve"> offensichtlich</w:t>
      </w:r>
      <w:r>
        <w:rPr>
          <w:color w:val="000000"/>
        </w:rPr>
        <w:t xml:space="preserve"> </w:t>
      </w:r>
      <w:r w:rsidRPr="00000CCC">
        <w:rPr>
          <w:color w:val="000000"/>
        </w:rPr>
        <w:t>ausgeschlossen werden</w:t>
      </w:r>
      <w:r>
        <w:rPr>
          <w:color w:val="000000"/>
        </w:rPr>
        <w:t>.</w:t>
      </w:r>
    </w:p>
    <w:p w:rsidR="00365763" w:rsidRPr="00630E7B" w:rsidRDefault="00AC530D" w:rsidP="00630E7B">
      <w:r>
        <w:t>Durch den Betrieb der Ziegelschneidanlage mit Entstaubungsanlage werden Geräuschemissionen verursacht. Unter Zugrundelegung der s</w:t>
      </w:r>
      <w:r w:rsidRPr="00AC530D">
        <w:t>challtechnische</w:t>
      </w:r>
      <w:r>
        <w:t>n Stellungnahme</w:t>
      </w:r>
      <w:r w:rsidRPr="00AC530D">
        <w:t xml:space="preserve"> der Müller-BBM GmbH mit Datum vom 18.09.2018, Notiz Nr. M143684/01</w:t>
      </w:r>
      <w:r>
        <w:t xml:space="preserve">, kann immissionsschutzfachlich davon ausgegangen werden, dass durch den Betrieb der o. g. Anlagen die Immissionsrichtwerte der TA Lärm nicht überschritten </w:t>
      </w:r>
      <w:r w:rsidR="00B92A1E">
        <w:t xml:space="preserve">und damit </w:t>
      </w:r>
      <w:r>
        <w:t xml:space="preserve">keine unzulässigen Geräuschimmissionen verursacht </w:t>
      </w:r>
      <w:r w:rsidR="00B92A1E">
        <w:t>werden.</w:t>
      </w:r>
      <w:r w:rsidR="00C50696">
        <w:t xml:space="preserve"> Dazu tragen u. a. der</w:t>
      </w:r>
      <w:r w:rsidR="00420B41">
        <w:rPr>
          <w:rFonts w:cs="Arial"/>
        </w:rPr>
        <w:t xml:space="preserve"> günstige</w:t>
      </w:r>
      <w:r w:rsidR="00C50696">
        <w:rPr>
          <w:rFonts w:cs="Arial"/>
        </w:rPr>
        <w:t xml:space="preserve"> </w:t>
      </w:r>
      <w:r w:rsidR="00420B41">
        <w:rPr>
          <w:rFonts w:cs="Arial"/>
        </w:rPr>
        <w:t>Standort der Ziegelschneidanlage und der dazugehörigen Entstaubungsanlage zentral auf dem Betriebs- und Ab</w:t>
      </w:r>
      <w:r w:rsidR="00065A32">
        <w:rPr>
          <w:rFonts w:cs="Arial"/>
        </w:rPr>
        <w:t>bau</w:t>
      </w:r>
      <w:r w:rsidR="00C50696">
        <w:rPr>
          <w:rFonts w:cs="Arial"/>
        </w:rPr>
        <w:t>gelände der Firma Schlagmann sowie</w:t>
      </w:r>
      <w:r w:rsidR="00065A32">
        <w:rPr>
          <w:rFonts w:cs="Arial"/>
        </w:rPr>
        <w:t xml:space="preserve"> die Gebäudeabschirmung</w:t>
      </w:r>
      <w:r w:rsidR="00420B41">
        <w:rPr>
          <w:rFonts w:cs="Arial"/>
        </w:rPr>
        <w:t xml:space="preserve"> </w:t>
      </w:r>
      <w:r w:rsidR="00C50696">
        <w:rPr>
          <w:rFonts w:cs="Arial"/>
        </w:rPr>
        <w:t>bei. Ferner wirkt sich im Hinblick auf die Lärmsituation positiv aus</w:t>
      </w:r>
      <w:r w:rsidR="00065A32">
        <w:rPr>
          <w:rFonts w:cs="Arial"/>
        </w:rPr>
        <w:t xml:space="preserve">, dass </w:t>
      </w:r>
      <w:r w:rsidR="000F2407">
        <w:rPr>
          <w:rFonts w:cs="Arial"/>
        </w:rPr>
        <w:t xml:space="preserve">die Schneidanlage in einer Schallschutzkabine </w:t>
      </w:r>
      <w:proofErr w:type="spellStart"/>
      <w:r w:rsidR="000F2407">
        <w:rPr>
          <w:rFonts w:cs="Arial"/>
        </w:rPr>
        <w:t>eingehaust</w:t>
      </w:r>
      <w:proofErr w:type="spellEnd"/>
      <w:r w:rsidR="000F2407">
        <w:rPr>
          <w:rFonts w:cs="Arial"/>
        </w:rPr>
        <w:t xml:space="preserve"> ist</w:t>
      </w:r>
      <w:r w:rsidR="00666BBC">
        <w:rPr>
          <w:rFonts w:cs="Arial"/>
        </w:rPr>
        <w:t>.</w:t>
      </w:r>
      <w:r w:rsidR="000F2407">
        <w:rPr>
          <w:rFonts w:cs="Arial"/>
        </w:rPr>
        <w:t xml:space="preserve"> </w:t>
      </w:r>
      <w:r w:rsidR="007174D4" w:rsidRPr="00630E7B">
        <w:t>Durch den Schneidvorgang entstehen bei der Ziegelschneidanlage luftverunreinigende Stoffe in Form von Staub. Da dieser Ziegelstaub</w:t>
      </w:r>
      <w:r w:rsidR="0039723F" w:rsidRPr="00630E7B">
        <w:t xml:space="preserve"> innerhalb eines geschlossenen Systems abgesaugt und die mit Staub beladene Abluft einer im Freien befindlichen Entstaubungsanlage nach dem Stand der Technik zugeführt wird, ist aus immissionsschutzfachlicher Sicht </w:t>
      </w:r>
      <w:r w:rsidR="00630E7B">
        <w:t xml:space="preserve">hinsichtlich Luftreinhaltung </w:t>
      </w:r>
      <w:r w:rsidR="0039723F" w:rsidRPr="00630E7B">
        <w:t>auc</w:t>
      </w:r>
      <w:r w:rsidR="00630E7B" w:rsidRPr="00630E7B">
        <w:t>h unter Zugrundelegung</w:t>
      </w:r>
      <w:r w:rsidR="007174D4" w:rsidRPr="00630E7B">
        <w:t xml:space="preserve"> der</w:t>
      </w:r>
      <w:r w:rsidR="0039723F" w:rsidRPr="00630E7B">
        <w:rPr>
          <w:rFonts w:cs="Arial"/>
        </w:rPr>
        <w:t xml:space="preserve"> vorgelegten Herstellerbestätigung zum Reststaubgehalt</w:t>
      </w:r>
      <w:r w:rsidR="00630E7B" w:rsidRPr="00630E7B">
        <w:rPr>
          <w:rFonts w:cs="Arial"/>
        </w:rPr>
        <w:t xml:space="preserve"> der Entstaubungsanlage</w:t>
      </w:r>
      <w:r w:rsidR="0039723F" w:rsidRPr="00630E7B">
        <w:rPr>
          <w:rFonts w:cs="Arial"/>
        </w:rPr>
        <w:t xml:space="preserve"> </w:t>
      </w:r>
      <w:r w:rsidR="00630E7B" w:rsidRPr="00630E7B">
        <w:rPr>
          <w:rFonts w:cs="Arial"/>
        </w:rPr>
        <w:t xml:space="preserve">eher mit geringfügigen nachteiligen </w:t>
      </w:r>
      <w:r w:rsidR="00630E7B">
        <w:t>Auswirkungen</w:t>
      </w:r>
      <w:r w:rsidR="00630E7B" w:rsidRPr="00630E7B">
        <w:t xml:space="preserve"> im zulässigen Rahmen</w:t>
      </w:r>
      <w:r w:rsidR="007174D4" w:rsidRPr="00630E7B">
        <w:t xml:space="preserve"> </w:t>
      </w:r>
      <w:r w:rsidR="00630E7B" w:rsidRPr="00630E7B">
        <w:t>zu rechnen.</w:t>
      </w:r>
      <w:r w:rsidR="00630E7B">
        <w:t xml:space="preserve"> </w:t>
      </w:r>
      <w:r w:rsidR="00365763" w:rsidRPr="00420B41">
        <w:t>Insgesamt betrachtet ergibt sich somit aus Sicht des Technischen Umweltschutzes keine Pflicht zur Durchführung einer Umweltverträglichkeitsprüfung (UVP-Pflicht).</w:t>
      </w:r>
    </w:p>
    <w:p w:rsidR="008D2916" w:rsidRPr="003923E1" w:rsidRDefault="00A14270" w:rsidP="008D2916">
      <w:pPr>
        <w:rPr>
          <w:szCs w:val="22"/>
        </w:rPr>
      </w:pPr>
      <w:r>
        <w:rPr>
          <w:szCs w:val="22"/>
        </w:rPr>
        <w:lastRenderedPageBreak/>
        <w:t>Es</w:t>
      </w:r>
      <w:r w:rsidR="00365763">
        <w:rPr>
          <w:szCs w:val="22"/>
        </w:rPr>
        <w:t xml:space="preserve"> </w:t>
      </w:r>
      <w:bookmarkStart w:id="0" w:name="_GoBack"/>
      <w:bookmarkEnd w:id="0"/>
      <w:r w:rsidR="00365763">
        <w:rPr>
          <w:szCs w:val="22"/>
        </w:rPr>
        <w:t xml:space="preserve">fällt beim Zuschneiden der Ziegel kein Abwasser an bzw. es findet </w:t>
      </w:r>
      <w:r w:rsidR="00D82970">
        <w:rPr>
          <w:szCs w:val="22"/>
        </w:rPr>
        <w:t xml:space="preserve">hier </w:t>
      </w:r>
      <w:r w:rsidR="00365763">
        <w:rPr>
          <w:szCs w:val="22"/>
        </w:rPr>
        <w:t>kein Umgang mit wassergefährdenden Stoffen statt, so dass das Vorhaben aus wasserwirtschaftlicher Sicht als nicht relevant einzustufen ist. D</w:t>
      </w:r>
      <w:r w:rsidR="00365763" w:rsidRPr="00EF0CD5">
        <w:rPr>
          <w:szCs w:val="22"/>
        </w:rPr>
        <w:t>ie beantragte Ziegelschneid</w:t>
      </w:r>
      <w:r w:rsidR="00365763">
        <w:rPr>
          <w:szCs w:val="22"/>
        </w:rPr>
        <w:t xml:space="preserve">anlage (mit Entstaubungsanlage) befindet sich auch </w:t>
      </w:r>
      <w:r w:rsidR="00365763" w:rsidRPr="003923E1">
        <w:rPr>
          <w:szCs w:val="22"/>
        </w:rPr>
        <w:t xml:space="preserve">nicht in einem </w:t>
      </w:r>
      <w:r w:rsidR="008D2916">
        <w:rPr>
          <w:szCs w:val="22"/>
        </w:rPr>
        <w:t>festgesetzten oder faktischen Überschwemmungsgebiet nach § 76 Wasserhaushaltsgesetz (WHG), nicht in einem Risikogebiet nach § 73 Abs. 1 WHG und auch nicht in einem Trinkwasser- oder Heilquellenschutzgebiet nach § 51 bzw. § 53 WHG</w:t>
      </w:r>
      <w:r w:rsidR="008D2916" w:rsidRPr="003923E1">
        <w:rPr>
          <w:szCs w:val="22"/>
        </w:rPr>
        <w:t xml:space="preserve">, so dass </w:t>
      </w:r>
      <w:r w:rsidR="008D2916">
        <w:rPr>
          <w:szCs w:val="22"/>
        </w:rPr>
        <w:t xml:space="preserve">insgesamt betrachtet </w:t>
      </w:r>
      <w:r w:rsidR="008D2916" w:rsidRPr="003923E1">
        <w:rPr>
          <w:szCs w:val="22"/>
        </w:rPr>
        <w:t>aus wasserwirtschaftlicher Sicht erhebliche nachteilige Umweltauswirkungen durch das Vorhaben nich</w:t>
      </w:r>
      <w:r w:rsidR="008D2916">
        <w:rPr>
          <w:szCs w:val="22"/>
        </w:rPr>
        <w:t xml:space="preserve">t zu erwarten sind und demnach </w:t>
      </w:r>
      <w:r w:rsidR="008D2916" w:rsidRPr="003923E1">
        <w:rPr>
          <w:szCs w:val="22"/>
        </w:rPr>
        <w:t>eine Umweltverträglichkeitsprüfung nicht für erforderlich gehalten</w:t>
      </w:r>
      <w:r w:rsidR="008D2916">
        <w:rPr>
          <w:szCs w:val="22"/>
        </w:rPr>
        <w:t xml:space="preserve"> wird</w:t>
      </w:r>
      <w:r w:rsidR="008D2916" w:rsidRPr="003923E1">
        <w:rPr>
          <w:szCs w:val="22"/>
        </w:rPr>
        <w:t>.</w:t>
      </w:r>
      <w:r w:rsidR="008D2916">
        <w:rPr>
          <w:szCs w:val="22"/>
        </w:rPr>
        <w:t xml:space="preserve"> </w:t>
      </w:r>
    </w:p>
    <w:p w:rsidR="00365763" w:rsidRDefault="00365763" w:rsidP="00365763">
      <w:pPr>
        <w:rPr>
          <w:rFonts w:cs="Arial"/>
        </w:rPr>
      </w:pPr>
      <w:r>
        <w:rPr>
          <w:rFonts w:cs="Arial"/>
        </w:rPr>
        <w:t xml:space="preserve">Die Ziegelschneidanlage selbst, die in einem bestehenden Gebäude installiert ist, hat keine naturschutzfachlichen Auswirkungen. Die im Freien installierte Entstaubungsanlage ist inmitten des Anlagengeländes mit großen und dominierenden Baukörpern platziert, </w:t>
      </w:r>
      <w:r w:rsidRPr="00DF3664">
        <w:rPr>
          <w:rFonts w:cs="Arial"/>
        </w:rPr>
        <w:t>aufgrund von Gelände- und Gebäudeabschirmung bzw. der topografischen Gegebenheiten</w:t>
      </w:r>
      <w:r>
        <w:rPr>
          <w:rFonts w:cs="Arial"/>
        </w:rPr>
        <w:t xml:space="preserve"> ist die Entstaubungsanlage </w:t>
      </w:r>
      <w:r w:rsidRPr="00DF3664">
        <w:rPr>
          <w:rFonts w:cs="Arial"/>
        </w:rPr>
        <w:t>nur</w:t>
      </w:r>
      <w:r>
        <w:rPr>
          <w:rFonts w:cs="Arial"/>
        </w:rPr>
        <w:t xml:space="preserve"> sehr bedingt einsehbar, so dass eine zusätzliche landschaftsbildbeeinträchtigende Wirkung durch die ca. 11 m hohe bauliche Anlage nicht mehr ins Gewicht fällt</w:t>
      </w:r>
      <w:r w:rsidRPr="00DF3664">
        <w:rPr>
          <w:rFonts w:cs="Arial"/>
        </w:rPr>
        <w:t>.</w:t>
      </w:r>
      <w:r>
        <w:rPr>
          <w:rFonts w:cs="Arial"/>
        </w:rPr>
        <w:t xml:space="preserve"> Der</w:t>
      </w:r>
      <w:r w:rsidRPr="00DF3664">
        <w:rPr>
          <w:rFonts w:cs="Arial"/>
        </w:rPr>
        <w:t xml:space="preserve"> Eingriff in Natur und Landschaft durch die Versieg</w:t>
      </w:r>
      <w:r>
        <w:rPr>
          <w:rFonts w:cs="Arial"/>
        </w:rPr>
        <w:t>elung der Aufstellungsfläche der Entstaubungsanlage ist aufgrund des geringen Umfanges vernachlässigbar.</w:t>
      </w:r>
      <w:r w:rsidRPr="00DF3664">
        <w:rPr>
          <w:rFonts w:cs="Arial"/>
        </w:rPr>
        <w:t xml:space="preserve"> </w:t>
      </w:r>
      <w:r>
        <w:rPr>
          <w:rFonts w:cs="Arial"/>
        </w:rPr>
        <w:t xml:space="preserve">Damit ergeben sich aus naturschutzfachlicher Sicht in Bezug auf das Änderungsvorhaben keine Anhaltspunkte, die unter Berücksichtigung der in Anlage 3 zum UVPG aufgeführten Kriterien erhebliche nachteilige Umweltauswirkungen hervorrufen könnten, welche nach § 25 Abs. 2 UVPG bei der Zulassungsentscheidung zu berücksichtigen wären. </w:t>
      </w:r>
    </w:p>
    <w:p w:rsidR="00365763" w:rsidRPr="00101FDE" w:rsidRDefault="00365763" w:rsidP="00365763">
      <w:r w:rsidRPr="0097203C">
        <w:t xml:space="preserve">Somit ist </w:t>
      </w:r>
      <w:r>
        <w:t>insgesamt damit zu rechnen, dass das Änderungsvorhaben</w:t>
      </w:r>
      <w:r w:rsidRPr="0097203C">
        <w:t xml:space="preserve"> keine erheblichen nachteilig</w:t>
      </w:r>
      <w:r>
        <w:t>en Umweltauswirkungen hervorruft</w:t>
      </w:r>
      <w:r w:rsidRPr="0097203C">
        <w:t xml:space="preserve">. </w:t>
      </w:r>
      <w:r>
        <w:t xml:space="preserve">Aus der allgemeinen Vorprüfung ergibt sich daher </w:t>
      </w:r>
      <w:r w:rsidRPr="00E84728">
        <w:rPr>
          <w:u w:val="single"/>
        </w:rPr>
        <w:t>keine</w:t>
      </w:r>
      <w:r w:rsidRPr="00101FDE">
        <w:t xml:space="preserve"> UVP-Pflicht</w:t>
      </w:r>
      <w:r>
        <w:t>.</w:t>
      </w:r>
      <w:r w:rsidRPr="00101FDE">
        <w:t xml:space="preserve"> </w:t>
      </w:r>
    </w:p>
    <w:p w:rsidR="00471EE6" w:rsidRDefault="00471EE6" w:rsidP="00296FE6"/>
    <w:p w:rsidR="00F768D6" w:rsidRDefault="000F50B4" w:rsidP="00296FE6">
      <w:r>
        <w:t>Diese Feststellung</w:t>
      </w:r>
      <w:r w:rsidR="00F768D6">
        <w:t xml:space="preserve"> ist ni</w:t>
      </w:r>
      <w:r w:rsidR="007F1C0E">
        <w:t>cht selbständig anfechtbar (§ 5 Abs. 3 Satz 1</w:t>
      </w:r>
      <w:r w:rsidR="00F768D6">
        <w:t xml:space="preserve"> UVPG). </w:t>
      </w:r>
    </w:p>
    <w:p w:rsidR="00F768D6" w:rsidRDefault="00F768D6"/>
    <w:p w:rsidR="00530F16" w:rsidRDefault="00530F16" w:rsidP="00DC67CC">
      <w:pPr>
        <w:tabs>
          <w:tab w:val="left" w:pos="1382"/>
        </w:tabs>
      </w:pPr>
    </w:p>
    <w:p w:rsidR="00530F16" w:rsidRDefault="00530F16" w:rsidP="00E503F0"/>
    <w:p w:rsidR="00BA4106" w:rsidRDefault="00BA4106" w:rsidP="00E503F0"/>
    <w:p w:rsidR="00733256" w:rsidRDefault="00E503F0" w:rsidP="00E503F0">
      <w:r w:rsidRPr="00E503F0">
        <w:t xml:space="preserve">Pfarrkirchen, </w:t>
      </w:r>
      <w:r w:rsidR="00BA6AA2">
        <w:t>08</w:t>
      </w:r>
      <w:r w:rsidR="00A218AD">
        <w:t>.</w:t>
      </w:r>
      <w:r w:rsidR="008D2916">
        <w:t>04</w:t>
      </w:r>
      <w:r w:rsidR="00365763">
        <w:t>.2020</w:t>
      </w:r>
    </w:p>
    <w:p w:rsidR="00E503F0" w:rsidRPr="00E503F0" w:rsidRDefault="00E503F0" w:rsidP="00E503F0">
      <w:r w:rsidRPr="00E503F0">
        <w:rPr>
          <w:noProof/>
        </w:rPr>
        <w:drawing>
          <wp:anchor distT="0" distB="0" distL="114300" distR="114300" simplePos="0" relativeHeight="251659264" behindDoc="1" locked="0" layoutInCell="1" allowOverlap="1" wp14:anchorId="6D1F0159" wp14:editId="5983B734">
            <wp:simplePos x="0" y="0"/>
            <wp:positionH relativeFrom="column">
              <wp:posOffset>4595495</wp:posOffset>
            </wp:positionH>
            <wp:positionV relativeFrom="paragraph">
              <wp:posOffset>29845</wp:posOffset>
            </wp:positionV>
            <wp:extent cx="876300" cy="923925"/>
            <wp:effectExtent l="0" t="0" r="0" b="9525"/>
            <wp:wrapNone/>
            <wp:docPr id="1" name="Grafik 1" descr="wappen_rottalinn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ppen_rottalinn_s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3F0">
        <w:t>Landratsamt Rottal-Inn</w:t>
      </w:r>
    </w:p>
    <w:p w:rsidR="00066E3B" w:rsidRDefault="00066E3B" w:rsidP="00E503F0"/>
    <w:p w:rsidR="00066E3B" w:rsidRDefault="00066E3B" w:rsidP="00E503F0"/>
    <w:p w:rsidR="00050B58" w:rsidRDefault="00050B58" w:rsidP="00E503F0"/>
    <w:p w:rsidR="007A0D4B" w:rsidRDefault="007A0D4B" w:rsidP="00E503F0"/>
    <w:p w:rsidR="00E503F0" w:rsidRPr="00E503F0" w:rsidRDefault="00E503F0" w:rsidP="00E503F0">
      <w:r w:rsidRPr="00E503F0">
        <w:t>Robert Kubitschek</w:t>
      </w:r>
    </w:p>
    <w:p w:rsidR="00E503F0" w:rsidRPr="00E503F0" w:rsidRDefault="00E503F0" w:rsidP="00E503F0">
      <w:r w:rsidRPr="00E503F0">
        <w:t>Abteilungsleiter</w:t>
      </w:r>
    </w:p>
    <w:sectPr w:rsidR="00E503F0" w:rsidRPr="00E503F0" w:rsidSect="00952DE3">
      <w:pgSz w:w="11906" w:h="16838"/>
      <w:pgMar w:top="1417" w:right="1417" w:bottom="1134" w:left="1417" w:header="720" w:footer="720" w:gutter="0"/>
      <w:paperSrc w:first="1" w:other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DFE"/>
    <w:multiLevelType w:val="hybridMultilevel"/>
    <w:tmpl w:val="B8A88452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3D6F12"/>
    <w:multiLevelType w:val="hybridMultilevel"/>
    <w:tmpl w:val="B89A61B4"/>
    <w:lvl w:ilvl="0" w:tplc="442825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5C"/>
    <w:rsid w:val="00030902"/>
    <w:rsid w:val="0003515F"/>
    <w:rsid w:val="00050B58"/>
    <w:rsid w:val="00052127"/>
    <w:rsid w:val="0006518D"/>
    <w:rsid w:val="00065A32"/>
    <w:rsid w:val="00065ACA"/>
    <w:rsid w:val="00066E3B"/>
    <w:rsid w:val="00074B77"/>
    <w:rsid w:val="00085031"/>
    <w:rsid w:val="000C237B"/>
    <w:rsid w:val="000C2FB1"/>
    <w:rsid w:val="000F2407"/>
    <w:rsid w:val="000F329E"/>
    <w:rsid w:val="000F50B4"/>
    <w:rsid w:val="00102173"/>
    <w:rsid w:val="0011026B"/>
    <w:rsid w:val="001113C6"/>
    <w:rsid w:val="001225A4"/>
    <w:rsid w:val="00155D4E"/>
    <w:rsid w:val="00163284"/>
    <w:rsid w:val="001650F2"/>
    <w:rsid w:val="00184ADA"/>
    <w:rsid w:val="001C43F5"/>
    <w:rsid w:val="001D695F"/>
    <w:rsid w:val="001E306D"/>
    <w:rsid w:val="00205F22"/>
    <w:rsid w:val="002068A8"/>
    <w:rsid w:val="0023599D"/>
    <w:rsid w:val="0024224E"/>
    <w:rsid w:val="00244517"/>
    <w:rsid w:val="002634AE"/>
    <w:rsid w:val="00267786"/>
    <w:rsid w:val="00272270"/>
    <w:rsid w:val="002953DD"/>
    <w:rsid w:val="002967C9"/>
    <w:rsid w:val="00296FE6"/>
    <w:rsid w:val="002B23C2"/>
    <w:rsid w:val="002F25C3"/>
    <w:rsid w:val="002F352C"/>
    <w:rsid w:val="002F7420"/>
    <w:rsid w:val="00303BC3"/>
    <w:rsid w:val="00305E42"/>
    <w:rsid w:val="003332A2"/>
    <w:rsid w:val="00365763"/>
    <w:rsid w:val="00366481"/>
    <w:rsid w:val="0037661C"/>
    <w:rsid w:val="0039723F"/>
    <w:rsid w:val="003B12AE"/>
    <w:rsid w:val="003B13C9"/>
    <w:rsid w:val="003B5779"/>
    <w:rsid w:val="003B5EA5"/>
    <w:rsid w:val="003C42D3"/>
    <w:rsid w:val="003D4E79"/>
    <w:rsid w:val="003D670C"/>
    <w:rsid w:val="003E01FE"/>
    <w:rsid w:val="003F728C"/>
    <w:rsid w:val="003F79BC"/>
    <w:rsid w:val="004076F6"/>
    <w:rsid w:val="004104AF"/>
    <w:rsid w:val="0041755E"/>
    <w:rsid w:val="00420B41"/>
    <w:rsid w:val="00422B77"/>
    <w:rsid w:val="0043451E"/>
    <w:rsid w:val="0044255D"/>
    <w:rsid w:val="00471EE6"/>
    <w:rsid w:val="004B36B1"/>
    <w:rsid w:val="004B5B1A"/>
    <w:rsid w:val="004D00B1"/>
    <w:rsid w:val="004F0FD6"/>
    <w:rsid w:val="005263FC"/>
    <w:rsid w:val="00530F16"/>
    <w:rsid w:val="00531FD0"/>
    <w:rsid w:val="00535F50"/>
    <w:rsid w:val="0055399E"/>
    <w:rsid w:val="00564A33"/>
    <w:rsid w:val="00587D61"/>
    <w:rsid w:val="00587F0A"/>
    <w:rsid w:val="00590E87"/>
    <w:rsid w:val="005F7AFE"/>
    <w:rsid w:val="006240FC"/>
    <w:rsid w:val="00626B80"/>
    <w:rsid w:val="00630E7B"/>
    <w:rsid w:val="00636483"/>
    <w:rsid w:val="00663940"/>
    <w:rsid w:val="00666BBC"/>
    <w:rsid w:val="006A7294"/>
    <w:rsid w:val="006B09CF"/>
    <w:rsid w:val="006C6BA7"/>
    <w:rsid w:val="006E4DF0"/>
    <w:rsid w:val="006E5325"/>
    <w:rsid w:val="006F3140"/>
    <w:rsid w:val="00706346"/>
    <w:rsid w:val="007174D4"/>
    <w:rsid w:val="00733256"/>
    <w:rsid w:val="00734683"/>
    <w:rsid w:val="00734BB9"/>
    <w:rsid w:val="00760C1A"/>
    <w:rsid w:val="00770AF8"/>
    <w:rsid w:val="007A0D4B"/>
    <w:rsid w:val="007A7F1D"/>
    <w:rsid w:val="007B3EF7"/>
    <w:rsid w:val="007B6813"/>
    <w:rsid w:val="007B7124"/>
    <w:rsid w:val="007D11C4"/>
    <w:rsid w:val="007D5C31"/>
    <w:rsid w:val="007E18FB"/>
    <w:rsid w:val="007F1C0E"/>
    <w:rsid w:val="008006ED"/>
    <w:rsid w:val="00825121"/>
    <w:rsid w:val="008261D1"/>
    <w:rsid w:val="00837B73"/>
    <w:rsid w:val="008510C4"/>
    <w:rsid w:val="00860A7D"/>
    <w:rsid w:val="00870546"/>
    <w:rsid w:val="00880B4E"/>
    <w:rsid w:val="008D2916"/>
    <w:rsid w:val="00923EB7"/>
    <w:rsid w:val="009510E7"/>
    <w:rsid w:val="00952DE3"/>
    <w:rsid w:val="009911C3"/>
    <w:rsid w:val="009C3140"/>
    <w:rsid w:val="009E1822"/>
    <w:rsid w:val="00A14270"/>
    <w:rsid w:val="00A218AD"/>
    <w:rsid w:val="00A25040"/>
    <w:rsid w:val="00A312E8"/>
    <w:rsid w:val="00A4470B"/>
    <w:rsid w:val="00A55B3A"/>
    <w:rsid w:val="00A55F79"/>
    <w:rsid w:val="00A7262F"/>
    <w:rsid w:val="00A76ABA"/>
    <w:rsid w:val="00A948DF"/>
    <w:rsid w:val="00AA3415"/>
    <w:rsid w:val="00AB5C25"/>
    <w:rsid w:val="00AC530D"/>
    <w:rsid w:val="00AE03C4"/>
    <w:rsid w:val="00AE69A7"/>
    <w:rsid w:val="00B05D75"/>
    <w:rsid w:val="00B142F1"/>
    <w:rsid w:val="00B146DF"/>
    <w:rsid w:val="00B2765C"/>
    <w:rsid w:val="00B3452E"/>
    <w:rsid w:val="00B44BE2"/>
    <w:rsid w:val="00B5276E"/>
    <w:rsid w:val="00B65F75"/>
    <w:rsid w:val="00B71A95"/>
    <w:rsid w:val="00B86289"/>
    <w:rsid w:val="00B8644B"/>
    <w:rsid w:val="00B92A1E"/>
    <w:rsid w:val="00B964FD"/>
    <w:rsid w:val="00BA07EE"/>
    <w:rsid w:val="00BA2A88"/>
    <w:rsid w:val="00BA4106"/>
    <w:rsid w:val="00BA6AA2"/>
    <w:rsid w:val="00BA6B3E"/>
    <w:rsid w:val="00BD0727"/>
    <w:rsid w:val="00BE09E5"/>
    <w:rsid w:val="00C059B7"/>
    <w:rsid w:val="00C06209"/>
    <w:rsid w:val="00C1022F"/>
    <w:rsid w:val="00C2095B"/>
    <w:rsid w:val="00C212B2"/>
    <w:rsid w:val="00C22FC9"/>
    <w:rsid w:val="00C310CE"/>
    <w:rsid w:val="00C43084"/>
    <w:rsid w:val="00C505BF"/>
    <w:rsid w:val="00C50696"/>
    <w:rsid w:val="00C508CC"/>
    <w:rsid w:val="00C76040"/>
    <w:rsid w:val="00C823F2"/>
    <w:rsid w:val="00CC3843"/>
    <w:rsid w:val="00CD1D4A"/>
    <w:rsid w:val="00CD50F5"/>
    <w:rsid w:val="00CD63AE"/>
    <w:rsid w:val="00CD644E"/>
    <w:rsid w:val="00CE5188"/>
    <w:rsid w:val="00D05853"/>
    <w:rsid w:val="00D0786C"/>
    <w:rsid w:val="00D2468D"/>
    <w:rsid w:val="00D27308"/>
    <w:rsid w:val="00D3091F"/>
    <w:rsid w:val="00D3216B"/>
    <w:rsid w:val="00D33CF7"/>
    <w:rsid w:val="00D82970"/>
    <w:rsid w:val="00DC5C0C"/>
    <w:rsid w:val="00DC67CC"/>
    <w:rsid w:val="00E46265"/>
    <w:rsid w:val="00E503F0"/>
    <w:rsid w:val="00E54F65"/>
    <w:rsid w:val="00E57D16"/>
    <w:rsid w:val="00E71E7F"/>
    <w:rsid w:val="00E8070E"/>
    <w:rsid w:val="00E82907"/>
    <w:rsid w:val="00E95B08"/>
    <w:rsid w:val="00E95C38"/>
    <w:rsid w:val="00EB51E1"/>
    <w:rsid w:val="00EC38E4"/>
    <w:rsid w:val="00ED0781"/>
    <w:rsid w:val="00ED2A00"/>
    <w:rsid w:val="00ED634F"/>
    <w:rsid w:val="00F102AA"/>
    <w:rsid w:val="00F11E14"/>
    <w:rsid w:val="00F2390D"/>
    <w:rsid w:val="00F57DFA"/>
    <w:rsid w:val="00F768D6"/>
    <w:rsid w:val="00F9041D"/>
    <w:rsid w:val="00FA652E"/>
    <w:rsid w:val="00F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2EEA2"/>
  <w15:docId w15:val="{1455E98E-6870-4817-85F2-24687975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8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8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1E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B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5264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III/5 –</vt:lpstr>
    </vt:vector>
  </TitlesOfParts>
  <Company>Landratsamt Haßberge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III/5 –</dc:title>
  <dc:creator>Doetter Sylvia</dc:creator>
  <cp:lastModifiedBy>Müller Markus</cp:lastModifiedBy>
  <cp:revision>14</cp:revision>
  <cp:lastPrinted>2016-03-01T14:33:00Z</cp:lastPrinted>
  <dcterms:created xsi:type="dcterms:W3CDTF">2020-02-26T13:06:00Z</dcterms:created>
  <dcterms:modified xsi:type="dcterms:W3CDTF">2020-04-08T13:58:00Z</dcterms:modified>
</cp:coreProperties>
</file>