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CA" w:rsidRPr="00F32ACA" w:rsidRDefault="00F32ACA" w:rsidP="00F32ACA">
      <w:pPr>
        <w:spacing w:after="0" w:line="240" w:lineRule="exact"/>
        <w:rPr>
          <w:rFonts w:ascii="Arial" w:hAnsi="Arial" w:cs="Arial"/>
          <w:sz w:val="20"/>
          <w:szCs w:val="20"/>
        </w:rPr>
      </w:pPr>
      <w:r w:rsidRPr="00F32ACA">
        <w:rPr>
          <w:rFonts w:ascii="Arial" w:hAnsi="Arial" w:cs="Arial"/>
          <w:sz w:val="20"/>
          <w:szCs w:val="20"/>
        </w:rPr>
        <w:t>42-641/4/2/6-B223</w:t>
      </w:r>
    </w:p>
    <w:p w:rsidR="00F32ACA" w:rsidRPr="00F32ACA" w:rsidRDefault="00F32ACA" w:rsidP="00F32ACA">
      <w:pPr>
        <w:spacing w:after="0" w:line="240" w:lineRule="exact"/>
        <w:rPr>
          <w:rFonts w:ascii="Arial" w:hAnsi="Arial" w:cs="Arial"/>
          <w:sz w:val="20"/>
          <w:szCs w:val="20"/>
        </w:rPr>
      </w:pPr>
    </w:p>
    <w:p w:rsidR="00F32ACA" w:rsidRPr="00F32ACA" w:rsidRDefault="00F32ACA" w:rsidP="00F32ACA">
      <w:pPr>
        <w:spacing w:after="0" w:line="240" w:lineRule="exact"/>
        <w:rPr>
          <w:rFonts w:ascii="Arial" w:hAnsi="Arial" w:cs="Arial"/>
          <w:sz w:val="20"/>
          <w:szCs w:val="20"/>
        </w:rPr>
      </w:pPr>
    </w:p>
    <w:p w:rsidR="00F32ACA" w:rsidRPr="00F32ACA" w:rsidRDefault="00F32ACA" w:rsidP="00F32ACA">
      <w:pPr>
        <w:spacing w:after="0" w:line="240" w:lineRule="exact"/>
        <w:rPr>
          <w:rFonts w:ascii="Arial" w:eastAsia="Times New Roman" w:hAnsi="Arial" w:cs="Arial"/>
          <w:sz w:val="20"/>
          <w:szCs w:val="20"/>
        </w:rPr>
      </w:pPr>
    </w:p>
    <w:p w:rsidR="00F32ACA" w:rsidRPr="00F32ACA" w:rsidRDefault="00F32ACA" w:rsidP="00F32ACA">
      <w:pPr>
        <w:spacing w:after="0" w:line="240" w:lineRule="exact"/>
        <w:rPr>
          <w:rFonts w:ascii="Arial" w:eastAsia="Times New Roman" w:hAnsi="Arial" w:cs="Arial"/>
          <w:sz w:val="20"/>
          <w:szCs w:val="20"/>
        </w:rPr>
      </w:pPr>
    </w:p>
    <w:p w:rsidR="00F32ACA" w:rsidRPr="00F32ACA" w:rsidRDefault="00F32ACA" w:rsidP="00F32ACA">
      <w:pPr>
        <w:spacing w:after="0" w:line="240" w:lineRule="exact"/>
        <w:rPr>
          <w:rFonts w:ascii="Arial" w:eastAsia="Times New Roman" w:hAnsi="Arial" w:cs="Arial"/>
          <w:sz w:val="20"/>
          <w:szCs w:val="20"/>
        </w:rPr>
      </w:pPr>
      <w:r w:rsidRPr="00F32ACA">
        <w:rPr>
          <w:rFonts w:ascii="Arial" w:eastAsia="Times New Roman" w:hAnsi="Arial" w:cs="Arial"/>
          <w:sz w:val="20"/>
          <w:szCs w:val="20"/>
        </w:rPr>
        <w:t>Vollzug der Wassergesetze und des Gesetzes über die Umweltverträglichkeitsprüfung</w:t>
      </w:r>
    </w:p>
    <w:p w:rsidR="00F32ACA" w:rsidRPr="00F32ACA" w:rsidRDefault="00F32ACA" w:rsidP="00F32ACA">
      <w:pPr>
        <w:spacing w:after="0" w:line="240" w:lineRule="exact"/>
        <w:rPr>
          <w:rFonts w:ascii="Arial" w:eastAsia="Times New Roman" w:hAnsi="Arial" w:cs="Arial"/>
          <w:sz w:val="20"/>
          <w:szCs w:val="20"/>
        </w:rPr>
      </w:pPr>
      <w:r w:rsidRPr="00F32ACA">
        <w:rPr>
          <w:rFonts w:ascii="Arial" w:eastAsia="Times New Roman" w:hAnsi="Arial" w:cs="Arial"/>
          <w:sz w:val="20"/>
          <w:szCs w:val="20"/>
        </w:rPr>
        <w:t xml:space="preserve">Errichtung einer Fischaufstiegsanlage bei der Stützkraftstufe </w:t>
      </w:r>
      <w:proofErr w:type="spellStart"/>
      <w:r>
        <w:rPr>
          <w:rFonts w:ascii="Arial" w:eastAsia="Times New Roman" w:hAnsi="Arial" w:cs="Arial"/>
          <w:sz w:val="20"/>
          <w:szCs w:val="20"/>
        </w:rPr>
        <w:t>Gummering</w:t>
      </w:r>
      <w:proofErr w:type="spellEnd"/>
    </w:p>
    <w:p w:rsidR="00F32ACA" w:rsidRPr="00F32ACA" w:rsidRDefault="00F32ACA" w:rsidP="00F32ACA">
      <w:pPr>
        <w:spacing w:after="0" w:line="240" w:lineRule="exact"/>
        <w:rPr>
          <w:rFonts w:ascii="Arial" w:eastAsia="Times New Roman" w:hAnsi="Arial" w:cs="Arial"/>
          <w:sz w:val="20"/>
          <w:szCs w:val="20"/>
        </w:rPr>
      </w:pPr>
    </w:p>
    <w:p w:rsidR="00F32ACA" w:rsidRPr="00F32ACA" w:rsidRDefault="00F32ACA" w:rsidP="00F32ACA">
      <w:pPr>
        <w:spacing w:after="0" w:line="240" w:lineRule="exact"/>
        <w:rPr>
          <w:rFonts w:ascii="Arial" w:eastAsia="Times New Roman" w:hAnsi="Arial" w:cs="Arial"/>
          <w:sz w:val="20"/>
          <w:szCs w:val="20"/>
        </w:rPr>
      </w:pPr>
    </w:p>
    <w:p w:rsidR="00F32ACA" w:rsidRPr="00F32ACA" w:rsidRDefault="00F32ACA" w:rsidP="00F32ACA">
      <w:pPr>
        <w:spacing w:after="0" w:line="240" w:lineRule="exact"/>
        <w:rPr>
          <w:rFonts w:ascii="Arial" w:eastAsia="Times New Roman" w:hAnsi="Arial" w:cs="Arial"/>
          <w:sz w:val="20"/>
          <w:szCs w:val="20"/>
        </w:rPr>
      </w:pPr>
    </w:p>
    <w:p w:rsidR="00F32ACA" w:rsidRPr="00F32ACA" w:rsidRDefault="00F32ACA" w:rsidP="00F32ACA">
      <w:pPr>
        <w:spacing w:after="0" w:line="240" w:lineRule="exact"/>
        <w:jc w:val="center"/>
        <w:rPr>
          <w:rFonts w:ascii="Arial" w:eastAsia="Times New Roman" w:hAnsi="Arial" w:cs="Arial"/>
          <w:b/>
          <w:sz w:val="20"/>
          <w:szCs w:val="20"/>
          <w:u w:val="single"/>
          <w:lang w:eastAsia="de-DE"/>
        </w:rPr>
      </w:pPr>
      <w:r w:rsidRPr="00F32ACA">
        <w:rPr>
          <w:rFonts w:ascii="Arial" w:eastAsia="Times New Roman" w:hAnsi="Arial" w:cs="Arial"/>
          <w:b/>
          <w:sz w:val="20"/>
          <w:szCs w:val="20"/>
          <w:u w:val="single"/>
          <w:lang w:eastAsia="de-DE"/>
        </w:rPr>
        <w:t>Bekanntmachung</w:t>
      </w:r>
    </w:p>
    <w:p w:rsidR="00F32ACA" w:rsidRPr="00F32ACA" w:rsidRDefault="00F32ACA" w:rsidP="00F32ACA">
      <w:pPr>
        <w:spacing w:after="0" w:line="240" w:lineRule="exact"/>
        <w:jc w:val="center"/>
        <w:rPr>
          <w:rFonts w:ascii="Arial" w:eastAsia="Times New Roman" w:hAnsi="Arial" w:cs="Arial"/>
          <w:sz w:val="20"/>
          <w:szCs w:val="20"/>
        </w:rPr>
      </w:pPr>
    </w:p>
    <w:p w:rsidR="00984FD8" w:rsidRDefault="00F32ACA" w:rsidP="00F32ACA">
      <w:pPr>
        <w:spacing w:after="0" w:line="240" w:lineRule="exact"/>
        <w:rPr>
          <w:rFonts w:ascii="Arial" w:hAnsi="Arial" w:cs="Arial"/>
          <w:sz w:val="20"/>
          <w:szCs w:val="20"/>
        </w:rPr>
      </w:pPr>
      <w:r w:rsidRPr="00F32ACA">
        <w:rPr>
          <w:rFonts w:ascii="Arial" w:hAnsi="Arial" w:cs="Arial"/>
          <w:sz w:val="20"/>
          <w:szCs w:val="20"/>
        </w:rPr>
        <w:t xml:space="preserve">Die </w:t>
      </w:r>
      <w:proofErr w:type="spellStart"/>
      <w:r w:rsidRPr="00F32ACA">
        <w:rPr>
          <w:rFonts w:ascii="Arial" w:hAnsi="Arial" w:cs="Arial"/>
          <w:sz w:val="20"/>
          <w:szCs w:val="20"/>
        </w:rPr>
        <w:t>Uniper</w:t>
      </w:r>
      <w:proofErr w:type="spellEnd"/>
      <w:r w:rsidRPr="00F32ACA">
        <w:rPr>
          <w:rFonts w:ascii="Arial" w:hAnsi="Arial" w:cs="Arial"/>
          <w:sz w:val="20"/>
          <w:szCs w:val="20"/>
        </w:rPr>
        <w:t xml:space="preserve"> Kraftwerke GmbH hat die Planfeststellung Herstellung einer Fischaufstiegsanlage an der Stützkraftstufe </w:t>
      </w:r>
      <w:proofErr w:type="spellStart"/>
      <w:r>
        <w:rPr>
          <w:rFonts w:ascii="Arial" w:hAnsi="Arial" w:cs="Arial"/>
          <w:sz w:val="20"/>
          <w:szCs w:val="20"/>
        </w:rPr>
        <w:t>Gummering</w:t>
      </w:r>
      <w:proofErr w:type="spellEnd"/>
      <w:r w:rsidRPr="00F32ACA">
        <w:rPr>
          <w:rFonts w:ascii="Arial" w:hAnsi="Arial" w:cs="Arial"/>
          <w:sz w:val="20"/>
          <w:szCs w:val="20"/>
        </w:rPr>
        <w:t xml:space="preserve"> </w:t>
      </w:r>
      <w:r w:rsidR="00053F84">
        <w:rPr>
          <w:rFonts w:ascii="Arial" w:hAnsi="Arial" w:cs="Arial"/>
          <w:sz w:val="20"/>
          <w:szCs w:val="20"/>
        </w:rPr>
        <w:t xml:space="preserve">(Höhe Isar-km 52,9) </w:t>
      </w:r>
      <w:r w:rsidRPr="00F32ACA">
        <w:rPr>
          <w:rFonts w:ascii="Arial" w:hAnsi="Arial" w:cs="Arial"/>
          <w:sz w:val="20"/>
          <w:szCs w:val="20"/>
        </w:rPr>
        <w:t xml:space="preserve">beantragt. </w:t>
      </w:r>
    </w:p>
    <w:p w:rsidR="00F32ACA" w:rsidRPr="00053F84" w:rsidRDefault="00F32ACA" w:rsidP="00F32ACA">
      <w:pPr>
        <w:spacing w:after="0" w:line="240" w:lineRule="exact"/>
        <w:rPr>
          <w:rFonts w:ascii="Arial" w:hAnsi="Arial" w:cs="Arial"/>
          <w:sz w:val="20"/>
          <w:szCs w:val="20"/>
        </w:rPr>
      </w:pPr>
    </w:p>
    <w:p w:rsidR="00F32ACA" w:rsidRDefault="00053F84" w:rsidP="00F32ACA">
      <w:pPr>
        <w:spacing w:after="0" w:line="240" w:lineRule="exact"/>
        <w:rPr>
          <w:rFonts w:ascii="Arial" w:eastAsia="Arial" w:hAnsi="Arial"/>
          <w:color w:val="000000"/>
          <w:spacing w:val="-2"/>
          <w:sz w:val="20"/>
          <w:szCs w:val="20"/>
        </w:rPr>
      </w:pPr>
      <w:r w:rsidRPr="00053F84">
        <w:rPr>
          <w:rFonts w:ascii="Arial" w:eastAsia="Arial" w:hAnsi="Arial"/>
          <w:color w:val="000000"/>
          <w:spacing w:val="-2"/>
          <w:sz w:val="20"/>
          <w:szCs w:val="20"/>
        </w:rPr>
        <w:t>Die geplante Fischaufstiegsanlage (FAA) ist zum Teil als Schlitzpass, zum Teil als Raugerinne-Beckenpass mit naturnahem Verlauf gestaltet.</w:t>
      </w:r>
      <w:r>
        <w:rPr>
          <w:rFonts w:ascii="Arial" w:eastAsia="Arial" w:hAnsi="Arial"/>
          <w:color w:val="000000"/>
          <w:spacing w:val="-2"/>
          <w:sz w:val="20"/>
          <w:szCs w:val="20"/>
        </w:rPr>
        <w:t xml:space="preserve"> </w:t>
      </w:r>
      <w:r w:rsidRPr="00053F84">
        <w:rPr>
          <w:rFonts w:ascii="Arial" w:eastAsia="Arial" w:hAnsi="Arial"/>
          <w:color w:val="000000"/>
          <w:spacing w:val="-2"/>
          <w:sz w:val="20"/>
          <w:szCs w:val="20"/>
        </w:rPr>
        <w:t>Die Schlitzpässe sind durch Spundwände bzw. Bohrpfähle seitlich abgedichtet. Die Gerinne sind teils aus in Magerbeton gesetzten Wasserbausteinen aufgebaut, im oberen Böschungsbereich teils aus geschütteten Wasserbausteinen, die mit Kies überschüttet werden.</w:t>
      </w:r>
      <w:r>
        <w:rPr>
          <w:rFonts w:ascii="Arial" w:eastAsia="Arial" w:hAnsi="Arial"/>
          <w:color w:val="000000"/>
          <w:spacing w:val="-2"/>
          <w:sz w:val="20"/>
          <w:szCs w:val="20"/>
        </w:rPr>
        <w:t xml:space="preserve"> Der An</w:t>
      </w:r>
      <w:r w:rsidRPr="00053F84">
        <w:rPr>
          <w:rFonts w:ascii="Arial" w:eastAsia="Arial" w:hAnsi="Arial"/>
          <w:color w:val="000000"/>
          <w:spacing w:val="-2"/>
          <w:sz w:val="20"/>
          <w:szCs w:val="20"/>
        </w:rPr>
        <w:t>schluss an das Unterwasser erfolgt mit Hilfe eines Schlitzpasses mit zusätz</w:t>
      </w:r>
      <w:r>
        <w:rPr>
          <w:rFonts w:ascii="Arial" w:eastAsia="Arial" w:hAnsi="Arial"/>
          <w:color w:val="000000"/>
          <w:spacing w:val="-2"/>
          <w:sz w:val="20"/>
          <w:szCs w:val="20"/>
        </w:rPr>
        <w:t>licher Dotation und an das Ober</w:t>
      </w:r>
      <w:r w:rsidRPr="00053F84">
        <w:rPr>
          <w:rFonts w:ascii="Arial" w:eastAsia="Arial" w:hAnsi="Arial"/>
          <w:color w:val="000000"/>
          <w:spacing w:val="-2"/>
          <w:sz w:val="20"/>
          <w:szCs w:val="20"/>
        </w:rPr>
        <w:t>wasser durch ein Kreuzungsbauwerk durch den bestehenden Damm, der parallel zur Isar verläuft.</w:t>
      </w:r>
    </w:p>
    <w:p w:rsidR="00996BD7" w:rsidRDefault="00996BD7" w:rsidP="00F32ACA">
      <w:pPr>
        <w:spacing w:after="0" w:line="240" w:lineRule="exact"/>
        <w:rPr>
          <w:rFonts w:ascii="Arial" w:eastAsia="Arial" w:hAnsi="Arial"/>
          <w:color w:val="000000"/>
          <w:spacing w:val="-2"/>
          <w:sz w:val="20"/>
          <w:szCs w:val="20"/>
        </w:rPr>
      </w:pPr>
    </w:p>
    <w:p w:rsidR="00996BD7" w:rsidRDefault="00996BD7" w:rsidP="00F32ACA">
      <w:pPr>
        <w:spacing w:after="0" w:line="240" w:lineRule="exact"/>
        <w:rPr>
          <w:rFonts w:ascii="Arial" w:eastAsia="Arial" w:hAnsi="Arial"/>
          <w:color w:val="000000"/>
          <w:spacing w:val="-2"/>
          <w:sz w:val="20"/>
          <w:szCs w:val="20"/>
        </w:rPr>
      </w:pPr>
      <w:r>
        <w:rPr>
          <w:rFonts w:ascii="Arial" w:eastAsia="Arial" w:hAnsi="Arial"/>
          <w:color w:val="000000"/>
          <w:spacing w:val="-2"/>
          <w:sz w:val="20"/>
          <w:szCs w:val="20"/>
        </w:rPr>
        <w:t>Das Vorhaben dient der Herstellung der ökologischen Durchgängigkeit der Isar in diesem Flussabschnitt.</w:t>
      </w:r>
    </w:p>
    <w:p w:rsidR="00996BD7" w:rsidRDefault="00996BD7" w:rsidP="00F32ACA">
      <w:pPr>
        <w:spacing w:after="0" w:line="240" w:lineRule="exact"/>
        <w:rPr>
          <w:rFonts w:ascii="Arial" w:eastAsia="Arial" w:hAnsi="Arial"/>
          <w:color w:val="000000"/>
          <w:spacing w:val="-2"/>
          <w:sz w:val="20"/>
          <w:szCs w:val="20"/>
        </w:rPr>
      </w:pPr>
    </w:p>
    <w:p w:rsidR="00996BD7" w:rsidRPr="00996BD7" w:rsidRDefault="00996BD7" w:rsidP="00996BD7">
      <w:pPr>
        <w:spacing w:after="0" w:line="240" w:lineRule="exact"/>
        <w:rPr>
          <w:rFonts w:ascii="Arial" w:eastAsia="Arial" w:hAnsi="Arial"/>
          <w:color w:val="000000"/>
          <w:spacing w:val="-2"/>
          <w:sz w:val="20"/>
          <w:szCs w:val="20"/>
        </w:rPr>
      </w:pPr>
      <w:r w:rsidRPr="00996BD7">
        <w:rPr>
          <w:rFonts w:ascii="Arial" w:eastAsia="Arial" w:hAnsi="Arial"/>
          <w:color w:val="000000"/>
          <w:spacing w:val="-2"/>
          <w:sz w:val="20"/>
          <w:szCs w:val="20"/>
        </w:rPr>
        <w:t>Für diese Vorhaben ist gem. Ziffer 13.18.1 der Anlage 1 zum UVPG, § 7 Abs. 1 UVPG eine allgemeine Vorprüfung des Einzelfalles durchzuführen.</w:t>
      </w:r>
    </w:p>
    <w:p w:rsidR="00996BD7" w:rsidRPr="00996BD7" w:rsidRDefault="00996BD7" w:rsidP="00996BD7">
      <w:pPr>
        <w:spacing w:after="0" w:line="240" w:lineRule="exact"/>
        <w:rPr>
          <w:rFonts w:ascii="Arial" w:eastAsia="Arial" w:hAnsi="Arial"/>
          <w:color w:val="000000"/>
          <w:spacing w:val="-2"/>
          <w:sz w:val="20"/>
          <w:szCs w:val="20"/>
        </w:rPr>
      </w:pPr>
      <w:r w:rsidRPr="00996BD7">
        <w:rPr>
          <w:rFonts w:ascii="Arial" w:eastAsia="Arial" w:hAnsi="Arial"/>
          <w:color w:val="000000"/>
          <w:spacing w:val="-2"/>
          <w:sz w:val="20"/>
          <w:szCs w:val="20"/>
        </w:rPr>
        <w:t>Diese hat ergeben, dass das Vorhaben keine erheblichen nachteiligen Umweltauswirkungen haben kann, die nach § 25 Abs. 2 UVPG bei der Zulassungsentscheidung zu berücksichtigen wären.</w:t>
      </w:r>
    </w:p>
    <w:p w:rsidR="00996BD7" w:rsidRPr="00996BD7" w:rsidRDefault="00996BD7" w:rsidP="00996BD7">
      <w:pPr>
        <w:spacing w:after="0" w:line="240" w:lineRule="exact"/>
        <w:rPr>
          <w:rFonts w:ascii="Arial" w:eastAsia="Arial" w:hAnsi="Arial"/>
          <w:color w:val="000000"/>
          <w:spacing w:val="-2"/>
          <w:sz w:val="20"/>
          <w:szCs w:val="20"/>
        </w:rPr>
      </w:pPr>
    </w:p>
    <w:p w:rsidR="00996BD7" w:rsidRPr="00996BD7" w:rsidRDefault="00996BD7" w:rsidP="00996BD7">
      <w:pPr>
        <w:spacing w:after="0" w:line="240" w:lineRule="exact"/>
        <w:rPr>
          <w:rFonts w:ascii="Arial" w:eastAsia="Arial" w:hAnsi="Arial"/>
          <w:color w:val="000000"/>
          <w:spacing w:val="-2"/>
          <w:sz w:val="20"/>
          <w:szCs w:val="20"/>
        </w:rPr>
      </w:pPr>
      <w:r w:rsidRPr="00996BD7">
        <w:rPr>
          <w:rFonts w:ascii="Arial" w:eastAsia="Arial" w:hAnsi="Arial"/>
          <w:color w:val="000000"/>
          <w:spacing w:val="-2"/>
          <w:sz w:val="20"/>
          <w:szCs w:val="20"/>
        </w:rPr>
        <w:t>Zu dieser Entscheidung haben folgende Aspekte geführt:</w:t>
      </w:r>
    </w:p>
    <w:p w:rsidR="00996BD7" w:rsidRDefault="00996BD7" w:rsidP="00F32ACA">
      <w:pPr>
        <w:spacing w:after="0" w:line="240" w:lineRule="exact"/>
        <w:rPr>
          <w:rFonts w:ascii="Arial" w:hAnsi="Arial" w:cs="Arial"/>
          <w:sz w:val="20"/>
          <w:szCs w:val="20"/>
        </w:rPr>
      </w:pPr>
    </w:p>
    <w:p w:rsidR="00996BD7" w:rsidRPr="00996BD7" w:rsidRDefault="00996BD7" w:rsidP="00996BD7">
      <w:pPr>
        <w:spacing w:after="0" w:line="240" w:lineRule="exact"/>
        <w:ind w:left="426" w:hanging="426"/>
        <w:rPr>
          <w:rFonts w:ascii="Arial" w:hAnsi="Arial" w:cs="Arial"/>
          <w:b/>
          <w:sz w:val="20"/>
          <w:szCs w:val="20"/>
        </w:rPr>
      </w:pPr>
      <w:r w:rsidRPr="00996BD7">
        <w:rPr>
          <w:rFonts w:ascii="Arial" w:hAnsi="Arial" w:cs="Arial"/>
          <w:b/>
          <w:sz w:val="20"/>
          <w:szCs w:val="20"/>
        </w:rPr>
        <w:t>1.</w:t>
      </w:r>
      <w:r w:rsidRPr="00996BD7">
        <w:rPr>
          <w:rFonts w:ascii="Arial" w:hAnsi="Arial" w:cs="Arial"/>
          <w:b/>
          <w:sz w:val="20"/>
          <w:szCs w:val="20"/>
        </w:rPr>
        <w:tab/>
      </w:r>
      <w:r w:rsidRPr="00562F86">
        <w:rPr>
          <w:rFonts w:ascii="Arial" w:hAnsi="Arial" w:cs="Arial"/>
          <w:b/>
          <w:sz w:val="20"/>
          <w:szCs w:val="20"/>
          <w:u w:val="single"/>
        </w:rPr>
        <w:t>Merkmale de</w:t>
      </w:r>
      <w:r w:rsidR="006400FF">
        <w:rPr>
          <w:rFonts w:ascii="Arial" w:hAnsi="Arial" w:cs="Arial"/>
          <w:b/>
          <w:sz w:val="20"/>
          <w:szCs w:val="20"/>
          <w:u w:val="single"/>
        </w:rPr>
        <w:t>s</w:t>
      </w:r>
      <w:r w:rsidRPr="00562F86">
        <w:rPr>
          <w:rFonts w:ascii="Arial" w:hAnsi="Arial" w:cs="Arial"/>
          <w:b/>
          <w:sz w:val="20"/>
          <w:szCs w:val="20"/>
          <w:u w:val="single"/>
        </w:rPr>
        <w:t xml:space="preserve"> Vorhaben</w:t>
      </w:r>
      <w:r w:rsidR="006400FF">
        <w:rPr>
          <w:rFonts w:ascii="Arial" w:hAnsi="Arial" w:cs="Arial"/>
          <w:b/>
          <w:sz w:val="20"/>
          <w:szCs w:val="20"/>
          <w:u w:val="single"/>
        </w:rPr>
        <w:t>s</w:t>
      </w:r>
    </w:p>
    <w:p w:rsidR="00996BD7" w:rsidRPr="00996BD7" w:rsidRDefault="00996BD7" w:rsidP="00996BD7">
      <w:pPr>
        <w:spacing w:after="0" w:line="240" w:lineRule="exact"/>
        <w:ind w:left="426"/>
        <w:rPr>
          <w:rFonts w:ascii="Arial" w:hAnsi="Arial" w:cs="Arial"/>
          <w:sz w:val="20"/>
          <w:szCs w:val="20"/>
        </w:rPr>
      </w:pPr>
      <w:r w:rsidRPr="00996BD7">
        <w:rPr>
          <w:rFonts w:ascii="Arial" w:hAnsi="Arial" w:cs="Arial"/>
          <w:sz w:val="20"/>
          <w:szCs w:val="20"/>
        </w:rPr>
        <w:t>Die Merkmale eines Vorhabens sind insbesondere hinsichtlich folgender Kriterien zu beurteilen:</w:t>
      </w:r>
    </w:p>
    <w:p w:rsidR="00996BD7" w:rsidRPr="00254577" w:rsidRDefault="00254577" w:rsidP="00254577">
      <w:pPr>
        <w:spacing w:after="0" w:line="240" w:lineRule="exact"/>
        <w:ind w:left="426" w:hanging="426"/>
        <w:rPr>
          <w:rFonts w:ascii="Arial" w:hAnsi="Arial" w:cs="Arial"/>
          <w:sz w:val="20"/>
          <w:szCs w:val="20"/>
          <w:u w:val="single"/>
        </w:rPr>
      </w:pPr>
      <w:r>
        <w:rPr>
          <w:rFonts w:ascii="Arial" w:hAnsi="Arial" w:cs="Arial"/>
          <w:sz w:val="20"/>
          <w:szCs w:val="20"/>
        </w:rPr>
        <w:t xml:space="preserve">1.1 </w:t>
      </w:r>
      <w:r>
        <w:rPr>
          <w:rFonts w:ascii="Arial" w:hAnsi="Arial" w:cs="Arial"/>
          <w:sz w:val="20"/>
          <w:szCs w:val="20"/>
        </w:rPr>
        <w:tab/>
      </w:r>
      <w:r w:rsidRPr="00254577">
        <w:rPr>
          <w:rFonts w:ascii="Arial" w:hAnsi="Arial" w:cs="Arial"/>
          <w:sz w:val="20"/>
          <w:szCs w:val="20"/>
          <w:u w:val="single"/>
        </w:rPr>
        <w:t>Größe und Ausgestaltung des Vorhabens</w:t>
      </w:r>
    </w:p>
    <w:p w:rsidR="005751AE" w:rsidRPr="00254577" w:rsidRDefault="00254577" w:rsidP="00254577">
      <w:pPr>
        <w:spacing w:after="0" w:line="240" w:lineRule="exact"/>
        <w:ind w:left="426" w:hanging="426"/>
        <w:rPr>
          <w:rFonts w:ascii="Arial" w:hAnsi="Arial" w:cs="Arial"/>
          <w:sz w:val="20"/>
          <w:szCs w:val="20"/>
        </w:rPr>
      </w:pPr>
      <w:r>
        <w:rPr>
          <w:rFonts w:ascii="Arial" w:hAnsi="Arial" w:cs="Arial"/>
          <w:sz w:val="20"/>
          <w:szCs w:val="20"/>
        </w:rPr>
        <w:tab/>
        <w:t>Die Länge der Fischaufstiegsanlage beträ</w:t>
      </w:r>
      <w:r w:rsidR="007B7F10">
        <w:rPr>
          <w:rFonts w:ascii="Arial" w:hAnsi="Arial" w:cs="Arial"/>
          <w:sz w:val="20"/>
          <w:szCs w:val="20"/>
        </w:rPr>
        <w:t>g</w:t>
      </w:r>
      <w:r>
        <w:rPr>
          <w:rFonts w:ascii="Arial" w:hAnsi="Arial" w:cs="Arial"/>
          <w:sz w:val="20"/>
          <w:szCs w:val="20"/>
        </w:rPr>
        <w:t>t ca. 265 m. Hierfür werden baubedingt 10.657 m² und anlagenbedingt 6.286 m² in Anspruch genommen</w:t>
      </w:r>
      <w:r w:rsidR="007B7F10">
        <w:rPr>
          <w:rFonts w:ascii="Arial" w:hAnsi="Arial" w:cs="Arial"/>
          <w:sz w:val="20"/>
          <w:szCs w:val="20"/>
        </w:rPr>
        <w:t>. Für Erdarbeiten werden ca. 12.225 m³ bewegt. Die Bauzeit beträgt 15 Monate.</w:t>
      </w:r>
    </w:p>
    <w:p w:rsidR="005751AE" w:rsidRDefault="005751AE" w:rsidP="00F32ACA">
      <w:pPr>
        <w:spacing w:after="0" w:line="240" w:lineRule="exact"/>
        <w:rPr>
          <w:rFonts w:ascii="Arial" w:hAnsi="Arial" w:cs="Arial"/>
          <w:sz w:val="20"/>
          <w:szCs w:val="20"/>
        </w:rPr>
      </w:pPr>
    </w:p>
    <w:p w:rsidR="005751AE" w:rsidRDefault="00562F86" w:rsidP="00562F86">
      <w:pPr>
        <w:spacing w:after="0" w:line="240" w:lineRule="exact"/>
        <w:ind w:left="426" w:hanging="426"/>
        <w:rPr>
          <w:rFonts w:ascii="Arial" w:hAnsi="Arial" w:cs="Arial"/>
          <w:sz w:val="20"/>
          <w:szCs w:val="20"/>
        </w:rPr>
      </w:pPr>
      <w:r>
        <w:rPr>
          <w:rFonts w:ascii="Arial" w:hAnsi="Arial" w:cs="Arial"/>
          <w:sz w:val="20"/>
          <w:szCs w:val="20"/>
        </w:rPr>
        <w:t>1.2</w:t>
      </w:r>
      <w:r w:rsidRPr="00562F86">
        <w:rPr>
          <w:rFonts w:ascii="Verdana" w:hAnsi="Verdana"/>
          <w:color w:val="333333"/>
          <w:sz w:val="20"/>
          <w:szCs w:val="20"/>
          <w:shd w:val="clear" w:color="auto" w:fill="FFFFFF"/>
        </w:rPr>
        <w:t xml:space="preserve"> </w:t>
      </w:r>
      <w:r>
        <w:rPr>
          <w:rFonts w:ascii="Verdana" w:hAnsi="Verdana"/>
          <w:color w:val="333333"/>
          <w:sz w:val="20"/>
          <w:szCs w:val="20"/>
          <w:shd w:val="clear" w:color="auto" w:fill="FFFFFF"/>
        </w:rPr>
        <w:tab/>
      </w:r>
      <w:r w:rsidRPr="00562F86">
        <w:rPr>
          <w:rFonts w:ascii="Arial" w:hAnsi="Arial" w:cs="Arial"/>
          <w:sz w:val="20"/>
          <w:szCs w:val="20"/>
          <w:u w:val="single"/>
        </w:rPr>
        <w:t>Zusammenwirken mit anderen bestehenden oder zugelassenen Vorhaben und Tätigkeiten</w:t>
      </w:r>
    </w:p>
    <w:p w:rsidR="005751AE" w:rsidRDefault="00562F86" w:rsidP="00562F86">
      <w:pPr>
        <w:spacing w:after="0" w:line="240" w:lineRule="exact"/>
        <w:ind w:left="426"/>
        <w:rPr>
          <w:rFonts w:ascii="Arial" w:hAnsi="Arial" w:cs="Arial"/>
          <w:sz w:val="20"/>
          <w:szCs w:val="20"/>
        </w:rPr>
      </w:pPr>
      <w:r>
        <w:rPr>
          <w:rFonts w:ascii="Arial" w:hAnsi="Arial" w:cs="Arial"/>
          <w:sz w:val="20"/>
          <w:szCs w:val="20"/>
        </w:rPr>
        <w:t>Ein Zusammenwirken ist nicht ersichtlich.</w:t>
      </w:r>
      <w:r w:rsidR="00C5245B">
        <w:rPr>
          <w:rFonts w:ascii="Arial" w:hAnsi="Arial" w:cs="Arial"/>
          <w:sz w:val="20"/>
          <w:szCs w:val="20"/>
        </w:rPr>
        <w:t xml:space="preserve"> </w:t>
      </w:r>
      <w:r w:rsidR="00512306">
        <w:rPr>
          <w:rFonts w:ascii="Arial" w:hAnsi="Arial" w:cs="Arial"/>
          <w:sz w:val="20"/>
          <w:szCs w:val="20"/>
        </w:rPr>
        <w:t xml:space="preserve">Das LIFE-Projekt „Flusserlebnis Isar“ wird </w:t>
      </w:r>
      <w:r w:rsidR="00C5245B">
        <w:rPr>
          <w:rFonts w:ascii="Arial" w:hAnsi="Arial" w:cs="Arial"/>
          <w:sz w:val="20"/>
          <w:szCs w:val="20"/>
        </w:rPr>
        <w:t>durch das Vorhaben nicht beeinträchtigt.</w:t>
      </w:r>
    </w:p>
    <w:p w:rsidR="005751AE" w:rsidRDefault="005751AE" w:rsidP="00F32ACA">
      <w:pPr>
        <w:spacing w:after="0" w:line="240" w:lineRule="exact"/>
        <w:rPr>
          <w:rFonts w:ascii="Arial" w:hAnsi="Arial" w:cs="Arial"/>
          <w:sz w:val="20"/>
          <w:szCs w:val="20"/>
        </w:rPr>
      </w:pPr>
    </w:p>
    <w:p w:rsidR="005751AE" w:rsidRPr="00562F86" w:rsidRDefault="00562F86" w:rsidP="00562F86">
      <w:pPr>
        <w:spacing w:after="0" w:line="240" w:lineRule="exact"/>
        <w:ind w:left="426" w:hanging="426"/>
        <w:rPr>
          <w:rFonts w:ascii="Arial" w:hAnsi="Arial" w:cs="Arial"/>
          <w:sz w:val="20"/>
          <w:szCs w:val="20"/>
          <w:u w:val="single"/>
        </w:rPr>
      </w:pPr>
      <w:r>
        <w:rPr>
          <w:rFonts w:ascii="Arial" w:hAnsi="Arial" w:cs="Arial"/>
          <w:sz w:val="20"/>
          <w:szCs w:val="20"/>
        </w:rPr>
        <w:t>1.3</w:t>
      </w:r>
      <w:r>
        <w:rPr>
          <w:rFonts w:ascii="Arial" w:hAnsi="Arial" w:cs="Arial"/>
          <w:sz w:val="20"/>
          <w:szCs w:val="20"/>
        </w:rPr>
        <w:tab/>
      </w:r>
      <w:r w:rsidRPr="00562F86">
        <w:rPr>
          <w:rFonts w:ascii="Arial" w:hAnsi="Arial" w:cs="Arial"/>
          <w:color w:val="333333"/>
          <w:sz w:val="20"/>
          <w:szCs w:val="20"/>
          <w:u w:val="single"/>
          <w:shd w:val="clear" w:color="auto" w:fill="FFFFFF"/>
        </w:rPr>
        <w:t>Nutzung natürlicher Ressourcen, insbesondere Fläche, Boden, Wasser, Tiere, Pflanzen und biologische Vielfalt</w:t>
      </w:r>
    </w:p>
    <w:p w:rsidR="005751AE" w:rsidRPr="00B3632E" w:rsidRDefault="00562F86" w:rsidP="00B3632E">
      <w:pPr>
        <w:pStyle w:val="Listenabsatz"/>
        <w:numPr>
          <w:ilvl w:val="0"/>
          <w:numId w:val="2"/>
        </w:numPr>
        <w:spacing w:after="0" w:line="240" w:lineRule="exact"/>
        <w:ind w:left="567" w:hanging="141"/>
        <w:rPr>
          <w:rFonts w:ascii="Arial" w:hAnsi="Arial" w:cs="Arial"/>
          <w:sz w:val="20"/>
          <w:szCs w:val="20"/>
        </w:rPr>
      </w:pPr>
      <w:r w:rsidRPr="00B3632E">
        <w:rPr>
          <w:rFonts w:ascii="Arial" w:hAnsi="Arial" w:cs="Arial"/>
          <w:sz w:val="20"/>
          <w:szCs w:val="20"/>
        </w:rPr>
        <w:t>Durch das Vorhaben werden baubedingt 10.657 m² und anlagenbedingt 6.286 m² in Anspruch genommen.</w:t>
      </w:r>
    </w:p>
    <w:p w:rsidR="005751AE" w:rsidRPr="00B3632E" w:rsidRDefault="00BB3E21" w:rsidP="00B3632E">
      <w:pPr>
        <w:pStyle w:val="Listenabsatz"/>
        <w:numPr>
          <w:ilvl w:val="0"/>
          <w:numId w:val="2"/>
        </w:numPr>
        <w:spacing w:after="0" w:line="240" w:lineRule="exact"/>
        <w:ind w:left="567" w:hanging="141"/>
        <w:rPr>
          <w:rFonts w:ascii="Arial" w:hAnsi="Arial" w:cs="Arial"/>
          <w:sz w:val="20"/>
          <w:szCs w:val="20"/>
        </w:rPr>
      </w:pPr>
      <w:r w:rsidRPr="00B3632E">
        <w:rPr>
          <w:rFonts w:ascii="Arial" w:hAnsi="Arial" w:cs="Arial"/>
          <w:sz w:val="20"/>
          <w:szCs w:val="20"/>
        </w:rPr>
        <w:t>Durch die Anlage der FAA erfolgt im Bereich der Zuwegung und Böschung eine Teilversiegelung mit ca.1.743 m</w:t>
      </w:r>
      <w:r w:rsidRPr="00B3632E">
        <w:rPr>
          <w:rFonts w:ascii="Arial" w:hAnsi="Arial" w:cs="Arial"/>
          <w:sz w:val="20"/>
          <w:szCs w:val="20"/>
          <w:vertAlign w:val="superscript"/>
        </w:rPr>
        <w:t>2</w:t>
      </w:r>
      <w:r w:rsidRPr="00B3632E">
        <w:rPr>
          <w:rFonts w:ascii="Arial" w:hAnsi="Arial" w:cs="Arial"/>
          <w:sz w:val="20"/>
          <w:szCs w:val="20"/>
        </w:rPr>
        <w:t>, für Schlitzpässe, Gerinne, Zuwegung eine Vollversiegelung mit ca. 3.026 m</w:t>
      </w:r>
      <w:r w:rsidRPr="00B3632E">
        <w:rPr>
          <w:rFonts w:ascii="Arial" w:hAnsi="Arial" w:cs="Arial"/>
          <w:sz w:val="20"/>
          <w:szCs w:val="20"/>
          <w:vertAlign w:val="superscript"/>
        </w:rPr>
        <w:t>2</w:t>
      </w:r>
      <w:r w:rsidRPr="00B3632E">
        <w:rPr>
          <w:rFonts w:ascii="Arial" w:hAnsi="Arial" w:cs="Arial"/>
          <w:sz w:val="20"/>
          <w:szCs w:val="20"/>
        </w:rPr>
        <w:t>.</w:t>
      </w:r>
    </w:p>
    <w:p w:rsidR="005751AE" w:rsidRDefault="00B3632E" w:rsidP="00B3632E">
      <w:pPr>
        <w:spacing w:after="0" w:line="240" w:lineRule="exact"/>
        <w:ind w:left="567"/>
        <w:rPr>
          <w:rFonts w:ascii="Arial" w:hAnsi="Arial" w:cs="Arial"/>
          <w:sz w:val="20"/>
          <w:szCs w:val="20"/>
        </w:rPr>
      </w:pPr>
      <w:r w:rsidRPr="00B3632E">
        <w:rPr>
          <w:rFonts w:ascii="Arial" w:hAnsi="Arial" w:cs="Arial"/>
          <w:sz w:val="20"/>
          <w:szCs w:val="20"/>
        </w:rPr>
        <w:t>Die Speicher- und Filterfunktion der Böden wird im Bereich der Vollversie</w:t>
      </w:r>
      <w:r>
        <w:rPr>
          <w:rFonts w:ascii="Arial" w:hAnsi="Arial" w:cs="Arial"/>
          <w:sz w:val="20"/>
          <w:szCs w:val="20"/>
        </w:rPr>
        <w:t>gelung lokal unterbunden, im Be</w:t>
      </w:r>
      <w:r w:rsidRPr="00B3632E">
        <w:rPr>
          <w:rFonts w:ascii="Arial" w:hAnsi="Arial" w:cs="Arial"/>
          <w:sz w:val="20"/>
          <w:szCs w:val="20"/>
        </w:rPr>
        <w:t>reich der Teilversiegelung bleibt sie eingeschränkt erhalten. Die Versiegelungen bringen darüber hinaus in geringem Maße auch lokale Veränderungen des Oberflächenabflusses mit sich</w:t>
      </w:r>
      <w:r>
        <w:rPr>
          <w:rFonts w:ascii="Arial" w:hAnsi="Arial" w:cs="Arial"/>
          <w:sz w:val="20"/>
          <w:szCs w:val="20"/>
        </w:rPr>
        <w:t>.</w:t>
      </w:r>
    </w:p>
    <w:p w:rsidR="00B3632E" w:rsidRDefault="00B3632E" w:rsidP="00B3632E">
      <w:pPr>
        <w:spacing w:after="0" w:line="240" w:lineRule="exact"/>
        <w:ind w:left="567"/>
        <w:rPr>
          <w:rFonts w:ascii="Arial" w:hAnsi="Arial" w:cs="Arial"/>
          <w:sz w:val="20"/>
          <w:szCs w:val="20"/>
        </w:rPr>
      </w:pPr>
      <w:r w:rsidRPr="00B3632E">
        <w:rPr>
          <w:rFonts w:ascii="Arial" w:hAnsi="Arial" w:cs="Arial"/>
          <w:sz w:val="20"/>
          <w:szCs w:val="20"/>
        </w:rPr>
        <w:t>Im Zuge des Neubaus der FAA werden Erdarbeiten mit einem geschätzten Umfang von 12.225 m</w:t>
      </w:r>
      <w:r w:rsidRPr="00B3632E">
        <w:rPr>
          <w:rFonts w:ascii="Arial" w:hAnsi="Arial" w:cs="Arial"/>
          <w:sz w:val="20"/>
          <w:szCs w:val="20"/>
          <w:vertAlign w:val="superscript"/>
        </w:rPr>
        <w:t>3</w:t>
      </w:r>
      <w:r>
        <w:rPr>
          <w:rFonts w:ascii="Arial" w:hAnsi="Arial" w:cs="Arial"/>
          <w:sz w:val="20"/>
          <w:szCs w:val="20"/>
        </w:rPr>
        <w:t xml:space="preserve"> durch</w:t>
      </w:r>
      <w:r w:rsidRPr="00B3632E">
        <w:rPr>
          <w:rFonts w:ascii="Arial" w:hAnsi="Arial" w:cs="Arial"/>
          <w:sz w:val="20"/>
          <w:szCs w:val="20"/>
        </w:rPr>
        <w:t>geführt, bei denen der Oberboden entfernt wird. Durch Abtrag der obere</w:t>
      </w:r>
      <w:r>
        <w:rPr>
          <w:rFonts w:ascii="Arial" w:hAnsi="Arial" w:cs="Arial"/>
          <w:sz w:val="20"/>
          <w:szCs w:val="20"/>
        </w:rPr>
        <w:t>n Bodenhorizonte werden die bio</w:t>
      </w:r>
      <w:r w:rsidRPr="00B3632E">
        <w:rPr>
          <w:rFonts w:ascii="Arial" w:hAnsi="Arial" w:cs="Arial"/>
          <w:sz w:val="20"/>
          <w:szCs w:val="20"/>
        </w:rPr>
        <w:t xml:space="preserve">logisch aktiven Zonen des Bodens entfernt bzw. zerstört. Damit </w:t>
      </w:r>
      <w:r w:rsidRPr="00B3632E">
        <w:rPr>
          <w:rFonts w:ascii="Arial" w:hAnsi="Arial" w:cs="Arial"/>
          <w:sz w:val="20"/>
          <w:szCs w:val="20"/>
        </w:rPr>
        <w:lastRenderedPageBreak/>
        <w:t>wird einer weiteren Bodenbildu</w:t>
      </w:r>
      <w:r>
        <w:rPr>
          <w:rFonts w:ascii="Arial" w:hAnsi="Arial" w:cs="Arial"/>
          <w:sz w:val="20"/>
          <w:szCs w:val="20"/>
        </w:rPr>
        <w:t>ng im un</w:t>
      </w:r>
      <w:r w:rsidRPr="00B3632E">
        <w:rPr>
          <w:rFonts w:ascii="Arial" w:hAnsi="Arial" w:cs="Arial"/>
          <w:sz w:val="20"/>
          <w:szCs w:val="20"/>
        </w:rPr>
        <w:t>mittelbaren Bereich der geplanten FAA entgegengewirkt</w:t>
      </w:r>
      <w:r>
        <w:rPr>
          <w:rFonts w:ascii="Arial" w:hAnsi="Arial" w:cs="Arial"/>
          <w:sz w:val="20"/>
          <w:szCs w:val="20"/>
        </w:rPr>
        <w:t>.</w:t>
      </w:r>
    </w:p>
    <w:p w:rsidR="00B3632E" w:rsidRDefault="00B3632E" w:rsidP="00B3632E">
      <w:pPr>
        <w:spacing w:after="0" w:line="240" w:lineRule="exact"/>
        <w:ind w:left="709" w:hanging="142"/>
        <w:rPr>
          <w:rFonts w:ascii="Arial" w:hAnsi="Arial" w:cs="Arial"/>
          <w:sz w:val="20"/>
          <w:szCs w:val="20"/>
        </w:rPr>
      </w:pPr>
    </w:p>
    <w:p w:rsidR="00D06DBB" w:rsidRPr="00D06DBB" w:rsidRDefault="00D06DBB" w:rsidP="00111C42">
      <w:pPr>
        <w:pStyle w:val="Listenabsatz"/>
        <w:numPr>
          <w:ilvl w:val="0"/>
          <w:numId w:val="2"/>
        </w:numPr>
        <w:spacing w:after="0" w:line="240" w:lineRule="exact"/>
        <w:ind w:left="567" w:hanging="141"/>
        <w:rPr>
          <w:rFonts w:ascii="Arial" w:hAnsi="Arial" w:cs="Arial"/>
          <w:sz w:val="20"/>
          <w:szCs w:val="20"/>
        </w:rPr>
      </w:pPr>
      <w:r w:rsidRPr="00D06DBB">
        <w:rPr>
          <w:rFonts w:ascii="Arial" w:hAnsi="Arial" w:cs="Arial"/>
          <w:sz w:val="20"/>
          <w:szCs w:val="20"/>
        </w:rPr>
        <w:t>Innerhalb des UR sind zwei Oberflächengewässer vorhanden:</w:t>
      </w:r>
    </w:p>
    <w:p w:rsidR="00D06DBB" w:rsidRPr="00D06DBB" w:rsidRDefault="00D06DBB" w:rsidP="00111C42">
      <w:pPr>
        <w:spacing w:after="0" w:line="240" w:lineRule="exact"/>
        <w:ind w:left="709" w:hanging="142"/>
        <w:rPr>
          <w:rFonts w:ascii="Arial" w:hAnsi="Arial" w:cs="Arial"/>
          <w:sz w:val="20"/>
          <w:szCs w:val="20"/>
        </w:rPr>
      </w:pPr>
      <w:r w:rsidRPr="00D06DBB">
        <w:rPr>
          <w:rFonts w:ascii="Arial" w:hAnsi="Arial" w:cs="Arial"/>
          <w:sz w:val="20"/>
          <w:szCs w:val="20"/>
        </w:rPr>
        <w:t>-</w:t>
      </w:r>
      <w:r w:rsidRPr="00D06DBB">
        <w:rPr>
          <w:rFonts w:ascii="Arial" w:hAnsi="Arial" w:cs="Arial"/>
          <w:sz w:val="20"/>
          <w:szCs w:val="20"/>
        </w:rPr>
        <w:tab/>
        <w:t xml:space="preserve">die Isar (vollständige Bezeichnung „Isar von Einmündung des Mittlere-Isar-Kanals bis Stützkraftstufe </w:t>
      </w:r>
      <w:proofErr w:type="spellStart"/>
      <w:r w:rsidRPr="00D06DBB">
        <w:rPr>
          <w:rFonts w:ascii="Arial" w:hAnsi="Arial" w:cs="Arial"/>
          <w:sz w:val="20"/>
          <w:szCs w:val="20"/>
        </w:rPr>
        <w:t>Pielweichs</w:t>
      </w:r>
      <w:proofErr w:type="spellEnd"/>
      <w:r w:rsidRPr="00D06DBB">
        <w:rPr>
          <w:rFonts w:ascii="Arial" w:hAnsi="Arial" w:cs="Arial"/>
          <w:sz w:val="20"/>
          <w:szCs w:val="20"/>
        </w:rPr>
        <w:t xml:space="preserve"> bei Plattling; Kleine Isar in Landshut“; Code 1_F429) im Süden des UR</w:t>
      </w:r>
    </w:p>
    <w:p w:rsidR="005751AE" w:rsidRPr="00D06DBB" w:rsidRDefault="00D06DBB" w:rsidP="00111C42">
      <w:pPr>
        <w:spacing w:after="0" w:line="240" w:lineRule="exact"/>
        <w:ind w:left="709" w:hanging="142"/>
        <w:rPr>
          <w:rFonts w:ascii="Arial" w:hAnsi="Arial" w:cs="Arial"/>
          <w:sz w:val="20"/>
          <w:szCs w:val="20"/>
        </w:rPr>
      </w:pPr>
      <w:r w:rsidRPr="00D06DBB">
        <w:rPr>
          <w:rFonts w:ascii="Arial" w:hAnsi="Arial" w:cs="Arial"/>
          <w:sz w:val="20"/>
          <w:szCs w:val="20"/>
        </w:rPr>
        <w:t>-</w:t>
      </w:r>
      <w:r w:rsidRPr="00D06DBB">
        <w:rPr>
          <w:rFonts w:ascii="Arial" w:hAnsi="Arial" w:cs="Arial"/>
          <w:sz w:val="20"/>
          <w:szCs w:val="20"/>
        </w:rPr>
        <w:tab/>
        <w:t>ein Seitengraben (keine Bezeichnung zugeordnet) entlang des nördlichen Bereichs</w:t>
      </w:r>
    </w:p>
    <w:p w:rsidR="0000685D" w:rsidRPr="0000685D" w:rsidRDefault="0000685D" w:rsidP="00111C42">
      <w:pPr>
        <w:spacing w:after="0" w:line="240" w:lineRule="exact"/>
        <w:ind w:left="567"/>
        <w:rPr>
          <w:rFonts w:ascii="Arial" w:hAnsi="Arial" w:cs="Arial"/>
          <w:sz w:val="20"/>
          <w:szCs w:val="20"/>
        </w:rPr>
      </w:pPr>
      <w:r w:rsidRPr="0000685D">
        <w:rPr>
          <w:rFonts w:ascii="Arial" w:hAnsi="Arial" w:cs="Arial"/>
          <w:sz w:val="20"/>
          <w:szCs w:val="20"/>
        </w:rPr>
        <w:t>Durch die Anlage und den Betrieb der geplanten FAA wird ein sehr geringer Anteil des Abflusses der Isar (ca. 1 m</w:t>
      </w:r>
      <w:r w:rsidRPr="0000685D">
        <w:rPr>
          <w:rFonts w:ascii="Arial" w:hAnsi="Arial" w:cs="Arial"/>
          <w:sz w:val="20"/>
          <w:szCs w:val="20"/>
          <w:vertAlign w:val="superscript"/>
        </w:rPr>
        <w:t>3</w:t>
      </w:r>
      <w:r w:rsidRPr="0000685D">
        <w:rPr>
          <w:rFonts w:ascii="Arial" w:hAnsi="Arial" w:cs="Arial"/>
          <w:sz w:val="20"/>
          <w:szCs w:val="20"/>
        </w:rPr>
        <w:t>/s) über eine kurze Distanz von ca. 265 m gewässernah in einer z</w:t>
      </w:r>
      <w:r w:rsidR="00782C25">
        <w:rPr>
          <w:rFonts w:ascii="Arial" w:hAnsi="Arial" w:cs="Arial"/>
          <w:sz w:val="20"/>
          <w:szCs w:val="20"/>
        </w:rPr>
        <w:t>usätzlichen Fließverbindung ent</w:t>
      </w:r>
      <w:r w:rsidRPr="0000685D">
        <w:rPr>
          <w:rFonts w:ascii="Arial" w:hAnsi="Arial" w:cs="Arial"/>
          <w:sz w:val="20"/>
          <w:szCs w:val="20"/>
        </w:rPr>
        <w:t>langgeführt. Über diesen Bypass hinaus erfolgen keine Änderungen an Gewässern, ebenso erfolgen keine Entnahmen von oder Einleitungen in Oberflächenwasser.</w:t>
      </w:r>
    </w:p>
    <w:p w:rsidR="00782C25" w:rsidRPr="00782C25" w:rsidRDefault="0000685D" w:rsidP="00111C42">
      <w:pPr>
        <w:spacing w:after="0" w:line="240" w:lineRule="exact"/>
        <w:ind w:left="567"/>
        <w:rPr>
          <w:rFonts w:ascii="Arial" w:hAnsi="Arial" w:cs="Arial"/>
          <w:sz w:val="20"/>
          <w:szCs w:val="20"/>
        </w:rPr>
      </w:pPr>
      <w:r w:rsidRPr="0000685D">
        <w:rPr>
          <w:rFonts w:ascii="Arial" w:hAnsi="Arial" w:cs="Arial"/>
          <w:sz w:val="20"/>
          <w:szCs w:val="20"/>
        </w:rPr>
        <w:t>Während der Bauphase kommt es lokal zu geringfügigen</w:t>
      </w:r>
      <w:r w:rsidR="00782C25" w:rsidRPr="00782C25">
        <w:rPr>
          <w:rFonts w:ascii="Arial" w:eastAsia="Arial" w:hAnsi="Arial" w:cs="Times New Roman"/>
          <w:color w:val="000000"/>
          <w:sz w:val="18"/>
        </w:rPr>
        <w:t xml:space="preserve"> </w:t>
      </w:r>
      <w:r w:rsidR="00782C25" w:rsidRPr="00782C25">
        <w:rPr>
          <w:rFonts w:ascii="Arial" w:hAnsi="Arial" w:cs="Arial"/>
          <w:sz w:val="20"/>
          <w:szCs w:val="20"/>
        </w:rPr>
        <w:t>Erhöhungen d</w:t>
      </w:r>
      <w:r w:rsidR="00782C25">
        <w:rPr>
          <w:rFonts w:ascii="Arial" w:hAnsi="Arial" w:cs="Arial"/>
          <w:sz w:val="20"/>
          <w:szCs w:val="20"/>
        </w:rPr>
        <w:t>er Schadstoff- und Staubemissio</w:t>
      </w:r>
      <w:r w:rsidR="00782C25" w:rsidRPr="00782C25">
        <w:rPr>
          <w:rFonts w:ascii="Arial" w:hAnsi="Arial" w:cs="Arial"/>
          <w:sz w:val="20"/>
          <w:szCs w:val="20"/>
        </w:rPr>
        <w:t>nen durch den Einsatz der Baumaschinen und -</w:t>
      </w:r>
      <w:proofErr w:type="spellStart"/>
      <w:r w:rsidR="00782C25" w:rsidRPr="00782C25">
        <w:rPr>
          <w:rFonts w:ascii="Arial" w:hAnsi="Arial" w:cs="Arial"/>
          <w:sz w:val="20"/>
          <w:szCs w:val="20"/>
        </w:rPr>
        <w:t>fahrzeuge</w:t>
      </w:r>
      <w:proofErr w:type="spellEnd"/>
      <w:r w:rsidR="00782C25" w:rsidRPr="00782C25">
        <w:rPr>
          <w:rFonts w:ascii="Arial" w:hAnsi="Arial" w:cs="Arial"/>
          <w:sz w:val="20"/>
          <w:szCs w:val="20"/>
        </w:rPr>
        <w:t>. Baubedingte Auswirkungen, die durc</w:t>
      </w:r>
      <w:r w:rsidR="00782C25">
        <w:rPr>
          <w:rFonts w:ascii="Arial" w:hAnsi="Arial" w:cs="Arial"/>
          <w:sz w:val="20"/>
          <w:szCs w:val="20"/>
        </w:rPr>
        <w:t>h Schad</w:t>
      </w:r>
      <w:r w:rsidR="00782C25" w:rsidRPr="00782C25">
        <w:rPr>
          <w:rFonts w:ascii="Arial" w:hAnsi="Arial" w:cs="Arial"/>
          <w:sz w:val="20"/>
          <w:szCs w:val="20"/>
        </w:rPr>
        <w:t xml:space="preserve">stoff- und Staubeinträge (Baufahrzeuge) in die Isar entstehen, können bei Einhaltung bautechnologischer Standards und unter Anwendung von Baufahrzeugen, die dem Stand der </w:t>
      </w:r>
      <w:r w:rsidR="00782C25">
        <w:rPr>
          <w:rFonts w:ascii="Arial" w:hAnsi="Arial" w:cs="Arial"/>
          <w:sz w:val="20"/>
          <w:szCs w:val="20"/>
        </w:rPr>
        <w:t>Technik entsprechen, auf ein un</w:t>
      </w:r>
      <w:r w:rsidR="00782C25" w:rsidRPr="00782C25">
        <w:rPr>
          <w:rFonts w:ascii="Arial" w:hAnsi="Arial" w:cs="Arial"/>
          <w:sz w:val="20"/>
          <w:szCs w:val="20"/>
        </w:rPr>
        <w:t xml:space="preserve">erhebliches Maß reduziert werden. </w:t>
      </w:r>
    </w:p>
    <w:p w:rsidR="00782C25" w:rsidRPr="00782C25" w:rsidRDefault="00782C25" w:rsidP="001A68D9">
      <w:pPr>
        <w:spacing w:after="0" w:line="240" w:lineRule="exact"/>
        <w:ind w:left="567"/>
        <w:rPr>
          <w:rFonts w:ascii="Arial" w:hAnsi="Arial" w:cs="Arial"/>
          <w:sz w:val="20"/>
          <w:szCs w:val="20"/>
        </w:rPr>
      </w:pPr>
      <w:r w:rsidRPr="00782C25">
        <w:rPr>
          <w:rFonts w:ascii="Arial" w:hAnsi="Arial" w:cs="Arial"/>
          <w:sz w:val="20"/>
          <w:szCs w:val="20"/>
        </w:rPr>
        <w:t>Durch das geplante Vorhaben wird somit der Oberflächenwasserkörper</w:t>
      </w:r>
      <w:r>
        <w:rPr>
          <w:rFonts w:ascii="Arial" w:hAnsi="Arial" w:cs="Arial"/>
          <w:sz w:val="20"/>
          <w:szCs w:val="20"/>
        </w:rPr>
        <w:t xml:space="preserve"> (OWK) Isar nicht erheblich hin</w:t>
      </w:r>
      <w:r w:rsidRPr="00782C25">
        <w:rPr>
          <w:rFonts w:ascii="Arial" w:hAnsi="Arial" w:cs="Arial"/>
          <w:sz w:val="20"/>
          <w:szCs w:val="20"/>
        </w:rPr>
        <w:t>sichtlich Menge oder Qualität beeinträchtigt.</w:t>
      </w:r>
    </w:p>
    <w:p w:rsidR="007066B7" w:rsidRPr="007066B7" w:rsidRDefault="007066B7" w:rsidP="007066B7">
      <w:pPr>
        <w:pStyle w:val="Listenabsatz"/>
        <w:numPr>
          <w:ilvl w:val="0"/>
          <w:numId w:val="2"/>
        </w:numPr>
        <w:spacing w:after="0" w:line="240" w:lineRule="exact"/>
        <w:ind w:left="567" w:hanging="141"/>
        <w:rPr>
          <w:rFonts w:ascii="Arial" w:hAnsi="Arial" w:cs="Arial"/>
          <w:sz w:val="20"/>
          <w:szCs w:val="20"/>
        </w:rPr>
      </w:pPr>
      <w:r w:rsidRPr="007066B7">
        <w:rPr>
          <w:rFonts w:ascii="Arial" w:hAnsi="Arial" w:cs="Arial"/>
          <w:sz w:val="20"/>
          <w:szCs w:val="20"/>
        </w:rPr>
        <w:t>Die anlagebedingte Flächeninanspruchnahme kann zur Beeinträchtigung oder zum V</w:t>
      </w:r>
      <w:r>
        <w:rPr>
          <w:rFonts w:ascii="Arial" w:hAnsi="Arial" w:cs="Arial"/>
          <w:sz w:val="20"/>
          <w:szCs w:val="20"/>
        </w:rPr>
        <w:t>erlust von Ha</w:t>
      </w:r>
      <w:r w:rsidRPr="007066B7">
        <w:rPr>
          <w:rFonts w:ascii="Arial" w:hAnsi="Arial" w:cs="Arial"/>
          <w:sz w:val="20"/>
          <w:szCs w:val="20"/>
        </w:rPr>
        <w:t>bitaten und Brutplätzen geschützter Tier- und Vogelarten führen.</w:t>
      </w:r>
    </w:p>
    <w:p w:rsidR="005751AE" w:rsidRPr="007066B7" w:rsidRDefault="007066B7" w:rsidP="007066B7">
      <w:pPr>
        <w:spacing w:after="0" w:line="240" w:lineRule="exact"/>
        <w:ind w:left="567"/>
        <w:rPr>
          <w:rFonts w:ascii="Arial" w:hAnsi="Arial" w:cs="Arial"/>
          <w:sz w:val="20"/>
          <w:szCs w:val="20"/>
        </w:rPr>
      </w:pPr>
      <w:r w:rsidRPr="007066B7">
        <w:rPr>
          <w:rFonts w:ascii="Arial" w:hAnsi="Arial" w:cs="Arial"/>
          <w:sz w:val="20"/>
          <w:szCs w:val="20"/>
        </w:rPr>
        <w:t xml:space="preserve">Die Betroffenheit von Habitaten oder </w:t>
      </w:r>
      <w:proofErr w:type="spellStart"/>
      <w:r w:rsidRPr="007066B7">
        <w:rPr>
          <w:rFonts w:ascii="Arial" w:hAnsi="Arial" w:cs="Arial"/>
          <w:sz w:val="20"/>
          <w:szCs w:val="20"/>
        </w:rPr>
        <w:t>Habitatelementen</w:t>
      </w:r>
      <w:proofErr w:type="spellEnd"/>
      <w:r w:rsidRPr="007066B7">
        <w:rPr>
          <w:rFonts w:ascii="Arial" w:hAnsi="Arial" w:cs="Arial"/>
          <w:sz w:val="20"/>
          <w:szCs w:val="20"/>
        </w:rPr>
        <w:t xml:space="preserve"> streng geschützter Arten gem. § 7 Abs. 2 BNatSchG kann mit dem Eingriff in die Gehölzbestände (z.B. das Feldgehölz mittlere</w:t>
      </w:r>
      <w:r>
        <w:rPr>
          <w:rFonts w:ascii="Arial" w:hAnsi="Arial" w:cs="Arial"/>
          <w:sz w:val="20"/>
          <w:szCs w:val="20"/>
        </w:rPr>
        <w:t>r Ausprägung im Os</w:t>
      </w:r>
      <w:r w:rsidRPr="007066B7">
        <w:rPr>
          <w:rFonts w:ascii="Arial" w:hAnsi="Arial" w:cs="Arial"/>
          <w:sz w:val="20"/>
          <w:szCs w:val="20"/>
        </w:rPr>
        <w:t>ten des unmittelbaren Vorhabenbereichs) nicht kategorisch ausgeschlossen werden.</w:t>
      </w:r>
    </w:p>
    <w:p w:rsidR="005751AE" w:rsidRDefault="007066B7" w:rsidP="007066B7">
      <w:pPr>
        <w:spacing w:after="0" w:line="240" w:lineRule="exact"/>
        <w:ind w:left="567"/>
        <w:rPr>
          <w:rFonts w:ascii="Arial" w:hAnsi="Arial" w:cs="Arial"/>
          <w:sz w:val="20"/>
          <w:szCs w:val="20"/>
        </w:rPr>
      </w:pPr>
      <w:r w:rsidRPr="007066B7">
        <w:rPr>
          <w:rFonts w:ascii="Arial" w:hAnsi="Arial" w:cs="Arial"/>
          <w:sz w:val="20"/>
          <w:szCs w:val="20"/>
        </w:rPr>
        <w:t>Anlage- und betriebsbedingt erfolgen keine erheblichen Beeinträchtigungen der Fauna, da akustische Reize (lediglich fließendes Wasser), optische Unruhe durch Bewegunge</w:t>
      </w:r>
      <w:r w:rsidR="00A153BD">
        <w:rPr>
          <w:rFonts w:ascii="Arial" w:hAnsi="Arial" w:cs="Arial"/>
          <w:sz w:val="20"/>
          <w:szCs w:val="20"/>
        </w:rPr>
        <w:t>n sowie Erschütterungen und Vib</w:t>
      </w:r>
      <w:r w:rsidRPr="007066B7">
        <w:rPr>
          <w:rFonts w:ascii="Arial" w:hAnsi="Arial" w:cs="Arial"/>
          <w:sz w:val="20"/>
          <w:szCs w:val="20"/>
        </w:rPr>
        <w:t>rationen im Zuge der Nutzung nicht auftreten</w:t>
      </w:r>
      <w:r>
        <w:rPr>
          <w:rFonts w:ascii="Arial" w:hAnsi="Arial" w:cs="Arial"/>
          <w:sz w:val="20"/>
          <w:szCs w:val="20"/>
        </w:rPr>
        <w:t>.</w:t>
      </w:r>
      <w:r w:rsidRPr="007066B7">
        <w:rPr>
          <w:rFonts w:ascii="Arial" w:eastAsia="Arial" w:hAnsi="Arial" w:cs="Times New Roman"/>
          <w:color w:val="000000"/>
          <w:sz w:val="18"/>
        </w:rPr>
        <w:t xml:space="preserve"> </w:t>
      </w:r>
      <w:r w:rsidRPr="007066B7">
        <w:rPr>
          <w:rFonts w:ascii="Arial" w:hAnsi="Arial" w:cs="Arial"/>
          <w:sz w:val="20"/>
          <w:szCs w:val="20"/>
        </w:rPr>
        <w:t>Die geplante FAA bewirkt anlagebedingt auf einer Länge von ca. 265 m eine Reduzierung der Überwind-barkeit für manche flugunfähige Tierartengruppen (z.B. Reptilien</w:t>
      </w:r>
      <w:r>
        <w:rPr>
          <w:rFonts w:ascii="Arial" w:hAnsi="Arial" w:cs="Arial"/>
          <w:sz w:val="20"/>
          <w:szCs w:val="20"/>
        </w:rPr>
        <w:t>).</w:t>
      </w:r>
    </w:p>
    <w:p w:rsidR="007066B7" w:rsidRDefault="00A153BD" w:rsidP="007066B7">
      <w:pPr>
        <w:spacing w:after="0" w:line="240" w:lineRule="exact"/>
        <w:ind w:left="567"/>
        <w:rPr>
          <w:rFonts w:ascii="Arial" w:hAnsi="Arial" w:cs="Arial"/>
          <w:sz w:val="20"/>
          <w:szCs w:val="20"/>
        </w:rPr>
      </w:pPr>
      <w:r w:rsidRPr="00A153BD">
        <w:rPr>
          <w:rFonts w:ascii="Arial" w:hAnsi="Arial" w:cs="Arial"/>
          <w:sz w:val="20"/>
          <w:szCs w:val="20"/>
        </w:rPr>
        <w:t>Während der Bautätigkeit kann es zu Beeinträchtigungen der Fauna durch optische (Licht, Bewegung) und akustische (Schall) Reize oder auch Erschütterungen kommen, die mögli</w:t>
      </w:r>
      <w:r>
        <w:rPr>
          <w:rFonts w:ascii="Arial" w:hAnsi="Arial" w:cs="Arial"/>
          <w:sz w:val="20"/>
          <w:szCs w:val="20"/>
        </w:rPr>
        <w:t>chweise zu einer zeitweisen Ver</w:t>
      </w:r>
      <w:r w:rsidRPr="00A153BD">
        <w:rPr>
          <w:rFonts w:ascii="Arial" w:hAnsi="Arial" w:cs="Arial"/>
          <w:sz w:val="20"/>
          <w:szCs w:val="20"/>
        </w:rPr>
        <w:t xml:space="preserve">grämung von Tieren oder zur Störung der Lebensräume, insbesondere </w:t>
      </w:r>
      <w:r>
        <w:rPr>
          <w:rFonts w:ascii="Arial" w:hAnsi="Arial" w:cs="Arial"/>
          <w:sz w:val="20"/>
          <w:szCs w:val="20"/>
        </w:rPr>
        <w:t>während der Brut oder Jungenauf</w:t>
      </w:r>
      <w:r w:rsidRPr="00A153BD">
        <w:rPr>
          <w:rFonts w:ascii="Arial" w:hAnsi="Arial" w:cs="Arial"/>
          <w:sz w:val="20"/>
          <w:szCs w:val="20"/>
        </w:rPr>
        <w:t>zucht, führen. Die Beeinträchtigungen beschränken sich dabei auf die Dauer der Baumaßnahme.</w:t>
      </w:r>
    </w:p>
    <w:p w:rsidR="005751AE" w:rsidRDefault="00391397" w:rsidP="0070462E">
      <w:pPr>
        <w:pStyle w:val="Listenabsatz"/>
        <w:numPr>
          <w:ilvl w:val="0"/>
          <w:numId w:val="2"/>
        </w:numPr>
        <w:spacing w:after="0" w:line="240" w:lineRule="exact"/>
        <w:ind w:left="567" w:hanging="141"/>
        <w:rPr>
          <w:rFonts w:ascii="Arial" w:hAnsi="Arial" w:cs="Arial"/>
          <w:sz w:val="20"/>
          <w:szCs w:val="20"/>
        </w:rPr>
      </w:pPr>
      <w:r w:rsidRPr="00391397">
        <w:rPr>
          <w:rFonts w:ascii="Arial" w:hAnsi="Arial" w:cs="Arial"/>
          <w:sz w:val="20"/>
          <w:szCs w:val="20"/>
        </w:rPr>
        <w:t>Im unmittelbaren Vorhabenbereich (Anlagebedingter Verlust) sind folgende Biotoptypen vorhan</w:t>
      </w:r>
      <w:r w:rsidRPr="00391397">
        <w:rPr>
          <w:rFonts w:ascii="Arial" w:hAnsi="Arial" w:cs="Arial"/>
          <w:sz w:val="20"/>
          <w:szCs w:val="20"/>
        </w:rPr>
        <w:softHyphen/>
        <w:t>den: Grünland (54%), Gehölze (18%), Gebäude inkl. sonstiger versiegelte</w:t>
      </w:r>
      <w:r>
        <w:rPr>
          <w:rFonts w:ascii="Arial" w:hAnsi="Arial" w:cs="Arial"/>
          <w:sz w:val="20"/>
          <w:szCs w:val="20"/>
        </w:rPr>
        <w:t>r Freiflächen sowie Verkehrsflä</w:t>
      </w:r>
      <w:r w:rsidRPr="00391397">
        <w:rPr>
          <w:rFonts w:ascii="Arial" w:hAnsi="Arial" w:cs="Arial"/>
          <w:sz w:val="20"/>
          <w:szCs w:val="20"/>
        </w:rPr>
        <w:t>chen (24%) und Fließgewässer (4%)</w:t>
      </w:r>
      <w:r w:rsidR="004747EB">
        <w:rPr>
          <w:rFonts w:ascii="Arial" w:hAnsi="Arial" w:cs="Arial"/>
          <w:sz w:val="20"/>
          <w:szCs w:val="20"/>
        </w:rPr>
        <w:t>.</w:t>
      </w:r>
    </w:p>
    <w:p w:rsidR="004747EB" w:rsidRPr="004747EB" w:rsidRDefault="004747EB" w:rsidP="004747EB">
      <w:pPr>
        <w:spacing w:after="0" w:line="240" w:lineRule="exact"/>
        <w:ind w:left="567"/>
        <w:rPr>
          <w:rFonts w:ascii="Arial" w:hAnsi="Arial" w:cs="Arial"/>
          <w:sz w:val="20"/>
          <w:szCs w:val="20"/>
        </w:rPr>
      </w:pPr>
      <w:r w:rsidRPr="004747EB">
        <w:rPr>
          <w:rFonts w:ascii="Arial" w:hAnsi="Arial" w:cs="Arial"/>
          <w:sz w:val="20"/>
          <w:szCs w:val="20"/>
        </w:rPr>
        <w:t>Im Zuge der Baufeldfreimachung ist auf den BE- Flächen mit der direkten Veränderung von Vegetations-und Biotopstrukturen durch Vegetationsbeseitigung (einschl. Mutterboden</w:t>
      </w:r>
      <w:r>
        <w:rPr>
          <w:rFonts w:ascii="Arial" w:hAnsi="Arial" w:cs="Arial"/>
          <w:sz w:val="20"/>
          <w:szCs w:val="20"/>
        </w:rPr>
        <w:t>abtrag und Verdichtung) zu rech</w:t>
      </w:r>
      <w:r w:rsidRPr="004747EB">
        <w:rPr>
          <w:rFonts w:ascii="Arial" w:hAnsi="Arial" w:cs="Arial"/>
          <w:sz w:val="20"/>
          <w:szCs w:val="20"/>
        </w:rPr>
        <w:t>nen. Damit geht ein zusätzlicher, vorübergehender Flächen- und Funktionsverlust von Lebensräumen bzw. Habitaten auf einer Fläche von 3.304 m</w:t>
      </w:r>
      <w:r>
        <w:rPr>
          <w:rFonts w:ascii="Arial" w:hAnsi="Arial" w:cs="Arial"/>
          <w:sz w:val="20"/>
          <w:szCs w:val="20"/>
        </w:rPr>
        <w:t>²</w:t>
      </w:r>
      <w:r w:rsidRPr="004747EB">
        <w:rPr>
          <w:rFonts w:ascii="Arial" w:hAnsi="Arial" w:cs="Arial"/>
          <w:sz w:val="20"/>
          <w:szCs w:val="20"/>
        </w:rPr>
        <w:t xml:space="preserve"> einher. Betroffen sind überwiegend geringwertige Biotoptypen, wie bereits versiegelte Flächen und artenarmes Grünland, aber vereinzelt</w:t>
      </w:r>
      <w:r>
        <w:rPr>
          <w:rFonts w:ascii="Arial" w:hAnsi="Arial" w:cs="Arial"/>
          <w:sz w:val="20"/>
          <w:szCs w:val="20"/>
        </w:rPr>
        <w:t xml:space="preserve"> auch Gehölze. Weitere geringfü</w:t>
      </w:r>
      <w:r w:rsidRPr="004747EB">
        <w:rPr>
          <w:rFonts w:ascii="Arial" w:hAnsi="Arial" w:cs="Arial"/>
          <w:sz w:val="20"/>
          <w:szCs w:val="20"/>
        </w:rPr>
        <w:t>gige Beeinträchtigungen durch Befahrung mit Baumaschinen, welche nach Abschluss der Bauarbeiten durch Wiederherstellung und Aufwertung der Vegetations- und Biotop-/</w:t>
      </w:r>
      <w:proofErr w:type="spellStart"/>
      <w:r w:rsidRPr="004747EB">
        <w:rPr>
          <w:rFonts w:ascii="Arial" w:hAnsi="Arial" w:cs="Arial"/>
          <w:sz w:val="20"/>
          <w:szCs w:val="20"/>
        </w:rPr>
        <w:t>Hab</w:t>
      </w:r>
      <w:r>
        <w:rPr>
          <w:rFonts w:ascii="Arial" w:hAnsi="Arial" w:cs="Arial"/>
          <w:sz w:val="20"/>
          <w:szCs w:val="20"/>
        </w:rPr>
        <w:t>itatstrukturen</w:t>
      </w:r>
      <w:proofErr w:type="spellEnd"/>
      <w:r>
        <w:rPr>
          <w:rFonts w:ascii="Arial" w:hAnsi="Arial" w:cs="Arial"/>
          <w:sz w:val="20"/>
          <w:szCs w:val="20"/>
        </w:rPr>
        <w:t xml:space="preserve"> ausgeglichen wer</w:t>
      </w:r>
      <w:r w:rsidRPr="004747EB">
        <w:rPr>
          <w:rFonts w:ascii="Arial" w:hAnsi="Arial" w:cs="Arial"/>
          <w:sz w:val="20"/>
          <w:szCs w:val="20"/>
        </w:rPr>
        <w:t>den, sind auf einer Fläche von 7.349 m</w:t>
      </w:r>
      <w:r>
        <w:rPr>
          <w:rFonts w:ascii="Arial" w:hAnsi="Arial" w:cs="Arial"/>
          <w:sz w:val="20"/>
          <w:szCs w:val="20"/>
        </w:rPr>
        <w:t>²</w:t>
      </w:r>
      <w:r w:rsidRPr="004747EB">
        <w:rPr>
          <w:rFonts w:ascii="Arial" w:hAnsi="Arial" w:cs="Arial"/>
          <w:sz w:val="20"/>
          <w:szCs w:val="20"/>
        </w:rPr>
        <w:t xml:space="preserve"> im unmittelbaren Umfeld der geplanten Anlage zu erwarten.</w:t>
      </w:r>
    </w:p>
    <w:p w:rsidR="004747EB" w:rsidRPr="0070462E" w:rsidRDefault="004747EB" w:rsidP="004747EB">
      <w:pPr>
        <w:pStyle w:val="Listenabsatz"/>
        <w:spacing w:after="0" w:line="240" w:lineRule="exact"/>
        <w:ind w:left="567"/>
        <w:rPr>
          <w:rFonts w:ascii="Arial" w:hAnsi="Arial" w:cs="Arial"/>
          <w:sz w:val="20"/>
          <w:szCs w:val="20"/>
        </w:rPr>
      </w:pPr>
      <w:r w:rsidRPr="004747EB">
        <w:rPr>
          <w:rFonts w:ascii="Arial" w:hAnsi="Arial" w:cs="Arial"/>
          <w:sz w:val="20"/>
          <w:szCs w:val="20"/>
        </w:rPr>
        <w:t>Des Weiteren kommt es durch den Neubau der FAA zur dauerhaften Überbauung und Versiegelung. Der Umfang der anlagebedingten Flächeninanspruchnahme wird mit ca. 3.026 m</w:t>
      </w:r>
      <w:r w:rsidR="005A2AA9">
        <w:rPr>
          <w:rFonts w:ascii="Arial" w:hAnsi="Arial" w:cs="Arial"/>
          <w:sz w:val="20"/>
          <w:szCs w:val="20"/>
        </w:rPr>
        <w:t>²</w:t>
      </w:r>
      <w:r w:rsidRPr="004747EB">
        <w:rPr>
          <w:rFonts w:ascii="Arial" w:hAnsi="Arial" w:cs="Arial"/>
          <w:sz w:val="20"/>
          <w:szCs w:val="20"/>
        </w:rPr>
        <w:t xml:space="preserve"> mit Vollversiegelung </w:t>
      </w:r>
      <w:r w:rsidR="005A2AA9">
        <w:rPr>
          <w:rFonts w:ascii="Arial" w:hAnsi="Arial" w:cs="Arial"/>
          <w:sz w:val="20"/>
          <w:szCs w:val="20"/>
        </w:rPr>
        <w:t xml:space="preserve">und </w:t>
      </w:r>
      <w:r w:rsidR="005A2AA9" w:rsidRPr="004747EB">
        <w:rPr>
          <w:rFonts w:ascii="Arial" w:hAnsi="Arial" w:cs="Arial"/>
          <w:sz w:val="20"/>
          <w:szCs w:val="20"/>
        </w:rPr>
        <w:t>einer Fläche von ca. 1.743 m</w:t>
      </w:r>
      <w:r w:rsidR="005A2AA9">
        <w:rPr>
          <w:rFonts w:ascii="Arial" w:hAnsi="Arial" w:cs="Arial"/>
          <w:sz w:val="20"/>
          <w:szCs w:val="20"/>
        </w:rPr>
        <w:t>²</w:t>
      </w:r>
      <w:r w:rsidR="005A2AA9" w:rsidRPr="004747EB">
        <w:rPr>
          <w:rFonts w:ascii="Arial" w:hAnsi="Arial" w:cs="Arial"/>
          <w:sz w:val="20"/>
          <w:szCs w:val="20"/>
        </w:rPr>
        <w:t xml:space="preserve"> mit Teilversiegelung </w:t>
      </w:r>
      <w:r w:rsidR="005A2AA9">
        <w:rPr>
          <w:rFonts w:ascii="Arial" w:hAnsi="Arial" w:cs="Arial"/>
          <w:sz w:val="20"/>
          <w:szCs w:val="20"/>
        </w:rPr>
        <w:t>angege</w:t>
      </w:r>
      <w:r w:rsidRPr="004747EB">
        <w:rPr>
          <w:rFonts w:ascii="Arial" w:hAnsi="Arial" w:cs="Arial"/>
          <w:sz w:val="20"/>
          <w:szCs w:val="20"/>
        </w:rPr>
        <w:t>ben. Damit verbunden sind d</w:t>
      </w:r>
      <w:r w:rsidR="005A2AA9">
        <w:rPr>
          <w:rFonts w:ascii="Arial" w:hAnsi="Arial" w:cs="Arial"/>
          <w:sz w:val="20"/>
          <w:szCs w:val="20"/>
        </w:rPr>
        <w:t>irekte Veränderungen von Vegeta</w:t>
      </w:r>
      <w:r w:rsidRPr="004747EB">
        <w:rPr>
          <w:rFonts w:ascii="Arial" w:hAnsi="Arial" w:cs="Arial"/>
          <w:sz w:val="20"/>
          <w:szCs w:val="20"/>
        </w:rPr>
        <w:t>tions-/ Biotopstrukturen durch Vegetationsentfernung (Rodung), vorrangig von Grünland, jedoch auch von verschiedenem Gehölz. Das betroffene Grünland ist vorwiegend artenarm, die betroffenen Gehölze sind vorwiegend von mittlerer Ausprägung.</w:t>
      </w:r>
    </w:p>
    <w:p w:rsidR="005751AE" w:rsidRPr="002A27CB" w:rsidRDefault="002A27CB" w:rsidP="002A27CB">
      <w:pPr>
        <w:pStyle w:val="Listenabsatz"/>
        <w:numPr>
          <w:ilvl w:val="0"/>
          <w:numId w:val="2"/>
        </w:numPr>
        <w:spacing w:after="0" w:line="240" w:lineRule="exact"/>
        <w:ind w:left="567" w:hanging="141"/>
        <w:rPr>
          <w:rFonts w:ascii="Arial" w:hAnsi="Arial" w:cs="Arial"/>
          <w:sz w:val="20"/>
          <w:szCs w:val="20"/>
        </w:rPr>
      </w:pPr>
      <w:r w:rsidRPr="002A27CB">
        <w:rPr>
          <w:rFonts w:ascii="Arial" w:hAnsi="Arial" w:cs="Arial"/>
          <w:sz w:val="20"/>
          <w:szCs w:val="20"/>
        </w:rPr>
        <w:t>Durch das Vorhaben werden kleinräumig Lebensräume in Form von Gehölzen und Grünland beansprucht. Hierbei sind insbesondere Auswirkungen auf die Artengruppe der Vögel, Fleder</w:t>
      </w:r>
      <w:r w:rsidRPr="002A27CB">
        <w:rPr>
          <w:rFonts w:ascii="Arial" w:hAnsi="Arial" w:cs="Arial"/>
          <w:sz w:val="20"/>
          <w:szCs w:val="20"/>
        </w:rPr>
        <w:softHyphen/>
        <w:t>mäuse, Insekten oder Reptilien zu erwarten</w:t>
      </w:r>
      <w:r>
        <w:rPr>
          <w:rFonts w:ascii="Arial" w:hAnsi="Arial" w:cs="Arial"/>
          <w:sz w:val="20"/>
          <w:szCs w:val="20"/>
        </w:rPr>
        <w:t xml:space="preserve">. </w:t>
      </w:r>
      <w:r w:rsidRPr="002A27CB">
        <w:rPr>
          <w:rFonts w:ascii="Arial" w:hAnsi="Arial" w:cs="Arial"/>
          <w:sz w:val="20"/>
          <w:szCs w:val="20"/>
        </w:rPr>
        <w:t xml:space="preserve">Es werden keine erheblichen Zerschneidungswirkungen </w:t>
      </w:r>
      <w:r w:rsidR="00111C42">
        <w:rPr>
          <w:rFonts w:ascii="Arial" w:hAnsi="Arial" w:cs="Arial"/>
          <w:sz w:val="20"/>
          <w:szCs w:val="20"/>
        </w:rPr>
        <w:t>durch den Bau der FAA herbeigef</w:t>
      </w:r>
      <w:r w:rsidRPr="002A27CB">
        <w:rPr>
          <w:rFonts w:ascii="Arial" w:hAnsi="Arial" w:cs="Arial"/>
          <w:sz w:val="20"/>
          <w:szCs w:val="20"/>
        </w:rPr>
        <w:t xml:space="preserve">ührt. Für Fische wird sich die Durchgängigkeit der Isar durch den Bau der FAA positiv auf die </w:t>
      </w:r>
      <w:proofErr w:type="spellStart"/>
      <w:r w:rsidRPr="002A27CB">
        <w:rPr>
          <w:rFonts w:ascii="Arial" w:hAnsi="Arial" w:cs="Arial"/>
          <w:sz w:val="20"/>
          <w:szCs w:val="20"/>
        </w:rPr>
        <w:t>Habita</w:t>
      </w:r>
      <w:r>
        <w:rPr>
          <w:rFonts w:ascii="Arial" w:hAnsi="Arial" w:cs="Arial"/>
          <w:sz w:val="20"/>
          <w:szCs w:val="20"/>
        </w:rPr>
        <w:t>tquali</w:t>
      </w:r>
      <w:r w:rsidRPr="002A27CB">
        <w:rPr>
          <w:rFonts w:ascii="Arial" w:hAnsi="Arial" w:cs="Arial"/>
          <w:sz w:val="20"/>
          <w:szCs w:val="20"/>
        </w:rPr>
        <w:t>tät</w:t>
      </w:r>
      <w:proofErr w:type="spellEnd"/>
      <w:r w:rsidRPr="002A27CB">
        <w:rPr>
          <w:rFonts w:ascii="Arial" w:hAnsi="Arial" w:cs="Arial"/>
          <w:sz w:val="20"/>
          <w:szCs w:val="20"/>
        </w:rPr>
        <w:t xml:space="preserve"> und biologische Vielfalt auswirken.</w:t>
      </w:r>
    </w:p>
    <w:p w:rsidR="00512306" w:rsidRDefault="00512306" w:rsidP="002A27CB">
      <w:pPr>
        <w:spacing w:after="0" w:line="240" w:lineRule="exact"/>
        <w:ind w:left="567" w:hanging="567"/>
        <w:rPr>
          <w:rFonts w:ascii="Arial" w:hAnsi="Arial" w:cs="Arial"/>
          <w:sz w:val="20"/>
          <w:szCs w:val="20"/>
        </w:rPr>
      </w:pPr>
    </w:p>
    <w:p w:rsidR="00512306" w:rsidRPr="001E5F51" w:rsidRDefault="001E5F51" w:rsidP="001E5F51">
      <w:pPr>
        <w:spacing w:after="0" w:line="240" w:lineRule="exact"/>
        <w:ind w:left="426" w:hanging="426"/>
        <w:rPr>
          <w:rFonts w:ascii="Arial" w:hAnsi="Arial" w:cs="Arial"/>
          <w:sz w:val="20"/>
          <w:szCs w:val="20"/>
          <w:u w:val="single"/>
        </w:rPr>
      </w:pPr>
      <w:r>
        <w:rPr>
          <w:rFonts w:ascii="Arial" w:hAnsi="Arial" w:cs="Arial"/>
          <w:sz w:val="20"/>
          <w:szCs w:val="20"/>
        </w:rPr>
        <w:t>1.4</w:t>
      </w:r>
      <w:r>
        <w:rPr>
          <w:rFonts w:ascii="Arial" w:hAnsi="Arial" w:cs="Arial"/>
          <w:sz w:val="20"/>
          <w:szCs w:val="20"/>
        </w:rPr>
        <w:tab/>
      </w:r>
      <w:r w:rsidRPr="001E5F51">
        <w:rPr>
          <w:rFonts w:ascii="Arial" w:hAnsi="Arial" w:cs="Arial"/>
          <w:sz w:val="20"/>
          <w:szCs w:val="20"/>
          <w:u w:val="single"/>
        </w:rPr>
        <w:t>Erzeug</w:t>
      </w:r>
      <w:r w:rsidR="00997423">
        <w:rPr>
          <w:rFonts w:ascii="Arial" w:hAnsi="Arial" w:cs="Arial"/>
          <w:sz w:val="20"/>
          <w:szCs w:val="20"/>
          <w:u w:val="single"/>
        </w:rPr>
        <w:t xml:space="preserve">ung von Abfällen im Sinne von § 3 </w:t>
      </w:r>
      <w:r w:rsidRPr="001E5F51">
        <w:rPr>
          <w:rFonts w:ascii="Arial" w:hAnsi="Arial" w:cs="Arial"/>
          <w:sz w:val="20"/>
          <w:szCs w:val="20"/>
          <w:u w:val="single"/>
        </w:rPr>
        <w:t>Absatz 1 und 8 des Kreislaufwirtschaftsgesetzes</w:t>
      </w:r>
    </w:p>
    <w:p w:rsidR="001E5F51" w:rsidRDefault="001E5F51" w:rsidP="001E5F51">
      <w:pPr>
        <w:spacing w:after="0" w:line="240" w:lineRule="exact"/>
        <w:ind w:left="426"/>
        <w:rPr>
          <w:rFonts w:ascii="Arial" w:hAnsi="Arial" w:cs="Arial"/>
          <w:sz w:val="20"/>
          <w:szCs w:val="20"/>
        </w:rPr>
      </w:pPr>
      <w:r w:rsidRPr="001E5F51">
        <w:rPr>
          <w:rFonts w:ascii="Arial" w:hAnsi="Arial" w:cs="Arial"/>
          <w:sz w:val="20"/>
          <w:szCs w:val="20"/>
        </w:rPr>
        <w:t>Gemäß Hauptuntersuchung weisen fast alle untersuchten Mischproben für keinen der untersuchten Parameter</w:t>
      </w:r>
      <w:r>
        <w:rPr>
          <w:rFonts w:ascii="Arial" w:hAnsi="Arial" w:cs="Arial"/>
          <w:sz w:val="20"/>
          <w:szCs w:val="20"/>
        </w:rPr>
        <w:t xml:space="preserve"> Wert</w:t>
      </w:r>
      <w:r w:rsidRPr="001E5F51">
        <w:rPr>
          <w:rFonts w:ascii="Arial" w:hAnsi="Arial" w:cs="Arial"/>
          <w:sz w:val="20"/>
          <w:szCs w:val="20"/>
        </w:rPr>
        <w:t xml:space="preserve">e oberhalb des jeweiligen Zuordnungswertes Z 0 nach LAGA-TR Boden 2004 auf. Auf der Grundlage der durchgeführten Analysen sind diese Böden im Sinne der LAGA-TR Boden 2004 </w:t>
      </w:r>
      <w:r>
        <w:rPr>
          <w:rFonts w:ascii="Arial" w:hAnsi="Arial" w:cs="Arial"/>
          <w:sz w:val="20"/>
          <w:szCs w:val="20"/>
        </w:rPr>
        <w:t>als schadstoffunbelastet zu bez</w:t>
      </w:r>
      <w:r w:rsidRPr="001E5F51">
        <w:rPr>
          <w:rFonts w:ascii="Arial" w:hAnsi="Arial" w:cs="Arial"/>
          <w:sz w:val="20"/>
          <w:szCs w:val="20"/>
        </w:rPr>
        <w:t xml:space="preserve">eichnen. Eine Ausnahme bildet die Bohrung AKB 1. Hier ergab sich ein LAGA- Zuordnungswert von Z 2, welcher auf PAK- Verunreinigungen zurückzuführen ist. </w:t>
      </w:r>
    </w:p>
    <w:p w:rsidR="001E5F51" w:rsidRDefault="001E5F51" w:rsidP="001E5F51">
      <w:pPr>
        <w:spacing w:after="0" w:line="240" w:lineRule="exact"/>
        <w:ind w:left="426"/>
        <w:rPr>
          <w:rFonts w:ascii="Arial" w:hAnsi="Arial" w:cs="Arial"/>
          <w:sz w:val="20"/>
          <w:szCs w:val="20"/>
        </w:rPr>
      </w:pPr>
      <w:r w:rsidRPr="001E5F51">
        <w:rPr>
          <w:rFonts w:ascii="Arial" w:hAnsi="Arial" w:cs="Arial"/>
          <w:sz w:val="20"/>
          <w:szCs w:val="20"/>
        </w:rPr>
        <w:t>Zudem fällt vorhabenbedingt Asphaltbruch an. Die Asphaltproben wiesen keine Kontaminationen mit teer-/pechtypischen Subs</w:t>
      </w:r>
      <w:r>
        <w:rPr>
          <w:rFonts w:ascii="Arial" w:hAnsi="Arial" w:cs="Arial"/>
          <w:sz w:val="20"/>
          <w:szCs w:val="20"/>
        </w:rPr>
        <w:t>tanzen auf und sind als unbelas</w:t>
      </w:r>
      <w:r w:rsidRPr="001E5F51">
        <w:rPr>
          <w:rFonts w:ascii="Arial" w:hAnsi="Arial" w:cs="Arial"/>
          <w:sz w:val="20"/>
          <w:szCs w:val="20"/>
        </w:rPr>
        <w:t xml:space="preserve">tet einzustufen. Sie wurden als Ausbauasphalt der Verwertungsklasse A klassifiziert. Der Straßenaufbruch kann somit allen Verwertungsverfahren zugeführt werden. </w:t>
      </w:r>
    </w:p>
    <w:p w:rsidR="00512306" w:rsidRDefault="001E5F51" w:rsidP="001E5F51">
      <w:pPr>
        <w:spacing w:after="0" w:line="240" w:lineRule="exact"/>
        <w:ind w:left="426"/>
        <w:rPr>
          <w:rFonts w:ascii="Arial" w:hAnsi="Arial" w:cs="Arial"/>
          <w:sz w:val="20"/>
          <w:szCs w:val="20"/>
        </w:rPr>
      </w:pPr>
      <w:r w:rsidRPr="001E5F51">
        <w:rPr>
          <w:rFonts w:ascii="Arial" w:hAnsi="Arial" w:cs="Arial"/>
          <w:sz w:val="20"/>
          <w:szCs w:val="20"/>
        </w:rPr>
        <w:t>Über die genannten Materialien hinaus fallen keine nen</w:t>
      </w:r>
      <w:r w:rsidRPr="001E5F51">
        <w:rPr>
          <w:rFonts w:ascii="Arial" w:hAnsi="Arial" w:cs="Arial"/>
          <w:sz w:val="20"/>
          <w:szCs w:val="20"/>
        </w:rPr>
        <w:softHyphen/>
        <w:t>nenswerten Abfälle oder Abwässer an, eine Klassifikation der Abfälle gem</w:t>
      </w:r>
      <w:r>
        <w:rPr>
          <w:rFonts w:ascii="Arial" w:hAnsi="Arial" w:cs="Arial"/>
          <w:sz w:val="20"/>
          <w:szCs w:val="20"/>
        </w:rPr>
        <w:t xml:space="preserve">äß WHG, </w:t>
      </w:r>
      <w:proofErr w:type="spellStart"/>
      <w:r>
        <w:rPr>
          <w:rFonts w:ascii="Arial" w:hAnsi="Arial" w:cs="Arial"/>
          <w:sz w:val="20"/>
          <w:szCs w:val="20"/>
        </w:rPr>
        <w:t>KrW</w:t>
      </w:r>
      <w:proofErr w:type="spellEnd"/>
      <w:r>
        <w:rPr>
          <w:rFonts w:ascii="Arial" w:hAnsi="Arial" w:cs="Arial"/>
          <w:sz w:val="20"/>
          <w:szCs w:val="20"/>
        </w:rPr>
        <w:t>-/AbfG (überwachungs</w:t>
      </w:r>
      <w:r w:rsidRPr="001E5F51">
        <w:rPr>
          <w:rFonts w:ascii="Arial" w:hAnsi="Arial" w:cs="Arial"/>
          <w:sz w:val="20"/>
          <w:szCs w:val="20"/>
        </w:rPr>
        <w:t>bedürftig, wassergefährdend, etc.) entfällt daher.</w:t>
      </w:r>
    </w:p>
    <w:p w:rsidR="00512306" w:rsidRDefault="00512306" w:rsidP="00F32ACA">
      <w:pPr>
        <w:spacing w:after="0" w:line="240" w:lineRule="exact"/>
        <w:rPr>
          <w:rFonts w:ascii="Arial" w:hAnsi="Arial" w:cs="Arial"/>
          <w:sz w:val="20"/>
          <w:szCs w:val="20"/>
        </w:rPr>
      </w:pPr>
    </w:p>
    <w:p w:rsidR="00512306" w:rsidRDefault="00997423" w:rsidP="00997423">
      <w:pPr>
        <w:spacing w:after="0" w:line="240" w:lineRule="exact"/>
        <w:ind w:left="426" w:hanging="426"/>
        <w:rPr>
          <w:rFonts w:ascii="Arial" w:hAnsi="Arial" w:cs="Arial"/>
          <w:sz w:val="20"/>
          <w:szCs w:val="20"/>
        </w:rPr>
      </w:pPr>
      <w:r>
        <w:rPr>
          <w:rFonts w:ascii="Arial" w:hAnsi="Arial" w:cs="Arial"/>
          <w:sz w:val="20"/>
          <w:szCs w:val="20"/>
        </w:rPr>
        <w:t>1.5</w:t>
      </w:r>
      <w:r>
        <w:rPr>
          <w:rFonts w:ascii="Arial" w:hAnsi="Arial" w:cs="Arial"/>
          <w:sz w:val="20"/>
          <w:szCs w:val="20"/>
        </w:rPr>
        <w:tab/>
      </w:r>
      <w:r w:rsidRPr="00997423">
        <w:rPr>
          <w:rFonts w:ascii="Arial" w:hAnsi="Arial" w:cs="Arial"/>
          <w:sz w:val="20"/>
          <w:szCs w:val="20"/>
          <w:u w:val="single"/>
        </w:rPr>
        <w:t>Umweltverschmutzung und Belästigungen</w:t>
      </w:r>
    </w:p>
    <w:p w:rsidR="008772CE" w:rsidRPr="008772CE" w:rsidRDefault="008772CE" w:rsidP="008772CE">
      <w:pPr>
        <w:spacing w:after="0" w:line="240" w:lineRule="exact"/>
        <w:ind w:left="426"/>
        <w:rPr>
          <w:rFonts w:ascii="Arial" w:hAnsi="Arial" w:cs="Arial"/>
          <w:sz w:val="20"/>
          <w:szCs w:val="20"/>
        </w:rPr>
      </w:pPr>
      <w:r w:rsidRPr="008772CE">
        <w:rPr>
          <w:rFonts w:ascii="Arial" w:hAnsi="Arial" w:cs="Arial"/>
          <w:sz w:val="20"/>
          <w:szCs w:val="20"/>
        </w:rPr>
        <w:t>Zusätzlich zu den bereits genannten baubedingt und daher nur vorübergehend auftretenden Emissionen (Staub, Lärm, Licht, Erschütterungen und evtl. Gerüchen) werden keine weiteren E</w:t>
      </w:r>
      <w:r>
        <w:rPr>
          <w:rFonts w:ascii="Arial" w:hAnsi="Arial" w:cs="Arial"/>
          <w:sz w:val="20"/>
          <w:szCs w:val="20"/>
        </w:rPr>
        <w:t>missionen durch das Vorhaben er</w:t>
      </w:r>
      <w:r w:rsidRPr="008772CE">
        <w:rPr>
          <w:rFonts w:ascii="Arial" w:hAnsi="Arial" w:cs="Arial"/>
          <w:sz w:val="20"/>
          <w:szCs w:val="20"/>
        </w:rPr>
        <w:t>wartet (Abwärme, ionisierende Strahlungen, elektromagnetische Felder, etc.).</w:t>
      </w:r>
    </w:p>
    <w:p w:rsidR="00125A3B" w:rsidRPr="00125A3B" w:rsidRDefault="00125A3B" w:rsidP="00125A3B">
      <w:pPr>
        <w:spacing w:after="0" w:line="240" w:lineRule="exact"/>
        <w:ind w:left="426"/>
        <w:rPr>
          <w:rFonts w:ascii="Arial" w:hAnsi="Arial" w:cs="Arial"/>
          <w:sz w:val="20"/>
          <w:szCs w:val="20"/>
        </w:rPr>
      </w:pPr>
      <w:r w:rsidRPr="00125A3B">
        <w:rPr>
          <w:rFonts w:ascii="Arial" w:hAnsi="Arial" w:cs="Arial"/>
          <w:sz w:val="20"/>
          <w:szCs w:val="20"/>
        </w:rPr>
        <w:t>Gesundheitsgefährdungen oder zusätzliche Belästigungen von Mensch oder Tier infolge des Bauvorhabens sind bei Anwendung geeigneter Arbeitsschutzmaßnahmen (z.B. personenbezogen</w:t>
      </w:r>
      <w:r>
        <w:rPr>
          <w:rFonts w:ascii="Arial" w:hAnsi="Arial" w:cs="Arial"/>
          <w:sz w:val="20"/>
          <w:szCs w:val="20"/>
        </w:rPr>
        <w:t>e Schutzausrüstung) nicht zu er</w:t>
      </w:r>
      <w:r w:rsidRPr="00125A3B">
        <w:rPr>
          <w:rFonts w:ascii="Arial" w:hAnsi="Arial" w:cs="Arial"/>
          <w:sz w:val="20"/>
          <w:szCs w:val="20"/>
        </w:rPr>
        <w:t>warten.</w:t>
      </w:r>
    </w:p>
    <w:p w:rsidR="00512306" w:rsidRDefault="00512306" w:rsidP="008772CE">
      <w:pPr>
        <w:spacing w:after="0" w:line="240" w:lineRule="exact"/>
        <w:ind w:left="426"/>
        <w:rPr>
          <w:rFonts w:ascii="Arial" w:hAnsi="Arial" w:cs="Arial"/>
          <w:sz w:val="20"/>
          <w:szCs w:val="20"/>
        </w:rPr>
      </w:pPr>
    </w:p>
    <w:p w:rsidR="00125A3B" w:rsidRPr="00125A3B" w:rsidRDefault="00125A3B" w:rsidP="00125A3B">
      <w:pPr>
        <w:spacing w:after="0" w:line="240" w:lineRule="exact"/>
        <w:ind w:left="426" w:hanging="426"/>
        <w:rPr>
          <w:rFonts w:ascii="Arial" w:hAnsi="Arial" w:cs="Arial"/>
          <w:sz w:val="20"/>
          <w:szCs w:val="20"/>
        </w:rPr>
      </w:pPr>
      <w:r>
        <w:rPr>
          <w:rFonts w:ascii="Arial" w:hAnsi="Arial" w:cs="Arial"/>
          <w:sz w:val="20"/>
          <w:szCs w:val="20"/>
        </w:rPr>
        <w:t>1.6</w:t>
      </w:r>
      <w:r>
        <w:rPr>
          <w:rFonts w:ascii="Arial" w:hAnsi="Arial" w:cs="Arial"/>
          <w:sz w:val="20"/>
          <w:szCs w:val="20"/>
        </w:rPr>
        <w:tab/>
      </w:r>
      <w:r w:rsidRPr="00125A3B">
        <w:rPr>
          <w:rFonts w:ascii="Arial" w:hAnsi="Arial" w:cs="Arial"/>
          <w:sz w:val="20"/>
          <w:szCs w:val="20"/>
          <w:u w:val="single"/>
        </w:rPr>
        <w:t>Risiken von Störfällen, Unfällen und Katastrophen, die für das Vorhaben von Bedeutung sind, einschließlich der Störfälle, Unfälle und Katastrophen, die wissenschaftlichen Erkenntnissen zufolge durch den Klimawandel bedingt sind</w:t>
      </w:r>
      <w:r w:rsidRPr="00125A3B">
        <w:rPr>
          <w:rFonts w:ascii="Arial" w:hAnsi="Arial" w:cs="Arial"/>
          <w:sz w:val="20"/>
          <w:szCs w:val="20"/>
        </w:rPr>
        <w:t>, insbesondere mit Blick auf:</w:t>
      </w:r>
    </w:p>
    <w:p w:rsidR="005751AE" w:rsidRDefault="00125A3B" w:rsidP="00125A3B">
      <w:pPr>
        <w:spacing w:after="0" w:line="240" w:lineRule="exact"/>
        <w:ind w:left="567" w:hanging="567"/>
        <w:rPr>
          <w:rFonts w:ascii="Arial" w:hAnsi="Arial" w:cs="Arial"/>
          <w:sz w:val="20"/>
          <w:szCs w:val="20"/>
        </w:rPr>
      </w:pPr>
      <w:r w:rsidRPr="00125A3B">
        <w:rPr>
          <w:rFonts w:ascii="Arial" w:hAnsi="Arial" w:cs="Arial"/>
          <w:sz w:val="20"/>
          <w:szCs w:val="20"/>
        </w:rPr>
        <w:t>1.6.1</w:t>
      </w:r>
      <w:r w:rsidRPr="00125A3B">
        <w:rPr>
          <w:rFonts w:ascii="Arial" w:hAnsi="Arial" w:cs="Arial"/>
          <w:sz w:val="20"/>
          <w:szCs w:val="20"/>
        </w:rPr>
        <w:tab/>
        <w:t>verwendete Stoffe und Technologien</w:t>
      </w:r>
    </w:p>
    <w:p w:rsidR="00125A3B" w:rsidRDefault="00125A3B" w:rsidP="00125A3B">
      <w:pPr>
        <w:spacing w:after="0" w:line="240" w:lineRule="exact"/>
        <w:ind w:left="567" w:hanging="567"/>
        <w:rPr>
          <w:rFonts w:ascii="Arial" w:hAnsi="Arial" w:cs="Arial"/>
          <w:sz w:val="20"/>
          <w:szCs w:val="20"/>
        </w:rPr>
      </w:pPr>
      <w:r>
        <w:rPr>
          <w:rFonts w:ascii="Arial" w:hAnsi="Arial" w:cs="Arial"/>
          <w:sz w:val="20"/>
          <w:szCs w:val="20"/>
        </w:rPr>
        <w:tab/>
      </w:r>
      <w:r w:rsidRPr="00125A3B">
        <w:rPr>
          <w:rFonts w:ascii="Arial" w:hAnsi="Arial" w:cs="Arial"/>
          <w:sz w:val="20"/>
          <w:szCs w:val="20"/>
        </w:rPr>
        <w:t>Das Bauvorhaben erfordert nicht das Lagern, den Umgang, die Nutzung oder die Produktion von gefährlichen</w:t>
      </w:r>
      <w:r>
        <w:rPr>
          <w:rFonts w:ascii="Arial" w:hAnsi="Arial" w:cs="Arial"/>
          <w:sz w:val="20"/>
          <w:szCs w:val="20"/>
        </w:rPr>
        <w:t xml:space="preserve"> </w:t>
      </w:r>
      <w:r w:rsidRPr="00125A3B">
        <w:rPr>
          <w:rFonts w:ascii="Arial" w:hAnsi="Arial" w:cs="Arial"/>
          <w:sz w:val="20"/>
          <w:szCs w:val="20"/>
        </w:rPr>
        <w:t>Stoffen i. S. des ChemG bzw. der GefStoffV, wassergefährdenden Stoffen i. S. des WHG, oder Gefahrgütern i. S. des Gesetzes über die Beförderung gefährlicher Güter (GGBefG) oder radioaktiven Stoffen (</w:t>
      </w:r>
      <w:proofErr w:type="spellStart"/>
      <w:r w:rsidRPr="00125A3B">
        <w:rPr>
          <w:rFonts w:ascii="Arial" w:hAnsi="Arial" w:cs="Arial"/>
          <w:sz w:val="20"/>
          <w:szCs w:val="20"/>
        </w:rPr>
        <w:t>StrlSchG</w:t>
      </w:r>
      <w:proofErr w:type="spellEnd"/>
      <w:r w:rsidRPr="00125A3B">
        <w:rPr>
          <w:rFonts w:ascii="Arial" w:hAnsi="Arial" w:cs="Arial"/>
          <w:sz w:val="20"/>
          <w:szCs w:val="20"/>
        </w:rPr>
        <w:t>). Unfall-/Störfallrisiken, z.B. bei der Lagerung, Handhabung, Beförderung von explosiven, giftigen, radioaktiven, erbgutverändernden Stoffen können ausgeschlossen werden.</w:t>
      </w:r>
    </w:p>
    <w:p w:rsidR="00125A3B" w:rsidRDefault="00125A3B" w:rsidP="00125A3B">
      <w:pPr>
        <w:spacing w:after="0" w:line="240" w:lineRule="exact"/>
        <w:ind w:left="567" w:hanging="567"/>
        <w:rPr>
          <w:rFonts w:ascii="Arial" w:hAnsi="Arial" w:cs="Arial"/>
          <w:sz w:val="20"/>
          <w:szCs w:val="20"/>
        </w:rPr>
      </w:pPr>
      <w:r w:rsidRPr="00125A3B">
        <w:rPr>
          <w:rFonts w:ascii="Arial" w:hAnsi="Arial" w:cs="Arial"/>
          <w:sz w:val="20"/>
          <w:szCs w:val="20"/>
        </w:rPr>
        <w:t>1.6.2</w:t>
      </w:r>
      <w:r w:rsidRPr="00125A3B">
        <w:rPr>
          <w:rFonts w:ascii="Arial" w:hAnsi="Arial" w:cs="Arial"/>
          <w:sz w:val="20"/>
          <w:szCs w:val="20"/>
        </w:rPr>
        <w:tab/>
        <w:t xml:space="preserve">die Anfälligkeit des Vorhabens für Störfälle im Sinne des § 2 Nummer 7 der Störfall-Verordnung, insbesondere aufgrund seiner Verwirklichung innerhalb des angemessenen Sicherheitsabstandes zu Betriebsbereichen im Sinne des § 3 Absatz 5a des </w:t>
      </w:r>
      <w:r>
        <w:rPr>
          <w:rFonts w:ascii="Arial" w:hAnsi="Arial" w:cs="Arial"/>
          <w:sz w:val="20"/>
          <w:szCs w:val="20"/>
        </w:rPr>
        <w:t>Bundes-Immissionsschutzgesetzes</w:t>
      </w:r>
    </w:p>
    <w:p w:rsidR="00125A3B" w:rsidRDefault="00125A3B" w:rsidP="00125A3B">
      <w:pPr>
        <w:spacing w:after="0" w:line="240" w:lineRule="exact"/>
        <w:ind w:left="567" w:hanging="567"/>
        <w:rPr>
          <w:rFonts w:ascii="Arial" w:hAnsi="Arial" w:cs="Arial"/>
          <w:sz w:val="20"/>
          <w:szCs w:val="20"/>
        </w:rPr>
      </w:pPr>
      <w:r>
        <w:rPr>
          <w:rFonts w:ascii="Arial" w:hAnsi="Arial" w:cs="Arial"/>
          <w:sz w:val="20"/>
          <w:szCs w:val="20"/>
        </w:rPr>
        <w:tab/>
        <w:t>Trifft nicht zu</w:t>
      </w:r>
    </w:p>
    <w:p w:rsidR="00125A3B" w:rsidRDefault="00125A3B" w:rsidP="00125A3B">
      <w:pPr>
        <w:spacing w:after="0" w:line="240" w:lineRule="exact"/>
        <w:ind w:left="567" w:hanging="567"/>
        <w:rPr>
          <w:rFonts w:ascii="Arial" w:hAnsi="Arial" w:cs="Arial"/>
          <w:sz w:val="20"/>
          <w:szCs w:val="20"/>
        </w:rPr>
      </w:pPr>
    </w:p>
    <w:p w:rsidR="00125A3B" w:rsidRDefault="00125A3B" w:rsidP="00125A3B">
      <w:pPr>
        <w:spacing w:after="0" w:line="240" w:lineRule="exact"/>
        <w:ind w:left="426" w:hanging="426"/>
        <w:rPr>
          <w:rFonts w:ascii="Arial" w:hAnsi="Arial" w:cs="Arial"/>
          <w:sz w:val="20"/>
          <w:szCs w:val="20"/>
        </w:rPr>
      </w:pPr>
      <w:r>
        <w:rPr>
          <w:rFonts w:ascii="Arial" w:hAnsi="Arial" w:cs="Arial"/>
          <w:sz w:val="20"/>
          <w:szCs w:val="20"/>
        </w:rPr>
        <w:t>1.7</w:t>
      </w:r>
      <w:r>
        <w:rPr>
          <w:rFonts w:ascii="Arial" w:hAnsi="Arial" w:cs="Arial"/>
          <w:sz w:val="20"/>
          <w:szCs w:val="20"/>
        </w:rPr>
        <w:tab/>
      </w:r>
      <w:r w:rsidRPr="00125A3B">
        <w:rPr>
          <w:rFonts w:ascii="Arial" w:hAnsi="Arial" w:cs="Arial"/>
          <w:sz w:val="20"/>
          <w:szCs w:val="20"/>
          <w:u w:val="single"/>
        </w:rPr>
        <w:t>Risiken für die menschliche Gesundheit, z. B. durch Verunreinigung von Wasser oder Luft</w:t>
      </w:r>
    </w:p>
    <w:p w:rsidR="00125A3B" w:rsidRDefault="00125A3B" w:rsidP="00125A3B">
      <w:pPr>
        <w:spacing w:after="0" w:line="240" w:lineRule="exact"/>
        <w:ind w:left="426"/>
        <w:rPr>
          <w:rFonts w:ascii="Arial" w:hAnsi="Arial" w:cs="Arial"/>
          <w:sz w:val="20"/>
          <w:szCs w:val="20"/>
        </w:rPr>
      </w:pPr>
      <w:r w:rsidRPr="00125A3B">
        <w:rPr>
          <w:rFonts w:ascii="Arial" w:hAnsi="Arial" w:cs="Arial"/>
          <w:sz w:val="20"/>
          <w:szCs w:val="20"/>
        </w:rPr>
        <w:t>Gesundheitsgefährdungen oder zusätzliche Belästigungen von Menschen infolge des Bauvorhabens sind bei Anwendung geeigneter Arbeitsschutzmaßnahmen (z.B. personenbezogene S</w:t>
      </w:r>
      <w:r w:rsidR="006400FF">
        <w:rPr>
          <w:rFonts w:ascii="Arial" w:hAnsi="Arial" w:cs="Arial"/>
          <w:sz w:val="20"/>
          <w:szCs w:val="20"/>
        </w:rPr>
        <w:t>chutzausrüstung) nicht zu erwar</w:t>
      </w:r>
      <w:r w:rsidRPr="00125A3B">
        <w:rPr>
          <w:rFonts w:ascii="Arial" w:hAnsi="Arial" w:cs="Arial"/>
          <w:sz w:val="20"/>
          <w:szCs w:val="20"/>
        </w:rPr>
        <w:t>ten</w:t>
      </w:r>
      <w:r w:rsidR="006400FF">
        <w:rPr>
          <w:rFonts w:ascii="Arial" w:hAnsi="Arial" w:cs="Arial"/>
          <w:sz w:val="20"/>
          <w:szCs w:val="20"/>
        </w:rPr>
        <w:t>.</w:t>
      </w:r>
    </w:p>
    <w:p w:rsidR="00125A3B" w:rsidRDefault="00125A3B" w:rsidP="005751AE">
      <w:pPr>
        <w:spacing w:after="0" w:line="240" w:lineRule="exact"/>
        <w:rPr>
          <w:rFonts w:ascii="Arial" w:hAnsi="Arial" w:cs="Arial"/>
          <w:sz w:val="20"/>
          <w:szCs w:val="20"/>
        </w:rPr>
      </w:pPr>
    </w:p>
    <w:p w:rsidR="006400FF" w:rsidRPr="00996BD7" w:rsidRDefault="006400FF" w:rsidP="006400FF">
      <w:pPr>
        <w:spacing w:after="0" w:line="240" w:lineRule="exact"/>
        <w:ind w:left="426" w:hanging="426"/>
        <w:rPr>
          <w:rFonts w:ascii="Arial" w:hAnsi="Arial" w:cs="Arial"/>
          <w:b/>
          <w:sz w:val="20"/>
          <w:szCs w:val="20"/>
        </w:rPr>
      </w:pPr>
      <w:r>
        <w:rPr>
          <w:rFonts w:ascii="Arial" w:hAnsi="Arial" w:cs="Arial"/>
          <w:b/>
          <w:sz w:val="20"/>
          <w:szCs w:val="20"/>
        </w:rPr>
        <w:t>2</w:t>
      </w:r>
      <w:r w:rsidRPr="00996BD7">
        <w:rPr>
          <w:rFonts w:ascii="Arial" w:hAnsi="Arial" w:cs="Arial"/>
          <w:b/>
          <w:sz w:val="20"/>
          <w:szCs w:val="20"/>
        </w:rPr>
        <w:t>.</w:t>
      </w:r>
      <w:r w:rsidRPr="00996BD7">
        <w:rPr>
          <w:rFonts w:ascii="Arial" w:hAnsi="Arial" w:cs="Arial"/>
          <w:b/>
          <w:sz w:val="20"/>
          <w:szCs w:val="20"/>
        </w:rPr>
        <w:tab/>
      </w:r>
      <w:r>
        <w:rPr>
          <w:rFonts w:ascii="Arial" w:hAnsi="Arial" w:cs="Arial"/>
          <w:b/>
          <w:sz w:val="20"/>
          <w:szCs w:val="20"/>
          <w:u w:val="single"/>
        </w:rPr>
        <w:t>Standort des Vorhabens</w:t>
      </w:r>
    </w:p>
    <w:p w:rsidR="00125A3B" w:rsidRDefault="00AF1CA4" w:rsidP="00AF1CA4">
      <w:pPr>
        <w:spacing w:after="0" w:line="240" w:lineRule="exact"/>
        <w:ind w:left="426" w:hanging="426"/>
        <w:rPr>
          <w:rFonts w:ascii="Arial" w:hAnsi="Arial" w:cs="Arial"/>
          <w:sz w:val="20"/>
          <w:szCs w:val="20"/>
        </w:rPr>
      </w:pPr>
      <w:r w:rsidRPr="00AF1CA4">
        <w:rPr>
          <w:rFonts w:ascii="Arial" w:hAnsi="Arial" w:cs="Arial"/>
          <w:sz w:val="20"/>
          <w:szCs w:val="20"/>
        </w:rPr>
        <w:t>2.1</w:t>
      </w:r>
      <w:r w:rsidRPr="00AF1CA4">
        <w:rPr>
          <w:rFonts w:ascii="Arial" w:hAnsi="Arial" w:cs="Arial"/>
          <w:sz w:val="20"/>
          <w:szCs w:val="20"/>
        </w:rPr>
        <w:tab/>
        <w:t xml:space="preserve">bestehende Nutzung des Gebietes, insbesondere als Fläche für Siedlung und Erholung, für land-, forst- und fischereiwirtschaftliche Nutzungen, für sonstige wirtschaftliche und öffentliche Nutzungen, Verkehr, </w:t>
      </w:r>
      <w:proofErr w:type="spellStart"/>
      <w:r w:rsidRPr="00AF1CA4">
        <w:rPr>
          <w:rFonts w:ascii="Arial" w:hAnsi="Arial" w:cs="Arial"/>
          <w:sz w:val="20"/>
          <w:szCs w:val="20"/>
        </w:rPr>
        <w:t>Ver</w:t>
      </w:r>
      <w:proofErr w:type="spellEnd"/>
      <w:r w:rsidRPr="00AF1CA4">
        <w:rPr>
          <w:rFonts w:ascii="Arial" w:hAnsi="Arial" w:cs="Arial"/>
          <w:sz w:val="20"/>
          <w:szCs w:val="20"/>
        </w:rPr>
        <w:t>- und Entsorgung (Nutzungskriterien)</w:t>
      </w:r>
    </w:p>
    <w:p w:rsidR="004567F7" w:rsidRDefault="004567F7" w:rsidP="00AF1CA4">
      <w:pPr>
        <w:spacing w:after="0" w:line="240" w:lineRule="exact"/>
        <w:ind w:left="426" w:hanging="426"/>
        <w:rPr>
          <w:rFonts w:ascii="Arial" w:hAnsi="Arial" w:cs="Arial"/>
          <w:sz w:val="20"/>
          <w:szCs w:val="20"/>
        </w:rPr>
      </w:pPr>
    </w:p>
    <w:p w:rsidR="004567F7" w:rsidRDefault="004567F7" w:rsidP="00AF1CA4">
      <w:pPr>
        <w:spacing w:after="0" w:line="240" w:lineRule="exact"/>
        <w:ind w:left="426" w:hanging="426"/>
        <w:rPr>
          <w:rFonts w:ascii="Arial" w:hAnsi="Arial" w:cs="Arial"/>
          <w:sz w:val="20"/>
          <w:szCs w:val="20"/>
        </w:rPr>
      </w:pPr>
    </w:p>
    <w:p w:rsidR="004567F7" w:rsidRDefault="004567F7" w:rsidP="00AF1CA4">
      <w:pPr>
        <w:spacing w:after="0" w:line="240" w:lineRule="exact"/>
        <w:ind w:left="426" w:hanging="426"/>
        <w:rPr>
          <w:rFonts w:ascii="Arial" w:hAnsi="Arial" w:cs="Arial"/>
          <w:sz w:val="20"/>
          <w:szCs w:val="20"/>
        </w:rPr>
      </w:pPr>
    </w:p>
    <w:tbl>
      <w:tblPr>
        <w:tblW w:w="0" w:type="auto"/>
        <w:tblInd w:w="417" w:type="dxa"/>
        <w:tblLayout w:type="fixed"/>
        <w:tblCellMar>
          <w:left w:w="0" w:type="dxa"/>
          <w:right w:w="0" w:type="dxa"/>
        </w:tblCellMar>
        <w:tblLook w:val="04A0" w:firstRow="1" w:lastRow="0" w:firstColumn="1" w:lastColumn="0" w:noHBand="0" w:noVBand="1"/>
      </w:tblPr>
      <w:tblGrid>
        <w:gridCol w:w="4819"/>
        <w:gridCol w:w="514"/>
        <w:gridCol w:w="715"/>
        <w:gridCol w:w="2458"/>
      </w:tblGrid>
      <w:tr w:rsidR="004567F7" w:rsidRPr="004567F7" w:rsidTr="004567F7">
        <w:trPr>
          <w:trHeight w:hRule="exact" w:val="317"/>
        </w:trPr>
        <w:tc>
          <w:tcPr>
            <w:tcW w:w="4819"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40" w:lineRule="auto"/>
              <w:textAlignment w:val="baseline"/>
              <w:rPr>
                <w:rFonts w:ascii="Arial" w:eastAsia="Arial" w:hAnsi="Arial" w:cs="Times New Roman"/>
                <w:color w:val="000000"/>
                <w:sz w:val="24"/>
              </w:rPr>
            </w:pPr>
          </w:p>
        </w:tc>
        <w:tc>
          <w:tcPr>
            <w:tcW w:w="514" w:type="dxa"/>
            <w:tcBorders>
              <w:top w:val="single" w:sz="7" w:space="0" w:color="000000"/>
              <w:left w:val="single" w:sz="7" w:space="0" w:color="000000"/>
              <w:bottom w:val="single" w:sz="7" w:space="0" w:color="000000"/>
              <w:right w:val="single" w:sz="7" w:space="0" w:color="000000"/>
            </w:tcBorders>
            <w:vAlign w:val="center"/>
          </w:tcPr>
          <w:p w:rsidR="004567F7" w:rsidRPr="004567F7" w:rsidRDefault="004567F7" w:rsidP="004567F7">
            <w:pPr>
              <w:spacing w:before="74" w:after="30" w:line="202" w:lineRule="exact"/>
              <w:jc w:val="center"/>
              <w:textAlignment w:val="baseline"/>
              <w:rPr>
                <w:rFonts w:ascii="Arial" w:eastAsia="Arial" w:hAnsi="Arial" w:cs="Times New Roman"/>
                <w:b/>
                <w:color w:val="000000"/>
                <w:sz w:val="18"/>
              </w:rPr>
            </w:pPr>
            <w:r w:rsidRPr="004567F7">
              <w:rPr>
                <w:rFonts w:ascii="Arial" w:eastAsia="Arial" w:hAnsi="Arial" w:cs="Times New Roman"/>
                <w:b/>
                <w:color w:val="000000"/>
                <w:sz w:val="18"/>
              </w:rPr>
              <w:t>nein</w:t>
            </w:r>
          </w:p>
        </w:tc>
        <w:tc>
          <w:tcPr>
            <w:tcW w:w="715" w:type="dxa"/>
            <w:tcBorders>
              <w:top w:val="single" w:sz="7" w:space="0" w:color="000000"/>
              <w:left w:val="single" w:sz="7" w:space="0" w:color="000000"/>
              <w:bottom w:val="single" w:sz="7" w:space="0" w:color="000000"/>
              <w:right w:val="single" w:sz="7" w:space="0" w:color="000000"/>
            </w:tcBorders>
            <w:vAlign w:val="center"/>
          </w:tcPr>
          <w:p w:rsidR="004567F7" w:rsidRPr="004567F7" w:rsidRDefault="004567F7" w:rsidP="004567F7">
            <w:pPr>
              <w:spacing w:before="74" w:after="30" w:line="202" w:lineRule="exact"/>
              <w:jc w:val="center"/>
              <w:textAlignment w:val="baseline"/>
              <w:rPr>
                <w:rFonts w:ascii="Arial" w:eastAsia="Arial" w:hAnsi="Arial" w:cs="Times New Roman"/>
                <w:b/>
                <w:color w:val="000000"/>
                <w:sz w:val="18"/>
              </w:rPr>
            </w:pPr>
            <w:r w:rsidRPr="004567F7">
              <w:rPr>
                <w:rFonts w:ascii="Arial" w:eastAsia="Arial" w:hAnsi="Arial" w:cs="Times New Roman"/>
                <w:b/>
                <w:color w:val="000000"/>
                <w:sz w:val="18"/>
              </w:rPr>
              <w:t>ja</w:t>
            </w:r>
          </w:p>
        </w:tc>
        <w:tc>
          <w:tcPr>
            <w:tcW w:w="2458" w:type="dxa"/>
            <w:tcBorders>
              <w:top w:val="single" w:sz="7" w:space="0" w:color="000000"/>
              <w:left w:val="single" w:sz="7" w:space="0" w:color="000000"/>
              <w:bottom w:val="single" w:sz="7" w:space="0" w:color="000000"/>
              <w:right w:val="single" w:sz="7" w:space="0" w:color="000000"/>
            </w:tcBorders>
            <w:vAlign w:val="center"/>
          </w:tcPr>
          <w:p w:rsidR="004567F7" w:rsidRPr="004567F7" w:rsidRDefault="004567F7" w:rsidP="004567F7">
            <w:pPr>
              <w:spacing w:before="74" w:after="30" w:line="202" w:lineRule="exact"/>
              <w:ind w:left="73"/>
              <w:textAlignment w:val="baseline"/>
              <w:rPr>
                <w:rFonts w:ascii="Arial" w:eastAsia="Arial" w:hAnsi="Arial" w:cs="Times New Roman"/>
                <w:b/>
                <w:color w:val="000000"/>
                <w:sz w:val="18"/>
              </w:rPr>
            </w:pPr>
            <w:r w:rsidRPr="004567F7">
              <w:rPr>
                <w:rFonts w:ascii="Arial" w:eastAsia="Arial" w:hAnsi="Arial" w:cs="Times New Roman"/>
                <w:b/>
                <w:color w:val="000000"/>
                <w:sz w:val="18"/>
              </w:rPr>
              <w:t>Art, Umfang, Größe</w:t>
            </w:r>
          </w:p>
        </w:tc>
      </w:tr>
      <w:tr w:rsidR="004567F7" w:rsidRPr="004567F7" w:rsidTr="004567F7">
        <w:trPr>
          <w:trHeight w:hRule="exact" w:val="2121"/>
        </w:trPr>
        <w:tc>
          <w:tcPr>
            <w:tcW w:w="4819" w:type="dxa"/>
            <w:tcBorders>
              <w:top w:val="single" w:sz="7" w:space="0" w:color="000000"/>
              <w:left w:val="single" w:sz="7" w:space="0" w:color="000000"/>
              <w:bottom w:val="single" w:sz="7" w:space="0" w:color="000000"/>
              <w:right w:val="single" w:sz="7" w:space="0" w:color="000000"/>
            </w:tcBorders>
          </w:tcPr>
          <w:p w:rsidR="004567F7" w:rsidRPr="004567F7" w:rsidRDefault="004567F7" w:rsidP="007218A9">
            <w:pPr>
              <w:spacing w:before="59" w:after="0" w:line="207" w:lineRule="exact"/>
              <w:ind w:left="144"/>
              <w:textAlignment w:val="baseline"/>
              <w:rPr>
                <w:rFonts w:ascii="Arial" w:eastAsia="Arial" w:hAnsi="Arial" w:cs="Times New Roman"/>
                <w:color w:val="000000"/>
                <w:spacing w:val="-3"/>
                <w:sz w:val="18"/>
              </w:rPr>
            </w:pPr>
            <w:r w:rsidRPr="004567F7">
              <w:rPr>
                <w:rFonts w:ascii="Arial" w:eastAsia="Arial" w:hAnsi="Arial" w:cs="Times New Roman"/>
                <w:color w:val="000000"/>
                <w:spacing w:val="-3"/>
                <w:sz w:val="18"/>
              </w:rPr>
              <w:t>Aussagen in dem für das Gebiet</w:t>
            </w:r>
            <w:r w:rsidR="007218A9">
              <w:rPr>
                <w:rFonts w:ascii="Arial" w:eastAsia="Arial" w:hAnsi="Arial" w:cs="Times New Roman"/>
                <w:color w:val="000000"/>
                <w:spacing w:val="-3"/>
                <w:sz w:val="18"/>
              </w:rPr>
              <w:t xml:space="preserve"> geltenden regionalen Raumordn</w:t>
            </w:r>
            <w:r w:rsidRPr="004567F7">
              <w:rPr>
                <w:rFonts w:ascii="Arial" w:eastAsia="Arial" w:hAnsi="Arial" w:cs="Times New Roman"/>
                <w:color w:val="000000"/>
                <w:spacing w:val="-3"/>
                <w:sz w:val="18"/>
              </w:rPr>
              <w:t>ungsprogramm oder in der</w:t>
            </w:r>
            <w:r w:rsidR="007218A9">
              <w:rPr>
                <w:rFonts w:ascii="Arial" w:eastAsia="Arial" w:hAnsi="Arial" w:cs="Times New Roman"/>
                <w:color w:val="000000"/>
                <w:spacing w:val="-3"/>
                <w:sz w:val="18"/>
              </w:rPr>
              <w:t xml:space="preserve"> Flächennutzungsplanung zu Nut</w:t>
            </w:r>
            <w:r w:rsidRPr="004567F7">
              <w:rPr>
                <w:rFonts w:ascii="Arial" w:eastAsia="Arial" w:hAnsi="Arial" w:cs="Times New Roman"/>
                <w:color w:val="000000"/>
                <w:spacing w:val="-3"/>
                <w:sz w:val="18"/>
              </w:rPr>
              <w:t>zungen, die mit dem Vorhaben unvereinbar sind?</w:t>
            </w:r>
          </w:p>
          <w:p w:rsidR="004567F7" w:rsidRPr="004567F7" w:rsidRDefault="004567F7" w:rsidP="004567F7">
            <w:pPr>
              <w:tabs>
                <w:tab w:val="left" w:pos="576"/>
              </w:tabs>
              <w:spacing w:before="37" w:after="0" w:line="207" w:lineRule="exact"/>
              <w:ind w:left="576" w:right="1044" w:hanging="360"/>
              <w:textAlignment w:val="baseline"/>
              <w:rPr>
                <w:rFonts w:ascii="Courier New" w:eastAsia="Courier New" w:hAnsi="Courier New" w:cs="Times New Roman"/>
                <w:color w:val="000000"/>
                <w:sz w:val="17"/>
              </w:rPr>
            </w:pPr>
            <w:r w:rsidRPr="004567F7">
              <w:rPr>
                <w:rFonts w:ascii="Courier New" w:eastAsia="Courier New" w:hAnsi="Courier New" w:cs="Times New Roman"/>
                <w:color w:val="000000"/>
                <w:sz w:val="17"/>
              </w:rPr>
              <w:t>-</w:t>
            </w:r>
            <w:r w:rsidRPr="004567F7">
              <w:rPr>
                <w:rFonts w:ascii="Courier New" w:eastAsia="Courier New" w:hAnsi="Courier New" w:cs="Times New Roman"/>
                <w:color w:val="000000"/>
                <w:sz w:val="17"/>
              </w:rPr>
              <w:tab/>
            </w:r>
            <w:r w:rsidRPr="004567F7">
              <w:rPr>
                <w:rFonts w:ascii="Arial" w:eastAsia="Arial" w:hAnsi="Arial" w:cs="Times New Roman"/>
                <w:color w:val="000000"/>
                <w:sz w:val="18"/>
              </w:rPr>
              <w:t>Landesentwicklungsprogramm (LEP) Bayern (01.03.2018),</w:t>
            </w:r>
          </w:p>
          <w:p w:rsidR="004567F7" w:rsidRPr="004567F7" w:rsidRDefault="004567F7" w:rsidP="004567F7">
            <w:pPr>
              <w:tabs>
                <w:tab w:val="left" w:pos="576"/>
              </w:tabs>
              <w:spacing w:before="58" w:after="0" w:line="207" w:lineRule="exact"/>
              <w:ind w:left="144"/>
              <w:textAlignment w:val="baseline"/>
              <w:rPr>
                <w:rFonts w:ascii="Courier New" w:eastAsia="Courier New" w:hAnsi="Courier New" w:cs="Times New Roman"/>
                <w:color w:val="000000"/>
                <w:sz w:val="17"/>
              </w:rPr>
            </w:pPr>
            <w:r w:rsidRPr="004567F7">
              <w:rPr>
                <w:rFonts w:ascii="Courier New" w:eastAsia="Courier New" w:hAnsi="Courier New" w:cs="Times New Roman"/>
                <w:color w:val="000000"/>
                <w:sz w:val="17"/>
              </w:rPr>
              <w:t>-</w:t>
            </w:r>
            <w:r w:rsidRPr="004567F7">
              <w:rPr>
                <w:rFonts w:ascii="Courier New" w:eastAsia="Courier New" w:hAnsi="Courier New" w:cs="Times New Roman"/>
                <w:color w:val="000000"/>
                <w:sz w:val="17"/>
              </w:rPr>
              <w:tab/>
            </w:r>
            <w:r w:rsidRPr="004567F7">
              <w:rPr>
                <w:rFonts w:ascii="Arial" w:eastAsia="Arial" w:hAnsi="Arial" w:cs="Times New Roman"/>
                <w:color w:val="000000"/>
                <w:sz w:val="18"/>
              </w:rPr>
              <w:t>Regionalplan Landshut (09.07.2013)</w:t>
            </w:r>
          </w:p>
          <w:p w:rsidR="004567F7" w:rsidRPr="004567F7" w:rsidRDefault="004567F7" w:rsidP="004567F7">
            <w:pPr>
              <w:tabs>
                <w:tab w:val="left" w:pos="576"/>
              </w:tabs>
              <w:spacing w:before="22" w:after="0" w:line="207" w:lineRule="exact"/>
              <w:ind w:left="576" w:right="864" w:hanging="360"/>
              <w:textAlignment w:val="baseline"/>
              <w:rPr>
                <w:rFonts w:ascii="Courier New" w:eastAsia="Courier New" w:hAnsi="Courier New" w:cs="Times New Roman"/>
                <w:color w:val="000000"/>
                <w:sz w:val="17"/>
              </w:rPr>
            </w:pPr>
            <w:r w:rsidRPr="004567F7">
              <w:rPr>
                <w:rFonts w:ascii="Courier New" w:eastAsia="Courier New" w:hAnsi="Courier New" w:cs="Times New Roman"/>
                <w:color w:val="000000"/>
                <w:sz w:val="17"/>
              </w:rPr>
              <w:t>-</w:t>
            </w:r>
            <w:r w:rsidRPr="004567F7">
              <w:rPr>
                <w:rFonts w:ascii="Courier New" w:eastAsia="Courier New" w:hAnsi="Courier New" w:cs="Times New Roman"/>
                <w:color w:val="000000"/>
                <w:sz w:val="17"/>
              </w:rPr>
              <w:tab/>
            </w:r>
            <w:r w:rsidRPr="004567F7">
              <w:rPr>
                <w:rFonts w:ascii="Arial" w:eastAsia="Arial" w:hAnsi="Arial" w:cs="Times New Roman"/>
                <w:color w:val="000000"/>
                <w:sz w:val="18"/>
              </w:rPr>
              <w:t>Flächennutzungsplan Stadt Dingolfing (Abfrage 23.12.2019)</w:t>
            </w:r>
          </w:p>
          <w:p w:rsidR="004567F7" w:rsidRPr="004567F7" w:rsidRDefault="004567F7" w:rsidP="004567F7">
            <w:pPr>
              <w:tabs>
                <w:tab w:val="left" w:pos="576"/>
              </w:tabs>
              <w:spacing w:before="57" w:after="25" w:line="207" w:lineRule="exact"/>
              <w:ind w:left="144"/>
              <w:textAlignment w:val="baseline"/>
              <w:rPr>
                <w:rFonts w:ascii="Courier New" w:eastAsia="Courier New" w:hAnsi="Courier New" w:cs="Times New Roman"/>
                <w:color w:val="000000"/>
                <w:sz w:val="17"/>
              </w:rPr>
            </w:pPr>
            <w:r w:rsidRPr="004567F7">
              <w:rPr>
                <w:rFonts w:ascii="Courier New" w:eastAsia="Courier New" w:hAnsi="Courier New" w:cs="Times New Roman"/>
                <w:color w:val="000000"/>
                <w:sz w:val="17"/>
              </w:rPr>
              <w:t>-</w:t>
            </w:r>
            <w:r w:rsidRPr="004567F7">
              <w:rPr>
                <w:rFonts w:ascii="Courier New" w:eastAsia="Courier New" w:hAnsi="Courier New" w:cs="Times New Roman"/>
                <w:color w:val="000000"/>
                <w:sz w:val="17"/>
              </w:rPr>
              <w:tab/>
            </w:r>
            <w:r w:rsidRPr="004567F7">
              <w:rPr>
                <w:rFonts w:ascii="Arial" w:eastAsia="Arial" w:hAnsi="Arial" w:cs="Times New Roman"/>
                <w:color w:val="000000"/>
                <w:sz w:val="18"/>
              </w:rPr>
              <w:t>Raumordnungsplan Landshut (Abfrage 17.10.2019)</w:t>
            </w:r>
          </w:p>
        </w:tc>
        <w:tc>
          <w:tcPr>
            <w:tcW w:w="514"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59" w:lineRule="exact"/>
              <w:ind w:left="163"/>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6CEEFF82" wp14:editId="27CD1CA2">
                  <wp:extent cx="146050" cy="12192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7"/>
                          <a:stretch>
                            <a:fillRect/>
                          </a:stretch>
                        </pic:blipFill>
                        <pic:spPr>
                          <a:xfrm>
                            <a:off x="0" y="0"/>
                            <a:ext cx="146050" cy="12192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59" w:lineRule="exact"/>
              <w:ind w:left="240"/>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02D036D1" wp14:editId="08D399BD">
                  <wp:extent cx="145415" cy="12192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8"/>
                          <a:stretch>
                            <a:fillRect/>
                          </a:stretch>
                        </pic:blipFill>
                        <pic:spPr>
                          <a:xfrm>
                            <a:off x="0" y="0"/>
                            <a:ext cx="145415" cy="121920"/>
                          </a:xfrm>
                          <a:prstGeom prst="rect">
                            <a:avLst/>
                          </a:prstGeom>
                        </pic:spPr>
                      </pic:pic>
                    </a:graphicData>
                  </a:graphic>
                </wp:inline>
              </w:drawing>
            </w:r>
          </w:p>
        </w:tc>
        <w:tc>
          <w:tcPr>
            <w:tcW w:w="2458"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before="55" w:after="1652" w:line="207" w:lineRule="exact"/>
              <w:ind w:left="72"/>
              <w:textAlignment w:val="baseline"/>
              <w:rPr>
                <w:rFonts w:ascii="Arial" w:eastAsia="Arial" w:hAnsi="Arial" w:cs="Times New Roman"/>
                <w:color w:val="000000"/>
                <w:sz w:val="18"/>
              </w:rPr>
            </w:pPr>
            <w:r w:rsidRPr="004567F7">
              <w:rPr>
                <w:rFonts w:ascii="Arial" w:eastAsia="Arial" w:hAnsi="Arial" w:cs="Times New Roman"/>
                <w:color w:val="000000"/>
                <w:sz w:val="18"/>
              </w:rPr>
              <w:t>kein Konflikt mit linksstehen-den Planungen</w:t>
            </w:r>
          </w:p>
        </w:tc>
      </w:tr>
      <w:tr w:rsidR="004567F7" w:rsidRPr="004567F7" w:rsidTr="004567F7">
        <w:trPr>
          <w:trHeight w:hRule="exact" w:val="298"/>
        </w:trPr>
        <w:tc>
          <w:tcPr>
            <w:tcW w:w="4819" w:type="dxa"/>
            <w:tcBorders>
              <w:top w:val="single" w:sz="7" w:space="0" w:color="000000"/>
              <w:left w:val="single" w:sz="7" w:space="0" w:color="000000"/>
              <w:bottom w:val="single" w:sz="7" w:space="0" w:color="000000"/>
              <w:right w:val="single" w:sz="7" w:space="0" w:color="000000"/>
            </w:tcBorders>
            <w:vAlign w:val="center"/>
          </w:tcPr>
          <w:p w:rsidR="004567F7" w:rsidRPr="004567F7" w:rsidRDefault="004567F7" w:rsidP="004567F7">
            <w:pPr>
              <w:spacing w:before="51" w:after="30" w:line="207" w:lineRule="exact"/>
              <w:ind w:left="77"/>
              <w:textAlignment w:val="baseline"/>
              <w:rPr>
                <w:rFonts w:ascii="Arial" w:eastAsia="Arial" w:hAnsi="Arial" w:cs="Times New Roman"/>
                <w:color w:val="000000"/>
                <w:sz w:val="18"/>
              </w:rPr>
            </w:pPr>
            <w:r w:rsidRPr="004567F7">
              <w:rPr>
                <w:rFonts w:ascii="Arial" w:eastAsia="Arial" w:hAnsi="Arial" w:cs="Times New Roman"/>
                <w:color w:val="000000"/>
                <w:sz w:val="18"/>
              </w:rPr>
              <w:t>Fläche für Siedlung und Erholung</w:t>
            </w:r>
          </w:p>
        </w:tc>
        <w:tc>
          <w:tcPr>
            <w:tcW w:w="514"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50" w:lineRule="exact"/>
              <w:ind w:left="163"/>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496C5DED" wp14:editId="5D5C2297">
                  <wp:extent cx="146050" cy="12192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9"/>
                          <a:stretch>
                            <a:fillRect/>
                          </a:stretch>
                        </pic:blipFill>
                        <pic:spPr>
                          <a:xfrm>
                            <a:off x="0" y="0"/>
                            <a:ext cx="146050" cy="12192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50" w:lineRule="exact"/>
              <w:ind w:left="240"/>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32A7DE5D" wp14:editId="6D0A51A7">
                  <wp:extent cx="145415" cy="12192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8"/>
                          <a:stretch>
                            <a:fillRect/>
                          </a:stretch>
                        </pic:blipFill>
                        <pic:spPr>
                          <a:xfrm>
                            <a:off x="0" y="0"/>
                            <a:ext cx="145415" cy="121920"/>
                          </a:xfrm>
                          <a:prstGeom prst="rect">
                            <a:avLst/>
                          </a:prstGeom>
                        </pic:spPr>
                      </pic:pic>
                    </a:graphicData>
                  </a:graphic>
                </wp:inline>
              </w:drawing>
            </w:r>
          </w:p>
        </w:tc>
        <w:tc>
          <w:tcPr>
            <w:tcW w:w="2458"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40" w:lineRule="auto"/>
              <w:textAlignment w:val="baseline"/>
              <w:rPr>
                <w:rFonts w:ascii="Arial" w:eastAsia="Arial" w:hAnsi="Arial" w:cs="Times New Roman"/>
                <w:color w:val="000000"/>
                <w:sz w:val="24"/>
              </w:rPr>
            </w:pPr>
            <w:r w:rsidRPr="004567F7">
              <w:rPr>
                <w:rFonts w:ascii="Arial" w:eastAsia="Arial" w:hAnsi="Arial" w:cs="Times New Roman"/>
                <w:color w:val="000000"/>
                <w:sz w:val="24"/>
              </w:rPr>
              <w:t xml:space="preserve"> </w:t>
            </w:r>
          </w:p>
        </w:tc>
      </w:tr>
      <w:tr w:rsidR="004567F7" w:rsidRPr="004567F7" w:rsidTr="004567F7">
        <w:trPr>
          <w:trHeight w:hRule="exact" w:val="293"/>
        </w:trPr>
        <w:tc>
          <w:tcPr>
            <w:tcW w:w="4819" w:type="dxa"/>
            <w:tcBorders>
              <w:top w:val="single" w:sz="7" w:space="0" w:color="000000"/>
              <w:left w:val="single" w:sz="7" w:space="0" w:color="000000"/>
              <w:bottom w:val="single" w:sz="7" w:space="0" w:color="000000"/>
              <w:right w:val="single" w:sz="7" w:space="0" w:color="000000"/>
            </w:tcBorders>
            <w:vAlign w:val="center"/>
          </w:tcPr>
          <w:p w:rsidR="004567F7" w:rsidRPr="004567F7" w:rsidRDefault="004567F7" w:rsidP="004567F7">
            <w:pPr>
              <w:spacing w:before="51" w:after="34" w:line="207" w:lineRule="exact"/>
              <w:ind w:left="77"/>
              <w:textAlignment w:val="baseline"/>
              <w:rPr>
                <w:rFonts w:ascii="Arial" w:eastAsia="Arial" w:hAnsi="Arial" w:cs="Times New Roman"/>
                <w:color w:val="000000"/>
                <w:sz w:val="18"/>
              </w:rPr>
            </w:pPr>
            <w:r w:rsidRPr="004567F7">
              <w:rPr>
                <w:rFonts w:ascii="Arial" w:eastAsia="Arial" w:hAnsi="Arial" w:cs="Times New Roman"/>
                <w:color w:val="000000"/>
                <w:sz w:val="18"/>
              </w:rPr>
              <w:t>Landwirtschaft</w:t>
            </w:r>
          </w:p>
        </w:tc>
        <w:tc>
          <w:tcPr>
            <w:tcW w:w="514"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1" w:line="258" w:lineRule="exact"/>
              <w:ind w:left="163"/>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2AD273FF" wp14:editId="66B8B96D">
                  <wp:extent cx="146050" cy="14605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0"/>
                          <a:stretch>
                            <a:fillRect/>
                          </a:stretch>
                        </pic:blipFill>
                        <pic:spPr>
                          <a:xfrm>
                            <a:off x="0" y="0"/>
                            <a:ext cx="146050" cy="14605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1" w:line="258" w:lineRule="exact"/>
              <w:ind w:left="240"/>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57AE88DA" wp14:editId="5DC4EF81">
                  <wp:extent cx="145415" cy="14605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1"/>
                          <a:stretch>
                            <a:fillRect/>
                          </a:stretch>
                        </pic:blipFill>
                        <pic:spPr>
                          <a:xfrm>
                            <a:off x="0" y="0"/>
                            <a:ext cx="145415" cy="146050"/>
                          </a:xfrm>
                          <a:prstGeom prst="rect">
                            <a:avLst/>
                          </a:prstGeom>
                        </pic:spPr>
                      </pic:pic>
                    </a:graphicData>
                  </a:graphic>
                </wp:inline>
              </w:drawing>
            </w:r>
          </w:p>
        </w:tc>
        <w:tc>
          <w:tcPr>
            <w:tcW w:w="2458"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40" w:lineRule="auto"/>
              <w:textAlignment w:val="baseline"/>
              <w:rPr>
                <w:rFonts w:ascii="Arial" w:eastAsia="Arial" w:hAnsi="Arial" w:cs="Times New Roman"/>
                <w:color w:val="000000"/>
                <w:sz w:val="24"/>
              </w:rPr>
            </w:pPr>
            <w:r w:rsidRPr="004567F7">
              <w:rPr>
                <w:rFonts w:ascii="Arial" w:eastAsia="Arial" w:hAnsi="Arial" w:cs="Times New Roman"/>
                <w:color w:val="000000"/>
                <w:sz w:val="24"/>
              </w:rPr>
              <w:t xml:space="preserve"> </w:t>
            </w:r>
          </w:p>
        </w:tc>
      </w:tr>
      <w:tr w:rsidR="004567F7" w:rsidRPr="004567F7" w:rsidTr="004567F7">
        <w:trPr>
          <w:trHeight w:hRule="exact" w:val="297"/>
        </w:trPr>
        <w:tc>
          <w:tcPr>
            <w:tcW w:w="4819" w:type="dxa"/>
            <w:tcBorders>
              <w:top w:val="single" w:sz="7" w:space="0" w:color="000000"/>
              <w:left w:val="single" w:sz="7" w:space="0" w:color="000000"/>
              <w:bottom w:val="single" w:sz="7" w:space="0" w:color="000000"/>
              <w:right w:val="single" w:sz="7" w:space="0" w:color="000000"/>
            </w:tcBorders>
            <w:vAlign w:val="center"/>
          </w:tcPr>
          <w:p w:rsidR="004567F7" w:rsidRPr="004567F7" w:rsidRDefault="004567F7" w:rsidP="004567F7">
            <w:pPr>
              <w:spacing w:before="50" w:after="30" w:line="207" w:lineRule="exact"/>
              <w:ind w:left="77"/>
              <w:textAlignment w:val="baseline"/>
              <w:rPr>
                <w:rFonts w:ascii="Arial" w:eastAsia="Arial" w:hAnsi="Arial" w:cs="Times New Roman"/>
                <w:color w:val="000000"/>
                <w:sz w:val="18"/>
              </w:rPr>
            </w:pPr>
            <w:r w:rsidRPr="004567F7">
              <w:rPr>
                <w:rFonts w:ascii="Arial" w:eastAsia="Arial" w:hAnsi="Arial" w:cs="Times New Roman"/>
                <w:color w:val="000000"/>
                <w:sz w:val="18"/>
              </w:rPr>
              <w:t>Forstwirtschaft</w:t>
            </w:r>
          </w:p>
        </w:tc>
        <w:tc>
          <w:tcPr>
            <w:tcW w:w="514"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73" w:lineRule="exact"/>
              <w:ind w:left="163"/>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72C2B09B" wp14:editId="31FE0E6A">
                  <wp:extent cx="146050" cy="14605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2"/>
                          <a:stretch>
                            <a:fillRect/>
                          </a:stretch>
                        </pic:blipFill>
                        <pic:spPr>
                          <a:xfrm>
                            <a:off x="0" y="0"/>
                            <a:ext cx="146050" cy="14605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73" w:lineRule="exact"/>
              <w:ind w:left="240"/>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7A7BC5C1" wp14:editId="795E87BA">
                  <wp:extent cx="145415" cy="14605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3"/>
                          <a:stretch>
                            <a:fillRect/>
                          </a:stretch>
                        </pic:blipFill>
                        <pic:spPr>
                          <a:xfrm>
                            <a:off x="0" y="0"/>
                            <a:ext cx="145415" cy="146050"/>
                          </a:xfrm>
                          <a:prstGeom prst="rect">
                            <a:avLst/>
                          </a:prstGeom>
                        </pic:spPr>
                      </pic:pic>
                    </a:graphicData>
                  </a:graphic>
                </wp:inline>
              </w:drawing>
            </w:r>
          </w:p>
        </w:tc>
        <w:tc>
          <w:tcPr>
            <w:tcW w:w="2458"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40" w:lineRule="auto"/>
              <w:textAlignment w:val="baseline"/>
              <w:rPr>
                <w:rFonts w:ascii="Arial" w:eastAsia="Arial" w:hAnsi="Arial" w:cs="Times New Roman"/>
                <w:color w:val="000000"/>
                <w:sz w:val="24"/>
              </w:rPr>
            </w:pPr>
            <w:r w:rsidRPr="004567F7">
              <w:rPr>
                <w:rFonts w:ascii="Arial" w:eastAsia="Arial" w:hAnsi="Arial" w:cs="Times New Roman"/>
                <w:color w:val="000000"/>
                <w:sz w:val="24"/>
              </w:rPr>
              <w:t xml:space="preserve"> </w:t>
            </w:r>
          </w:p>
        </w:tc>
      </w:tr>
      <w:tr w:rsidR="004567F7" w:rsidRPr="004567F7" w:rsidTr="004567F7">
        <w:trPr>
          <w:trHeight w:hRule="exact" w:val="303"/>
        </w:trPr>
        <w:tc>
          <w:tcPr>
            <w:tcW w:w="4819" w:type="dxa"/>
            <w:tcBorders>
              <w:top w:val="single" w:sz="7" w:space="0" w:color="000000"/>
              <w:left w:val="single" w:sz="7" w:space="0" w:color="000000"/>
              <w:bottom w:val="single" w:sz="7" w:space="0" w:color="000000"/>
              <w:right w:val="single" w:sz="7" w:space="0" w:color="000000"/>
            </w:tcBorders>
            <w:vAlign w:val="center"/>
          </w:tcPr>
          <w:p w:rsidR="004567F7" w:rsidRPr="004567F7" w:rsidRDefault="004567F7" w:rsidP="004567F7">
            <w:pPr>
              <w:spacing w:before="51" w:after="34" w:line="207" w:lineRule="exact"/>
              <w:ind w:left="77"/>
              <w:textAlignment w:val="baseline"/>
              <w:rPr>
                <w:rFonts w:ascii="Arial" w:eastAsia="Arial" w:hAnsi="Arial" w:cs="Times New Roman"/>
                <w:color w:val="000000"/>
                <w:sz w:val="18"/>
              </w:rPr>
            </w:pPr>
            <w:r w:rsidRPr="004567F7">
              <w:rPr>
                <w:rFonts w:ascii="Arial" w:eastAsia="Arial" w:hAnsi="Arial" w:cs="Times New Roman"/>
                <w:color w:val="000000"/>
                <w:sz w:val="18"/>
              </w:rPr>
              <w:t>Fischerei</w:t>
            </w:r>
          </w:p>
        </w:tc>
        <w:tc>
          <w:tcPr>
            <w:tcW w:w="514"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1" w:line="245" w:lineRule="exact"/>
              <w:ind w:left="163"/>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18EF1B94" wp14:editId="2801CC44">
                  <wp:extent cx="146050" cy="12192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4"/>
                          <a:stretch>
                            <a:fillRect/>
                          </a:stretch>
                        </pic:blipFill>
                        <pic:spPr>
                          <a:xfrm>
                            <a:off x="0" y="0"/>
                            <a:ext cx="146050" cy="12192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1" w:line="245" w:lineRule="exact"/>
              <w:ind w:left="240"/>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68061BD3" wp14:editId="4D6666A9">
                  <wp:extent cx="145415" cy="12192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5"/>
                          <a:stretch>
                            <a:fillRect/>
                          </a:stretch>
                        </pic:blipFill>
                        <pic:spPr>
                          <a:xfrm>
                            <a:off x="0" y="0"/>
                            <a:ext cx="145415" cy="121920"/>
                          </a:xfrm>
                          <a:prstGeom prst="rect">
                            <a:avLst/>
                          </a:prstGeom>
                        </pic:spPr>
                      </pic:pic>
                    </a:graphicData>
                  </a:graphic>
                </wp:inline>
              </w:drawing>
            </w:r>
          </w:p>
        </w:tc>
        <w:tc>
          <w:tcPr>
            <w:tcW w:w="2458" w:type="dxa"/>
            <w:tcBorders>
              <w:top w:val="single" w:sz="7" w:space="0" w:color="000000"/>
              <w:left w:val="single" w:sz="7" w:space="0" w:color="000000"/>
              <w:bottom w:val="single" w:sz="7" w:space="0" w:color="000000"/>
              <w:right w:val="single" w:sz="7" w:space="0" w:color="000000"/>
            </w:tcBorders>
            <w:vAlign w:val="center"/>
          </w:tcPr>
          <w:p w:rsidR="004567F7" w:rsidRPr="004567F7" w:rsidRDefault="004567F7" w:rsidP="004567F7">
            <w:pPr>
              <w:spacing w:before="51" w:after="34" w:line="207" w:lineRule="exact"/>
              <w:jc w:val="center"/>
              <w:textAlignment w:val="baseline"/>
              <w:rPr>
                <w:rFonts w:ascii="Arial" w:eastAsia="Arial" w:hAnsi="Arial" w:cs="Times New Roman"/>
                <w:color w:val="000000"/>
                <w:sz w:val="18"/>
              </w:rPr>
            </w:pPr>
          </w:p>
        </w:tc>
      </w:tr>
      <w:tr w:rsidR="004567F7" w:rsidRPr="004567F7" w:rsidTr="004567F7">
        <w:trPr>
          <w:trHeight w:hRule="exact" w:val="513"/>
        </w:trPr>
        <w:tc>
          <w:tcPr>
            <w:tcW w:w="4819"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before="55" w:after="39" w:line="207" w:lineRule="exact"/>
              <w:ind w:left="72" w:right="36"/>
              <w:jc w:val="both"/>
              <w:textAlignment w:val="baseline"/>
              <w:rPr>
                <w:rFonts w:ascii="Arial" w:eastAsia="Arial" w:hAnsi="Arial" w:cs="Times New Roman"/>
                <w:color w:val="000000"/>
                <w:sz w:val="18"/>
              </w:rPr>
            </w:pPr>
            <w:r w:rsidRPr="004567F7">
              <w:rPr>
                <w:rFonts w:ascii="Arial" w:eastAsia="Arial" w:hAnsi="Arial" w:cs="Times New Roman"/>
                <w:color w:val="000000"/>
                <w:sz w:val="18"/>
              </w:rPr>
              <w:t>Flächen mit besonderer Bedeutun</w:t>
            </w:r>
            <w:r w:rsidR="007218A9">
              <w:rPr>
                <w:rFonts w:ascii="Arial" w:eastAsia="Arial" w:hAnsi="Arial" w:cs="Times New Roman"/>
                <w:color w:val="000000"/>
                <w:sz w:val="18"/>
              </w:rPr>
              <w:t>g für die Landwirtschaft, Forst</w:t>
            </w:r>
            <w:r w:rsidRPr="004567F7">
              <w:rPr>
                <w:rFonts w:ascii="Arial" w:eastAsia="Arial" w:hAnsi="Arial" w:cs="Times New Roman"/>
                <w:color w:val="000000"/>
                <w:sz w:val="18"/>
              </w:rPr>
              <w:t>wirtschaft, Fischerei oder Rohstoffgewinnung</w:t>
            </w:r>
          </w:p>
        </w:tc>
        <w:tc>
          <w:tcPr>
            <w:tcW w:w="514"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49" w:lineRule="exact"/>
              <w:ind w:left="163"/>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307DC41F" wp14:editId="63D9B978">
                  <wp:extent cx="146050" cy="12192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14"/>
                          <a:stretch>
                            <a:fillRect/>
                          </a:stretch>
                        </pic:blipFill>
                        <pic:spPr>
                          <a:xfrm>
                            <a:off x="0" y="0"/>
                            <a:ext cx="146050" cy="12192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49" w:lineRule="exact"/>
              <w:ind w:left="240"/>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32AD1320" wp14:editId="34C386FF">
                  <wp:extent cx="145415" cy="12192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15"/>
                          <a:stretch>
                            <a:fillRect/>
                          </a:stretch>
                        </pic:blipFill>
                        <pic:spPr>
                          <a:xfrm>
                            <a:off x="0" y="0"/>
                            <a:ext cx="145415" cy="121920"/>
                          </a:xfrm>
                          <a:prstGeom prst="rect">
                            <a:avLst/>
                          </a:prstGeom>
                        </pic:spPr>
                      </pic:pic>
                    </a:graphicData>
                  </a:graphic>
                </wp:inline>
              </w:drawing>
            </w:r>
          </w:p>
        </w:tc>
        <w:tc>
          <w:tcPr>
            <w:tcW w:w="2458"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40" w:lineRule="auto"/>
              <w:textAlignment w:val="baseline"/>
              <w:rPr>
                <w:rFonts w:ascii="Arial" w:eastAsia="Arial" w:hAnsi="Arial" w:cs="Times New Roman"/>
                <w:color w:val="000000"/>
                <w:sz w:val="24"/>
              </w:rPr>
            </w:pPr>
            <w:r w:rsidRPr="004567F7">
              <w:rPr>
                <w:rFonts w:ascii="Arial" w:eastAsia="Arial" w:hAnsi="Arial" w:cs="Times New Roman"/>
                <w:color w:val="000000"/>
                <w:sz w:val="24"/>
              </w:rPr>
              <w:t xml:space="preserve"> </w:t>
            </w:r>
          </w:p>
        </w:tc>
      </w:tr>
      <w:tr w:rsidR="004567F7" w:rsidRPr="004567F7" w:rsidTr="004567F7">
        <w:trPr>
          <w:trHeight w:hRule="exact" w:val="308"/>
        </w:trPr>
        <w:tc>
          <w:tcPr>
            <w:tcW w:w="4819" w:type="dxa"/>
            <w:tcBorders>
              <w:top w:val="single" w:sz="7" w:space="0" w:color="000000"/>
              <w:left w:val="single" w:sz="7" w:space="0" w:color="000000"/>
              <w:bottom w:val="single" w:sz="7" w:space="0" w:color="000000"/>
              <w:right w:val="single" w:sz="7" w:space="0" w:color="000000"/>
            </w:tcBorders>
            <w:vAlign w:val="center"/>
          </w:tcPr>
          <w:p w:rsidR="004567F7" w:rsidRPr="004567F7" w:rsidRDefault="004567F7" w:rsidP="004567F7">
            <w:pPr>
              <w:spacing w:before="56" w:after="34" w:line="207" w:lineRule="exact"/>
              <w:ind w:left="77"/>
              <w:textAlignment w:val="baseline"/>
              <w:rPr>
                <w:rFonts w:ascii="Arial" w:eastAsia="Arial" w:hAnsi="Arial" w:cs="Times New Roman"/>
                <w:color w:val="000000"/>
                <w:sz w:val="18"/>
              </w:rPr>
            </w:pPr>
            <w:r w:rsidRPr="004567F7">
              <w:rPr>
                <w:rFonts w:ascii="Arial" w:eastAsia="Arial" w:hAnsi="Arial" w:cs="Times New Roman"/>
                <w:color w:val="000000"/>
                <w:sz w:val="18"/>
              </w:rPr>
              <w:t>für sonstige wirtschaftliche und öffentliche Nutzungen</w:t>
            </w:r>
          </w:p>
        </w:tc>
        <w:tc>
          <w:tcPr>
            <w:tcW w:w="514"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1" w:line="273" w:lineRule="exact"/>
              <w:ind w:left="163"/>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695DFCA6" wp14:editId="55B265EA">
                  <wp:extent cx="146050" cy="14605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16"/>
                          <a:stretch>
                            <a:fillRect/>
                          </a:stretch>
                        </pic:blipFill>
                        <pic:spPr>
                          <a:xfrm>
                            <a:off x="0" y="0"/>
                            <a:ext cx="146050" cy="14605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1" w:line="273" w:lineRule="exact"/>
              <w:ind w:left="240"/>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37FC9448" wp14:editId="6FD15290">
                  <wp:extent cx="145415" cy="14605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17"/>
                          <a:stretch>
                            <a:fillRect/>
                          </a:stretch>
                        </pic:blipFill>
                        <pic:spPr>
                          <a:xfrm>
                            <a:off x="0" y="0"/>
                            <a:ext cx="145415" cy="146050"/>
                          </a:xfrm>
                          <a:prstGeom prst="rect">
                            <a:avLst/>
                          </a:prstGeom>
                        </pic:spPr>
                      </pic:pic>
                    </a:graphicData>
                  </a:graphic>
                </wp:inline>
              </w:drawing>
            </w:r>
          </w:p>
        </w:tc>
        <w:tc>
          <w:tcPr>
            <w:tcW w:w="2458" w:type="dxa"/>
            <w:tcBorders>
              <w:top w:val="single" w:sz="7" w:space="0" w:color="000000"/>
              <w:left w:val="single" w:sz="7" w:space="0" w:color="000000"/>
              <w:bottom w:val="single" w:sz="7" w:space="0" w:color="000000"/>
              <w:right w:val="single" w:sz="7" w:space="0" w:color="000000"/>
            </w:tcBorders>
          </w:tcPr>
          <w:p w:rsidR="004567F7" w:rsidRPr="004567F7" w:rsidRDefault="004567F7" w:rsidP="004567F7">
            <w:pPr>
              <w:spacing w:after="0" w:line="240" w:lineRule="auto"/>
              <w:textAlignment w:val="baseline"/>
              <w:rPr>
                <w:rFonts w:ascii="Arial" w:eastAsia="Arial" w:hAnsi="Arial" w:cs="Times New Roman"/>
                <w:color w:val="000000"/>
                <w:sz w:val="24"/>
              </w:rPr>
            </w:pPr>
            <w:r w:rsidRPr="004567F7">
              <w:rPr>
                <w:rFonts w:ascii="Arial" w:eastAsia="Arial" w:hAnsi="Arial" w:cs="Times New Roman"/>
                <w:color w:val="000000"/>
                <w:sz w:val="24"/>
              </w:rPr>
              <w:t xml:space="preserve"> </w:t>
            </w:r>
          </w:p>
        </w:tc>
      </w:tr>
      <w:tr w:rsidR="004567F7" w:rsidRPr="004567F7" w:rsidTr="004567F7">
        <w:trPr>
          <w:trHeight w:hRule="exact" w:val="312"/>
        </w:trPr>
        <w:tc>
          <w:tcPr>
            <w:tcW w:w="4819" w:type="dxa"/>
            <w:tcBorders>
              <w:top w:val="single" w:sz="7" w:space="0" w:color="000000"/>
              <w:left w:val="single" w:sz="7" w:space="0" w:color="000000"/>
              <w:bottom w:val="single" w:sz="13" w:space="0" w:color="000000"/>
              <w:right w:val="single" w:sz="7" w:space="0" w:color="000000"/>
            </w:tcBorders>
            <w:vAlign w:val="center"/>
          </w:tcPr>
          <w:p w:rsidR="004567F7" w:rsidRPr="004567F7" w:rsidRDefault="004567F7" w:rsidP="004567F7">
            <w:pPr>
              <w:spacing w:before="55" w:after="44" w:line="207" w:lineRule="exact"/>
              <w:ind w:left="77"/>
              <w:textAlignment w:val="baseline"/>
              <w:rPr>
                <w:rFonts w:ascii="Arial" w:eastAsia="Arial" w:hAnsi="Arial" w:cs="Times New Roman"/>
                <w:color w:val="000000"/>
                <w:sz w:val="18"/>
              </w:rPr>
            </w:pPr>
            <w:proofErr w:type="spellStart"/>
            <w:r w:rsidRPr="004567F7">
              <w:rPr>
                <w:rFonts w:ascii="Arial" w:eastAsia="Arial" w:hAnsi="Arial" w:cs="Times New Roman"/>
                <w:color w:val="000000"/>
                <w:sz w:val="18"/>
              </w:rPr>
              <w:t>Ver</w:t>
            </w:r>
            <w:proofErr w:type="spellEnd"/>
            <w:r w:rsidRPr="004567F7">
              <w:rPr>
                <w:rFonts w:ascii="Arial" w:eastAsia="Arial" w:hAnsi="Arial" w:cs="Times New Roman"/>
                <w:color w:val="000000"/>
                <w:sz w:val="18"/>
              </w:rPr>
              <w:t>- und Entsorgung</w:t>
            </w:r>
          </w:p>
        </w:tc>
        <w:tc>
          <w:tcPr>
            <w:tcW w:w="514" w:type="dxa"/>
            <w:tcBorders>
              <w:top w:val="single" w:sz="7" w:space="0" w:color="000000"/>
              <w:left w:val="single" w:sz="7" w:space="0" w:color="000000"/>
              <w:bottom w:val="single" w:sz="13" w:space="0" w:color="000000"/>
              <w:right w:val="single" w:sz="7" w:space="0" w:color="000000"/>
            </w:tcBorders>
          </w:tcPr>
          <w:p w:rsidR="004567F7" w:rsidRPr="004567F7" w:rsidRDefault="004567F7" w:rsidP="004567F7">
            <w:pPr>
              <w:spacing w:after="1" w:line="272" w:lineRule="exact"/>
              <w:ind w:left="163"/>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20323652" wp14:editId="415A99C4">
                  <wp:extent cx="146050" cy="14605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16"/>
                          <a:stretch>
                            <a:fillRect/>
                          </a:stretch>
                        </pic:blipFill>
                        <pic:spPr>
                          <a:xfrm>
                            <a:off x="0" y="0"/>
                            <a:ext cx="146050" cy="146050"/>
                          </a:xfrm>
                          <a:prstGeom prst="rect">
                            <a:avLst/>
                          </a:prstGeom>
                        </pic:spPr>
                      </pic:pic>
                    </a:graphicData>
                  </a:graphic>
                </wp:inline>
              </w:drawing>
            </w:r>
          </w:p>
        </w:tc>
        <w:tc>
          <w:tcPr>
            <w:tcW w:w="715" w:type="dxa"/>
            <w:tcBorders>
              <w:top w:val="single" w:sz="7" w:space="0" w:color="000000"/>
              <w:left w:val="single" w:sz="7" w:space="0" w:color="000000"/>
              <w:bottom w:val="single" w:sz="13" w:space="0" w:color="000000"/>
              <w:right w:val="single" w:sz="7" w:space="0" w:color="000000"/>
            </w:tcBorders>
          </w:tcPr>
          <w:p w:rsidR="004567F7" w:rsidRPr="004567F7" w:rsidRDefault="004567F7" w:rsidP="004567F7">
            <w:pPr>
              <w:spacing w:after="1" w:line="272" w:lineRule="exact"/>
              <w:ind w:left="240"/>
              <w:jc w:val="center"/>
              <w:textAlignment w:val="baseline"/>
              <w:rPr>
                <w:rFonts w:ascii="Times New Roman" w:eastAsia="PMingLiU" w:hAnsi="Times New Roman" w:cs="Times New Roman"/>
                <w:lang w:val="en-US"/>
              </w:rPr>
            </w:pPr>
            <w:r w:rsidRPr="004567F7">
              <w:rPr>
                <w:rFonts w:ascii="Times New Roman" w:eastAsia="PMingLiU" w:hAnsi="Times New Roman" w:cs="Times New Roman"/>
                <w:noProof/>
                <w:lang w:eastAsia="de-DE"/>
              </w:rPr>
              <w:drawing>
                <wp:inline distT="0" distB="0" distL="0" distR="0" wp14:anchorId="4BC9D3F6" wp14:editId="18D56374">
                  <wp:extent cx="145415" cy="14605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17"/>
                          <a:stretch>
                            <a:fillRect/>
                          </a:stretch>
                        </pic:blipFill>
                        <pic:spPr>
                          <a:xfrm>
                            <a:off x="0" y="0"/>
                            <a:ext cx="145415" cy="146050"/>
                          </a:xfrm>
                          <a:prstGeom prst="rect">
                            <a:avLst/>
                          </a:prstGeom>
                        </pic:spPr>
                      </pic:pic>
                    </a:graphicData>
                  </a:graphic>
                </wp:inline>
              </w:drawing>
            </w:r>
          </w:p>
        </w:tc>
        <w:tc>
          <w:tcPr>
            <w:tcW w:w="2458" w:type="dxa"/>
            <w:tcBorders>
              <w:top w:val="single" w:sz="7" w:space="0" w:color="000000"/>
              <w:left w:val="single" w:sz="7" w:space="0" w:color="000000"/>
              <w:bottom w:val="single" w:sz="13" w:space="0" w:color="000000"/>
              <w:right w:val="single" w:sz="7" w:space="0" w:color="000000"/>
            </w:tcBorders>
          </w:tcPr>
          <w:p w:rsidR="004567F7" w:rsidRPr="004567F7" w:rsidRDefault="004567F7" w:rsidP="004567F7">
            <w:pPr>
              <w:spacing w:after="0" w:line="240" w:lineRule="auto"/>
              <w:textAlignment w:val="baseline"/>
              <w:rPr>
                <w:rFonts w:ascii="Arial" w:eastAsia="Arial" w:hAnsi="Arial" w:cs="Times New Roman"/>
                <w:color w:val="000000"/>
                <w:sz w:val="24"/>
              </w:rPr>
            </w:pPr>
            <w:r w:rsidRPr="004567F7">
              <w:rPr>
                <w:rFonts w:ascii="Arial" w:eastAsia="Arial" w:hAnsi="Arial" w:cs="Times New Roman"/>
                <w:color w:val="000000"/>
                <w:sz w:val="24"/>
              </w:rPr>
              <w:t xml:space="preserve"> </w:t>
            </w:r>
          </w:p>
        </w:tc>
      </w:tr>
    </w:tbl>
    <w:p w:rsidR="00125A3B" w:rsidRDefault="00125A3B" w:rsidP="005751AE">
      <w:pPr>
        <w:spacing w:after="0" w:line="240" w:lineRule="exact"/>
        <w:rPr>
          <w:rFonts w:ascii="Arial" w:hAnsi="Arial" w:cs="Arial"/>
          <w:sz w:val="20"/>
          <w:szCs w:val="20"/>
        </w:rPr>
      </w:pPr>
    </w:p>
    <w:p w:rsidR="00125A3B" w:rsidRDefault="007218A9" w:rsidP="007218A9">
      <w:pPr>
        <w:spacing w:after="0" w:line="240" w:lineRule="exact"/>
        <w:ind w:left="426" w:hanging="426"/>
        <w:rPr>
          <w:rFonts w:ascii="Arial" w:hAnsi="Arial" w:cs="Arial"/>
          <w:sz w:val="20"/>
          <w:szCs w:val="20"/>
        </w:rPr>
      </w:pPr>
      <w:r w:rsidRPr="007218A9">
        <w:rPr>
          <w:rFonts w:ascii="Arial" w:hAnsi="Arial" w:cs="Arial"/>
          <w:sz w:val="20"/>
          <w:szCs w:val="20"/>
        </w:rPr>
        <w:t>2.2</w:t>
      </w:r>
      <w:r w:rsidRPr="007218A9">
        <w:rPr>
          <w:rFonts w:ascii="Arial" w:hAnsi="Arial" w:cs="Arial"/>
          <w:sz w:val="20"/>
          <w:szCs w:val="20"/>
        </w:rPr>
        <w:tab/>
        <w:t>Reichtum, Verfügbarkeit, Qualität und Regenerationsfähigkeit der natürlichen Ressourcen, insbesondere Fläche, Boden, Landschaft, Wasser, Tiere, Pflanzen, biologische Vielfalt, des Gebiets und seines Untergrunds (Qualitätskriterien)</w:t>
      </w:r>
    </w:p>
    <w:p w:rsidR="00AD34B5" w:rsidRDefault="00AD34B5" w:rsidP="007218A9">
      <w:pPr>
        <w:spacing w:after="0" w:line="240" w:lineRule="exact"/>
        <w:ind w:left="426" w:hanging="426"/>
        <w:rPr>
          <w:rFonts w:ascii="Arial" w:hAnsi="Arial" w:cs="Arial"/>
          <w:sz w:val="20"/>
          <w:szCs w:val="20"/>
        </w:rPr>
      </w:pPr>
    </w:p>
    <w:tbl>
      <w:tblPr>
        <w:tblW w:w="0" w:type="auto"/>
        <w:tblInd w:w="417" w:type="dxa"/>
        <w:tblLayout w:type="fixed"/>
        <w:tblCellMar>
          <w:left w:w="0" w:type="dxa"/>
          <w:right w:w="0" w:type="dxa"/>
        </w:tblCellMar>
        <w:tblLook w:val="04A0" w:firstRow="1" w:lastRow="0" w:firstColumn="1" w:lastColumn="0" w:noHBand="0" w:noVBand="1"/>
      </w:tblPr>
      <w:tblGrid>
        <w:gridCol w:w="4764"/>
        <w:gridCol w:w="32"/>
        <w:gridCol w:w="537"/>
        <w:gridCol w:w="715"/>
        <w:gridCol w:w="2458"/>
        <w:gridCol w:w="8"/>
      </w:tblGrid>
      <w:tr w:rsidR="0058686D" w:rsidRPr="0058686D" w:rsidTr="00AD34B5">
        <w:trPr>
          <w:trHeight w:hRule="exact" w:val="312"/>
        </w:trPr>
        <w:tc>
          <w:tcPr>
            <w:tcW w:w="4796" w:type="dxa"/>
            <w:gridSpan w:val="2"/>
            <w:tcBorders>
              <w:top w:val="single" w:sz="13" w:space="0" w:color="000000"/>
              <w:left w:val="single" w:sz="7" w:space="0" w:color="000000"/>
              <w:bottom w:val="single" w:sz="7" w:space="0" w:color="000000"/>
              <w:right w:val="single" w:sz="7" w:space="0" w:color="000000"/>
            </w:tcBorders>
          </w:tcPr>
          <w:p w:rsidR="0058686D" w:rsidRPr="0058686D" w:rsidRDefault="0058686D" w:rsidP="0058686D">
            <w:pPr>
              <w:spacing w:after="0" w:line="240" w:lineRule="auto"/>
              <w:textAlignment w:val="baseline"/>
              <w:rPr>
                <w:rFonts w:ascii="Arial" w:eastAsia="Arial" w:hAnsi="Arial" w:cs="Times New Roman"/>
                <w:color w:val="000000"/>
                <w:sz w:val="24"/>
              </w:rPr>
            </w:pPr>
          </w:p>
        </w:tc>
        <w:tc>
          <w:tcPr>
            <w:tcW w:w="537" w:type="dxa"/>
            <w:tcBorders>
              <w:top w:val="single" w:sz="13" w:space="0" w:color="000000"/>
              <w:left w:val="single" w:sz="7" w:space="0" w:color="000000"/>
              <w:bottom w:val="single" w:sz="7" w:space="0" w:color="000000"/>
              <w:right w:val="single" w:sz="7" w:space="0" w:color="000000"/>
            </w:tcBorders>
            <w:vAlign w:val="center"/>
          </w:tcPr>
          <w:p w:rsidR="0058686D" w:rsidRPr="0058686D" w:rsidRDefault="0058686D" w:rsidP="0058686D">
            <w:pPr>
              <w:spacing w:before="64" w:after="45" w:line="202" w:lineRule="exact"/>
              <w:jc w:val="center"/>
              <w:textAlignment w:val="baseline"/>
              <w:rPr>
                <w:rFonts w:ascii="Arial" w:eastAsia="Arial" w:hAnsi="Arial" w:cs="Times New Roman"/>
                <w:b/>
                <w:color w:val="000000"/>
                <w:sz w:val="18"/>
              </w:rPr>
            </w:pPr>
            <w:r w:rsidRPr="0058686D">
              <w:rPr>
                <w:rFonts w:ascii="Arial" w:eastAsia="Arial" w:hAnsi="Arial" w:cs="Times New Roman"/>
                <w:b/>
                <w:color w:val="000000"/>
                <w:sz w:val="18"/>
              </w:rPr>
              <w:t>nein</w:t>
            </w:r>
          </w:p>
        </w:tc>
        <w:tc>
          <w:tcPr>
            <w:tcW w:w="715" w:type="dxa"/>
            <w:tcBorders>
              <w:top w:val="single" w:sz="13" w:space="0" w:color="000000"/>
              <w:left w:val="single" w:sz="7" w:space="0" w:color="000000"/>
              <w:bottom w:val="single" w:sz="7" w:space="0" w:color="000000"/>
              <w:right w:val="single" w:sz="7" w:space="0" w:color="000000"/>
            </w:tcBorders>
            <w:vAlign w:val="center"/>
          </w:tcPr>
          <w:p w:rsidR="0058686D" w:rsidRPr="0058686D" w:rsidRDefault="0058686D" w:rsidP="0058686D">
            <w:pPr>
              <w:spacing w:before="64" w:after="45" w:line="202" w:lineRule="exact"/>
              <w:jc w:val="center"/>
              <w:textAlignment w:val="baseline"/>
              <w:rPr>
                <w:rFonts w:ascii="Arial" w:eastAsia="Arial" w:hAnsi="Arial" w:cs="Times New Roman"/>
                <w:b/>
                <w:color w:val="000000"/>
                <w:sz w:val="18"/>
              </w:rPr>
            </w:pPr>
            <w:r w:rsidRPr="0058686D">
              <w:rPr>
                <w:rFonts w:ascii="Arial" w:eastAsia="Arial" w:hAnsi="Arial" w:cs="Times New Roman"/>
                <w:b/>
                <w:color w:val="000000"/>
                <w:sz w:val="18"/>
              </w:rPr>
              <w:t>ja</w:t>
            </w:r>
          </w:p>
        </w:tc>
        <w:tc>
          <w:tcPr>
            <w:tcW w:w="2466" w:type="dxa"/>
            <w:gridSpan w:val="2"/>
            <w:tcBorders>
              <w:top w:val="single" w:sz="13" w:space="0" w:color="000000"/>
              <w:left w:val="single" w:sz="7" w:space="0" w:color="000000"/>
              <w:bottom w:val="single" w:sz="7" w:space="0" w:color="000000"/>
              <w:right w:val="single" w:sz="7" w:space="0" w:color="000000"/>
            </w:tcBorders>
            <w:vAlign w:val="center"/>
          </w:tcPr>
          <w:p w:rsidR="0058686D" w:rsidRPr="0058686D" w:rsidRDefault="0058686D" w:rsidP="0058686D">
            <w:pPr>
              <w:spacing w:before="64" w:after="45" w:line="202" w:lineRule="exact"/>
              <w:jc w:val="center"/>
              <w:textAlignment w:val="baseline"/>
              <w:rPr>
                <w:rFonts w:ascii="Arial" w:eastAsia="Arial" w:hAnsi="Arial" w:cs="Times New Roman"/>
                <w:b/>
                <w:color w:val="000000"/>
                <w:sz w:val="18"/>
              </w:rPr>
            </w:pPr>
            <w:r w:rsidRPr="0058686D">
              <w:rPr>
                <w:rFonts w:ascii="Arial" w:eastAsia="Arial" w:hAnsi="Arial" w:cs="Times New Roman"/>
                <w:b/>
                <w:color w:val="000000"/>
                <w:sz w:val="18"/>
              </w:rPr>
              <w:t>Art, Umfang, Größe</w:t>
            </w:r>
          </w:p>
        </w:tc>
      </w:tr>
      <w:tr w:rsidR="0058686D" w:rsidRPr="0058686D" w:rsidTr="00AD34B5">
        <w:trPr>
          <w:trHeight w:hRule="exact" w:val="926"/>
        </w:trPr>
        <w:tc>
          <w:tcPr>
            <w:tcW w:w="4796" w:type="dxa"/>
            <w:gridSpan w:val="2"/>
            <w:tcBorders>
              <w:top w:val="single" w:sz="7" w:space="0" w:color="000000"/>
              <w:left w:val="single" w:sz="7" w:space="0" w:color="000000"/>
              <w:bottom w:val="single" w:sz="7" w:space="0" w:color="000000"/>
              <w:right w:val="single" w:sz="7" w:space="0" w:color="000000"/>
            </w:tcBorders>
          </w:tcPr>
          <w:p w:rsidR="0058686D" w:rsidRPr="0058686D" w:rsidRDefault="0058686D" w:rsidP="0058686D">
            <w:pPr>
              <w:spacing w:before="58" w:after="34" w:line="207" w:lineRule="exact"/>
              <w:ind w:left="72" w:right="108"/>
              <w:jc w:val="both"/>
              <w:textAlignment w:val="baseline"/>
              <w:rPr>
                <w:rFonts w:ascii="Arial" w:eastAsia="Arial" w:hAnsi="Arial" w:cs="Times New Roman"/>
                <w:color w:val="000000"/>
                <w:sz w:val="18"/>
              </w:rPr>
            </w:pPr>
            <w:r w:rsidRPr="0058686D">
              <w:rPr>
                <w:rFonts w:ascii="Arial" w:eastAsia="Arial" w:hAnsi="Arial" w:cs="Times New Roman"/>
                <w:color w:val="000000"/>
                <w:sz w:val="18"/>
              </w:rPr>
              <w:t xml:space="preserve">Lebensräume mit besonderer Bedeutung für Pflanzen und Tiere (soweit bekannt auch die Lebensräume/Vorkommen streng </w:t>
            </w:r>
            <w:proofErr w:type="spellStart"/>
            <w:r w:rsidRPr="0058686D">
              <w:rPr>
                <w:rFonts w:ascii="Arial" w:eastAsia="Arial" w:hAnsi="Arial" w:cs="Times New Roman"/>
                <w:color w:val="000000"/>
                <w:sz w:val="18"/>
              </w:rPr>
              <w:t>ge</w:t>
            </w:r>
            <w:proofErr w:type="spellEnd"/>
            <w:r w:rsidRPr="0058686D">
              <w:rPr>
                <w:rFonts w:ascii="Arial" w:eastAsia="Arial" w:hAnsi="Arial" w:cs="Times New Roman"/>
                <w:color w:val="000000"/>
                <w:sz w:val="18"/>
              </w:rPr>
              <w:t xml:space="preserve">- </w:t>
            </w:r>
            <w:proofErr w:type="spellStart"/>
            <w:r w:rsidRPr="0058686D">
              <w:rPr>
                <w:rFonts w:ascii="Arial" w:eastAsia="Arial" w:hAnsi="Arial" w:cs="Times New Roman"/>
                <w:color w:val="000000"/>
                <w:sz w:val="18"/>
              </w:rPr>
              <w:t>schützter</w:t>
            </w:r>
            <w:proofErr w:type="spellEnd"/>
            <w:r w:rsidRPr="0058686D">
              <w:rPr>
                <w:rFonts w:ascii="Arial" w:eastAsia="Arial" w:hAnsi="Arial" w:cs="Times New Roman"/>
                <w:color w:val="000000"/>
                <w:sz w:val="18"/>
              </w:rPr>
              <w:t xml:space="preserve"> Arten i.S. von § 19 Abs. 3 i.V. m. § 7 Abs. 2 Nr. 11 BNatSchG)</w:t>
            </w:r>
          </w:p>
        </w:tc>
        <w:tc>
          <w:tcPr>
            <w:tcW w:w="537" w:type="dxa"/>
            <w:tcBorders>
              <w:top w:val="single" w:sz="7" w:space="0" w:color="000000"/>
              <w:left w:val="single" w:sz="7" w:space="0" w:color="000000"/>
              <w:bottom w:val="single" w:sz="7" w:space="0" w:color="000000"/>
              <w:right w:val="single" w:sz="7" w:space="0" w:color="000000"/>
            </w:tcBorders>
          </w:tcPr>
          <w:p w:rsidR="0058686D" w:rsidRPr="0058686D" w:rsidRDefault="0058686D" w:rsidP="0058686D">
            <w:pPr>
              <w:spacing w:after="0" w:line="263" w:lineRule="exact"/>
              <w:ind w:left="163"/>
              <w:jc w:val="center"/>
              <w:textAlignment w:val="baseline"/>
              <w:rPr>
                <w:rFonts w:ascii="Times New Roman" w:eastAsia="PMingLiU" w:hAnsi="Times New Roman" w:cs="Times New Roman"/>
                <w:lang w:val="en-US"/>
              </w:rPr>
            </w:pPr>
            <w:r w:rsidRPr="0058686D">
              <w:rPr>
                <w:rFonts w:ascii="Times New Roman" w:eastAsia="PMingLiU" w:hAnsi="Times New Roman" w:cs="Times New Roman"/>
                <w:noProof/>
                <w:lang w:eastAsia="de-DE"/>
              </w:rPr>
              <w:drawing>
                <wp:inline distT="0" distB="0" distL="0" distR="0" wp14:anchorId="6D6C8BBB" wp14:editId="783968A9">
                  <wp:extent cx="121920" cy="14605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18"/>
                          <a:stretch>
                            <a:fillRect/>
                          </a:stretch>
                        </pic:blipFill>
                        <pic:spPr>
                          <a:xfrm>
                            <a:off x="0" y="0"/>
                            <a:ext cx="121920" cy="14605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rsidR="0058686D" w:rsidRPr="0058686D" w:rsidRDefault="0058686D" w:rsidP="0058686D">
            <w:pPr>
              <w:spacing w:after="0" w:line="263" w:lineRule="exact"/>
              <w:ind w:left="240"/>
              <w:jc w:val="center"/>
              <w:textAlignment w:val="baseline"/>
              <w:rPr>
                <w:rFonts w:ascii="Times New Roman" w:eastAsia="PMingLiU" w:hAnsi="Times New Roman" w:cs="Times New Roman"/>
                <w:lang w:val="en-US"/>
              </w:rPr>
            </w:pPr>
            <w:r w:rsidRPr="0058686D">
              <w:rPr>
                <w:rFonts w:ascii="Times New Roman" w:eastAsia="PMingLiU" w:hAnsi="Times New Roman" w:cs="Times New Roman"/>
                <w:noProof/>
                <w:lang w:eastAsia="de-DE"/>
              </w:rPr>
              <w:drawing>
                <wp:inline distT="0" distB="0" distL="0" distR="0" wp14:anchorId="4D71129B" wp14:editId="05E39DDA">
                  <wp:extent cx="145415" cy="14605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19"/>
                          <a:stretch>
                            <a:fillRect/>
                          </a:stretch>
                        </pic:blipFill>
                        <pic:spPr>
                          <a:xfrm>
                            <a:off x="0" y="0"/>
                            <a:ext cx="145415" cy="146050"/>
                          </a:xfrm>
                          <a:prstGeom prst="rect">
                            <a:avLst/>
                          </a:prstGeom>
                        </pic:spPr>
                      </pic:pic>
                    </a:graphicData>
                  </a:graphic>
                </wp:inline>
              </w:drawing>
            </w:r>
          </w:p>
        </w:tc>
        <w:tc>
          <w:tcPr>
            <w:tcW w:w="2466" w:type="dxa"/>
            <w:gridSpan w:val="2"/>
            <w:tcBorders>
              <w:top w:val="single" w:sz="7" w:space="0" w:color="000000"/>
              <w:left w:val="single" w:sz="7" w:space="0" w:color="000000"/>
              <w:bottom w:val="single" w:sz="7" w:space="0" w:color="000000"/>
              <w:right w:val="single" w:sz="7" w:space="0" w:color="000000"/>
            </w:tcBorders>
          </w:tcPr>
          <w:p w:rsidR="0058686D" w:rsidRPr="0058686D" w:rsidRDefault="0058686D" w:rsidP="00A44B76">
            <w:pPr>
              <w:spacing w:before="55" w:after="0" w:line="207" w:lineRule="exact"/>
              <w:ind w:left="72"/>
              <w:textAlignment w:val="baseline"/>
              <w:rPr>
                <w:rFonts w:ascii="Arial" w:eastAsia="Arial" w:hAnsi="Arial" w:cs="Times New Roman"/>
                <w:color w:val="000000"/>
                <w:sz w:val="18"/>
              </w:rPr>
            </w:pPr>
            <w:r w:rsidRPr="0058686D">
              <w:rPr>
                <w:rFonts w:ascii="Arial" w:eastAsia="Arial" w:hAnsi="Arial" w:cs="Times New Roman"/>
                <w:color w:val="000000"/>
                <w:sz w:val="18"/>
              </w:rPr>
              <w:t>Vgl. 1.3, Bewertung in einem</w:t>
            </w:r>
          </w:p>
          <w:p w:rsidR="0058686D" w:rsidRPr="0058686D" w:rsidRDefault="0058686D" w:rsidP="00A44B76">
            <w:pPr>
              <w:spacing w:after="452" w:line="206" w:lineRule="exact"/>
              <w:textAlignment w:val="baseline"/>
              <w:rPr>
                <w:rFonts w:ascii="Arial" w:eastAsia="Arial" w:hAnsi="Arial" w:cs="Times New Roman"/>
                <w:color w:val="000000"/>
                <w:sz w:val="18"/>
              </w:rPr>
            </w:pPr>
            <w:r w:rsidRPr="0058686D">
              <w:rPr>
                <w:rFonts w:ascii="Arial" w:eastAsia="Arial" w:hAnsi="Arial" w:cs="Times New Roman"/>
                <w:color w:val="000000"/>
                <w:sz w:val="18"/>
              </w:rPr>
              <w:t>AFB</w:t>
            </w:r>
          </w:p>
        </w:tc>
      </w:tr>
      <w:tr w:rsidR="0058686D" w:rsidRPr="0058686D" w:rsidTr="00AD34B5">
        <w:trPr>
          <w:trHeight w:hRule="exact" w:val="729"/>
        </w:trPr>
        <w:tc>
          <w:tcPr>
            <w:tcW w:w="4796" w:type="dxa"/>
            <w:gridSpan w:val="2"/>
            <w:tcBorders>
              <w:top w:val="single" w:sz="7" w:space="0" w:color="000000"/>
              <w:left w:val="single" w:sz="7" w:space="0" w:color="000000"/>
              <w:bottom w:val="single" w:sz="7" w:space="0" w:color="000000"/>
              <w:right w:val="single" w:sz="7" w:space="0" w:color="000000"/>
            </w:tcBorders>
          </w:tcPr>
          <w:p w:rsidR="0058686D" w:rsidRPr="0058686D" w:rsidRDefault="0058686D" w:rsidP="0058686D">
            <w:pPr>
              <w:spacing w:before="59" w:after="34" w:line="207" w:lineRule="exact"/>
              <w:ind w:left="72" w:right="108"/>
              <w:jc w:val="both"/>
              <w:textAlignment w:val="baseline"/>
              <w:rPr>
                <w:rFonts w:ascii="Arial" w:eastAsia="Arial" w:hAnsi="Arial" w:cs="Times New Roman"/>
                <w:color w:val="000000"/>
                <w:sz w:val="18"/>
              </w:rPr>
            </w:pPr>
            <w:r w:rsidRPr="0058686D">
              <w:rPr>
                <w:rFonts w:ascii="Arial" w:eastAsia="Arial" w:hAnsi="Arial" w:cs="Times New Roman"/>
                <w:color w:val="000000"/>
                <w:sz w:val="18"/>
              </w:rPr>
              <w:t>Böden mit besonderer Funktion für den Naturhaushalt (Böden mit besonderen Standorteigenschaften: z.B. hohe landschafts-und kulturhistorische Bedeutung)</w:t>
            </w:r>
          </w:p>
        </w:tc>
        <w:tc>
          <w:tcPr>
            <w:tcW w:w="537" w:type="dxa"/>
            <w:tcBorders>
              <w:top w:val="single" w:sz="7" w:space="0" w:color="000000"/>
              <w:left w:val="single" w:sz="7" w:space="0" w:color="000000"/>
              <w:bottom w:val="single" w:sz="7" w:space="0" w:color="000000"/>
              <w:right w:val="single" w:sz="7" w:space="0" w:color="000000"/>
            </w:tcBorders>
          </w:tcPr>
          <w:p w:rsidR="0058686D" w:rsidRPr="0058686D" w:rsidRDefault="0058686D" w:rsidP="0058686D">
            <w:pPr>
              <w:spacing w:after="0" w:line="259" w:lineRule="exact"/>
              <w:ind w:left="163"/>
              <w:jc w:val="center"/>
              <w:textAlignment w:val="baseline"/>
              <w:rPr>
                <w:rFonts w:ascii="Times New Roman" w:eastAsia="PMingLiU" w:hAnsi="Times New Roman" w:cs="Times New Roman"/>
                <w:lang w:val="en-US"/>
              </w:rPr>
            </w:pPr>
            <w:r w:rsidRPr="0058686D">
              <w:rPr>
                <w:rFonts w:ascii="Times New Roman" w:eastAsia="PMingLiU" w:hAnsi="Times New Roman" w:cs="Times New Roman"/>
                <w:noProof/>
                <w:lang w:eastAsia="de-DE"/>
              </w:rPr>
              <w:drawing>
                <wp:inline distT="0" distB="0" distL="0" distR="0" wp14:anchorId="102B2CE9" wp14:editId="63669300">
                  <wp:extent cx="121920" cy="12192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20"/>
                          <a:stretch>
                            <a:fillRect/>
                          </a:stretch>
                        </pic:blipFill>
                        <pic:spPr>
                          <a:xfrm>
                            <a:off x="0" y="0"/>
                            <a:ext cx="121920" cy="121920"/>
                          </a:xfrm>
                          <a:prstGeom prst="rect">
                            <a:avLst/>
                          </a:prstGeom>
                        </pic:spPr>
                      </pic:pic>
                    </a:graphicData>
                  </a:graphic>
                </wp:inline>
              </w:drawing>
            </w:r>
          </w:p>
        </w:tc>
        <w:tc>
          <w:tcPr>
            <w:tcW w:w="715" w:type="dxa"/>
            <w:tcBorders>
              <w:top w:val="single" w:sz="7" w:space="0" w:color="000000"/>
              <w:left w:val="single" w:sz="7" w:space="0" w:color="000000"/>
              <w:bottom w:val="single" w:sz="7" w:space="0" w:color="000000"/>
              <w:right w:val="single" w:sz="7" w:space="0" w:color="000000"/>
            </w:tcBorders>
          </w:tcPr>
          <w:p w:rsidR="0058686D" w:rsidRPr="0058686D" w:rsidRDefault="0058686D" w:rsidP="0058686D">
            <w:pPr>
              <w:spacing w:after="0" w:line="259" w:lineRule="exact"/>
              <w:ind w:left="240"/>
              <w:jc w:val="center"/>
              <w:textAlignment w:val="baseline"/>
              <w:rPr>
                <w:rFonts w:ascii="Times New Roman" w:eastAsia="PMingLiU" w:hAnsi="Times New Roman" w:cs="Times New Roman"/>
                <w:lang w:val="en-US"/>
              </w:rPr>
            </w:pPr>
            <w:r w:rsidRPr="0058686D">
              <w:rPr>
                <w:rFonts w:ascii="Times New Roman" w:eastAsia="PMingLiU" w:hAnsi="Times New Roman" w:cs="Times New Roman"/>
                <w:noProof/>
                <w:lang w:eastAsia="de-DE"/>
              </w:rPr>
              <w:drawing>
                <wp:inline distT="0" distB="0" distL="0" distR="0" wp14:anchorId="71225538" wp14:editId="4D2C269A">
                  <wp:extent cx="145415" cy="12192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21"/>
                          <a:stretch>
                            <a:fillRect/>
                          </a:stretch>
                        </pic:blipFill>
                        <pic:spPr>
                          <a:xfrm>
                            <a:off x="0" y="0"/>
                            <a:ext cx="145415" cy="121920"/>
                          </a:xfrm>
                          <a:prstGeom prst="rect">
                            <a:avLst/>
                          </a:prstGeom>
                        </pic:spPr>
                      </pic:pic>
                    </a:graphicData>
                  </a:graphic>
                </wp:inline>
              </w:drawing>
            </w:r>
          </w:p>
        </w:tc>
        <w:tc>
          <w:tcPr>
            <w:tcW w:w="2466" w:type="dxa"/>
            <w:gridSpan w:val="2"/>
            <w:tcBorders>
              <w:top w:val="single" w:sz="7" w:space="0" w:color="000000"/>
              <w:left w:val="single" w:sz="7" w:space="0" w:color="000000"/>
              <w:bottom w:val="single" w:sz="7" w:space="0" w:color="000000"/>
              <w:right w:val="single" w:sz="7" w:space="0" w:color="000000"/>
            </w:tcBorders>
          </w:tcPr>
          <w:p w:rsidR="0058686D" w:rsidRPr="0058686D" w:rsidRDefault="0058686D" w:rsidP="0058686D">
            <w:pPr>
              <w:spacing w:after="0" w:line="240" w:lineRule="auto"/>
              <w:textAlignment w:val="baseline"/>
              <w:rPr>
                <w:rFonts w:ascii="Arial" w:eastAsia="Arial" w:hAnsi="Arial" w:cs="Times New Roman"/>
                <w:color w:val="000000"/>
                <w:sz w:val="24"/>
              </w:rPr>
            </w:pPr>
            <w:r w:rsidRPr="0058686D">
              <w:rPr>
                <w:rFonts w:ascii="Arial" w:eastAsia="Arial" w:hAnsi="Arial" w:cs="Times New Roman"/>
                <w:color w:val="000000"/>
                <w:sz w:val="24"/>
              </w:rPr>
              <w:t xml:space="preserve"> </w:t>
            </w:r>
          </w:p>
        </w:tc>
      </w:tr>
      <w:tr w:rsidR="00AD34B5" w:rsidTr="00AD34B5">
        <w:trPr>
          <w:gridAfter w:val="1"/>
          <w:wAfter w:w="8" w:type="dxa"/>
          <w:trHeight w:hRule="exact" w:val="302"/>
        </w:trPr>
        <w:tc>
          <w:tcPr>
            <w:tcW w:w="4764" w:type="dxa"/>
            <w:tcBorders>
              <w:top w:val="single" w:sz="5" w:space="0" w:color="000000"/>
              <w:left w:val="single" w:sz="5" w:space="0" w:color="000000"/>
              <w:bottom w:val="single" w:sz="5" w:space="0" w:color="000000"/>
              <w:right w:val="single" w:sz="5" w:space="0" w:color="000000"/>
            </w:tcBorders>
            <w:vAlign w:val="center"/>
          </w:tcPr>
          <w:p w:rsidR="00AD34B5" w:rsidRDefault="00AD34B5" w:rsidP="00037EAE">
            <w:pPr>
              <w:spacing w:before="60" w:after="23" w:line="204" w:lineRule="exact"/>
              <w:ind w:left="77"/>
              <w:textAlignment w:val="baseline"/>
              <w:rPr>
                <w:rFonts w:ascii="Arial" w:eastAsia="Arial" w:hAnsi="Arial"/>
                <w:color w:val="000000"/>
                <w:sz w:val="18"/>
              </w:rPr>
            </w:pPr>
            <w:r>
              <w:rPr>
                <w:rFonts w:ascii="Arial" w:eastAsia="Arial" w:hAnsi="Arial"/>
                <w:color w:val="000000"/>
                <w:sz w:val="18"/>
              </w:rPr>
              <w:t>Oberflächengewässer mit besonderer Bedeutung</w:t>
            </w:r>
          </w:p>
        </w:tc>
        <w:tc>
          <w:tcPr>
            <w:tcW w:w="569" w:type="dxa"/>
            <w:gridSpan w:val="2"/>
            <w:tcBorders>
              <w:top w:val="single" w:sz="5" w:space="0" w:color="000000"/>
              <w:left w:val="single" w:sz="5" w:space="0" w:color="000000"/>
              <w:bottom w:val="single" w:sz="5" w:space="0" w:color="000000"/>
              <w:right w:val="single" w:sz="5" w:space="0" w:color="000000"/>
            </w:tcBorders>
          </w:tcPr>
          <w:p w:rsidR="00AD34B5" w:rsidRDefault="00AD34B5" w:rsidP="00037EAE">
            <w:pPr>
              <w:spacing w:line="259" w:lineRule="exact"/>
              <w:ind w:left="187"/>
              <w:jc w:val="center"/>
              <w:textAlignment w:val="baseline"/>
            </w:pPr>
            <w:r>
              <w:rPr>
                <w:noProof/>
                <w:lang w:eastAsia="de-DE"/>
              </w:rPr>
              <w:drawing>
                <wp:inline distT="0" distB="0" distL="0" distR="0" wp14:anchorId="1FFD466D" wp14:editId="528377AC">
                  <wp:extent cx="121920" cy="12192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22"/>
                          <a:stretch>
                            <a:fillRect/>
                          </a:stretch>
                        </pic:blipFill>
                        <pic:spPr>
                          <a:xfrm>
                            <a:off x="0" y="0"/>
                            <a:ext cx="121920" cy="121920"/>
                          </a:xfrm>
                          <a:prstGeom prst="rect">
                            <a:avLst/>
                          </a:prstGeom>
                        </pic:spPr>
                      </pic:pic>
                    </a:graphicData>
                  </a:graphic>
                </wp:inline>
              </w:drawing>
            </w:r>
          </w:p>
        </w:tc>
        <w:tc>
          <w:tcPr>
            <w:tcW w:w="715" w:type="dxa"/>
            <w:tcBorders>
              <w:top w:val="single" w:sz="5" w:space="0" w:color="000000"/>
              <w:left w:val="single" w:sz="5" w:space="0" w:color="000000"/>
              <w:bottom w:val="single" w:sz="5" w:space="0" w:color="000000"/>
              <w:right w:val="single" w:sz="5" w:space="0" w:color="000000"/>
            </w:tcBorders>
          </w:tcPr>
          <w:p w:rsidR="00AD34B5" w:rsidRDefault="00AD34B5" w:rsidP="00037EAE">
            <w:pPr>
              <w:spacing w:line="259" w:lineRule="exact"/>
              <w:ind w:left="235"/>
              <w:jc w:val="center"/>
              <w:textAlignment w:val="baseline"/>
            </w:pPr>
            <w:r>
              <w:rPr>
                <w:noProof/>
                <w:lang w:eastAsia="de-DE"/>
              </w:rPr>
              <w:drawing>
                <wp:inline distT="0" distB="0" distL="0" distR="0" wp14:anchorId="1892E48B" wp14:editId="565660EB">
                  <wp:extent cx="145415" cy="12192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23"/>
                          <a:stretch>
                            <a:fillRect/>
                          </a:stretch>
                        </pic:blipFill>
                        <pic:spPr>
                          <a:xfrm>
                            <a:off x="0" y="0"/>
                            <a:ext cx="145415" cy="121920"/>
                          </a:xfrm>
                          <a:prstGeom prst="rect">
                            <a:avLst/>
                          </a:prstGeom>
                        </pic:spPr>
                      </pic:pic>
                    </a:graphicData>
                  </a:graphic>
                </wp:inline>
              </w:drawing>
            </w:r>
          </w:p>
        </w:tc>
        <w:tc>
          <w:tcPr>
            <w:tcW w:w="2458" w:type="dxa"/>
            <w:tcBorders>
              <w:top w:val="single" w:sz="5" w:space="0" w:color="000000"/>
              <w:left w:val="single" w:sz="5" w:space="0" w:color="000000"/>
              <w:bottom w:val="single" w:sz="5" w:space="0" w:color="000000"/>
              <w:right w:val="single" w:sz="5" w:space="0" w:color="000000"/>
            </w:tcBorders>
          </w:tcPr>
          <w:p w:rsidR="00AD34B5" w:rsidRDefault="00AD34B5" w:rsidP="00037EAE">
            <w:pPr>
              <w:textAlignment w:val="baseline"/>
              <w:rPr>
                <w:rFonts w:ascii="Arial" w:eastAsia="Arial" w:hAnsi="Arial"/>
                <w:color w:val="000000"/>
                <w:sz w:val="24"/>
              </w:rPr>
            </w:pPr>
            <w:r>
              <w:rPr>
                <w:rFonts w:ascii="Arial" w:eastAsia="Arial" w:hAnsi="Arial"/>
                <w:color w:val="000000"/>
                <w:sz w:val="24"/>
              </w:rPr>
              <w:t xml:space="preserve"> </w:t>
            </w:r>
          </w:p>
        </w:tc>
      </w:tr>
      <w:tr w:rsidR="00AD34B5" w:rsidTr="00AD34B5">
        <w:trPr>
          <w:gridAfter w:val="1"/>
          <w:wAfter w:w="8" w:type="dxa"/>
          <w:trHeight w:hRule="exact" w:val="1124"/>
        </w:trPr>
        <w:tc>
          <w:tcPr>
            <w:tcW w:w="4764" w:type="dxa"/>
            <w:tcBorders>
              <w:top w:val="single" w:sz="5" w:space="0" w:color="000000"/>
              <w:left w:val="single" w:sz="5" w:space="0" w:color="000000"/>
              <w:bottom w:val="single" w:sz="5" w:space="0" w:color="000000"/>
              <w:right w:val="single" w:sz="5" w:space="0" w:color="000000"/>
            </w:tcBorders>
          </w:tcPr>
          <w:p w:rsidR="00AD34B5" w:rsidRDefault="00AD34B5" w:rsidP="00037EAE">
            <w:pPr>
              <w:spacing w:before="55" w:after="864" w:line="204" w:lineRule="exact"/>
              <w:ind w:left="77"/>
              <w:textAlignment w:val="baseline"/>
              <w:rPr>
                <w:rFonts w:ascii="Arial" w:eastAsia="Arial" w:hAnsi="Arial"/>
                <w:color w:val="000000"/>
                <w:sz w:val="18"/>
              </w:rPr>
            </w:pPr>
            <w:r>
              <w:rPr>
                <w:rFonts w:ascii="Arial" w:eastAsia="Arial" w:hAnsi="Arial"/>
                <w:color w:val="000000"/>
                <w:sz w:val="18"/>
              </w:rPr>
              <w:t>Natürliche Überschwemmungsgebiete</w:t>
            </w:r>
          </w:p>
        </w:tc>
        <w:tc>
          <w:tcPr>
            <w:tcW w:w="569" w:type="dxa"/>
            <w:gridSpan w:val="2"/>
            <w:tcBorders>
              <w:top w:val="single" w:sz="5" w:space="0" w:color="000000"/>
              <w:left w:val="single" w:sz="5" w:space="0" w:color="000000"/>
              <w:bottom w:val="single" w:sz="5" w:space="0" w:color="000000"/>
              <w:right w:val="single" w:sz="5" w:space="0" w:color="000000"/>
            </w:tcBorders>
          </w:tcPr>
          <w:p w:rsidR="00AD34B5" w:rsidRDefault="00AD34B5" w:rsidP="00037EAE">
            <w:pPr>
              <w:spacing w:after="1" w:line="264" w:lineRule="exact"/>
              <w:ind w:left="187"/>
              <w:jc w:val="center"/>
              <w:textAlignment w:val="baseline"/>
            </w:pPr>
            <w:r>
              <w:rPr>
                <w:noProof/>
                <w:lang w:eastAsia="de-DE"/>
              </w:rPr>
              <w:drawing>
                <wp:inline distT="0" distB="0" distL="0" distR="0" wp14:anchorId="4CF224C2" wp14:editId="0078F2AF">
                  <wp:extent cx="121920" cy="14605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24"/>
                          <a:stretch>
                            <a:fillRect/>
                          </a:stretch>
                        </pic:blipFill>
                        <pic:spPr>
                          <a:xfrm>
                            <a:off x="0" y="0"/>
                            <a:ext cx="121920" cy="146050"/>
                          </a:xfrm>
                          <a:prstGeom prst="rect">
                            <a:avLst/>
                          </a:prstGeom>
                        </pic:spPr>
                      </pic:pic>
                    </a:graphicData>
                  </a:graphic>
                </wp:inline>
              </w:drawing>
            </w:r>
          </w:p>
        </w:tc>
        <w:tc>
          <w:tcPr>
            <w:tcW w:w="715" w:type="dxa"/>
            <w:tcBorders>
              <w:top w:val="single" w:sz="5" w:space="0" w:color="000000"/>
              <w:left w:val="single" w:sz="5" w:space="0" w:color="000000"/>
              <w:bottom w:val="single" w:sz="5" w:space="0" w:color="000000"/>
              <w:right w:val="single" w:sz="5" w:space="0" w:color="000000"/>
            </w:tcBorders>
          </w:tcPr>
          <w:p w:rsidR="00AD34B5" w:rsidRDefault="00AD34B5" w:rsidP="00037EAE">
            <w:pPr>
              <w:spacing w:after="1" w:line="264" w:lineRule="exact"/>
              <w:ind w:left="235"/>
              <w:jc w:val="center"/>
              <w:textAlignment w:val="baseline"/>
            </w:pPr>
            <w:r>
              <w:rPr>
                <w:noProof/>
                <w:lang w:eastAsia="de-DE"/>
              </w:rPr>
              <w:drawing>
                <wp:inline distT="0" distB="0" distL="0" distR="0" wp14:anchorId="3B02CCA3" wp14:editId="7571515E">
                  <wp:extent cx="145415" cy="14605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25"/>
                          <a:stretch>
                            <a:fillRect/>
                          </a:stretch>
                        </pic:blipFill>
                        <pic:spPr>
                          <a:xfrm>
                            <a:off x="0" y="0"/>
                            <a:ext cx="145415" cy="146050"/>
                          </a:xfrm>
                          <a:prstGeom prst="rect">
                            <a:avLst/>
                          </a:prstGeom>
                        </pic:spPr>
                      </pic:pic>
                    </a:graphicData>
                  </a:graphic>
                </wp:inline>
              </w:drawing>
            </w:r>
          </w:p>
        </w:tc>
        <w:tc>
          <w:tcPr>
            <w:tcW w:w="2458" w:type="dxa"/>
            <w:tcBorders>
              <w:top w:val="single" w:sz="5" w:space="0" w:color="000000"/>
              <w:left w:val="single" w:sz="5" w:space="0" w:color="000000"/>
              <w:bottom w:val="single" w:sz="5" w:space="0" w:color="000000"/>
              <w:right w:val="single" w:sz="5" w:space="0" w:color="000000"/>
            </w:tcBorders>
          </w:tcPr>
          <w:p w:rsidR="00AD34B5" w:rsidRDefault="00AD34B5" w:rsidP="00A44B76">
            <w:pPr>
              <w:spacing w:before="55" w:after="38" w:line="206" w:lineRule="exact"/>
              <w:textAlignment w:val="baseline"/>
              <w:rPr>
                <w:rFonts w:ascii="Arial" w:eastAsia="Arial" w:hAnsi="Arial"/>
                <w:color w:val="000000"/>
                <w:sz w:val="18"/>
              </w:rPr>
            </w:pPr>
            <w:r>
              <w:rPr>
                <w:rFonts w:ascii="Arial" w:eastAsia="Arial" w:hAnsi="Arial"/>
                <w:color w:val="000000"/>
                <w:sz w:val="18"/>
              </w:rPr>
              <w:t>Südöstlicher Teil des Vorh</w:t>
            </w:r>
            <w:r w:rsidR="00A44B76">
              <w:rPr>
                <w:rFonts w:ascii="Arial" w:eastAsia="Arial" w:hAnsi="Arial"/>
                <w:color w:val="000000"/>
                <w:sz w:val="18"/>
              </w:rPr>
              <w:t>a</w:t>
            </w:r>
            <w:r>
              <w:rPr>
                <w:rFonts w:ascii="Arial" w:eastAsia="Arial" w:hAnsi="Arial"/>
                <w:color w:val="000000"/>
                <w:sz w:val="18"/>
              </w:rPr>
              <w:t xml:space="preserve">bens innerhalb Überschwemmungsgebiet </w:t>
            </w:r>
            <w:r>
              <w:rPr>
                <w:rFonts w:ascii="Arial" w:eastAsia="Arial" w:hAnsi="Arial"/>
                <w:color w:val="000000"/>
                <w:sz w:val="18"/>
              </w:rPr>
              <w:br/>
              <w:t xml:space="preserve">HQ100 (Ermittlungsdatum </w:t>
            </w:r>
            <w:r>
              <w:rPr>
                <w:rFonts w:ascii="Arial" w:eastAsia="Arial" w:hAnsi="Arial"/>
                <w:color w:val="000000"/>
                <w:sz w:val="18"/>
              </w:rPr>
              <w:br/>
              <w:t>17.02.2014)</w:t>
            </w:r>
          </w:p>
        </w:tc>
      </w:tr>
      <w:tr w:rsidR="00AD34B5" w:rsidTr="00AD34B5">
        <w:trPr>
          <w:gridAfter w:val="1"/>
          <w:wAfter w:w="8" w:type="dxa"/>
          <w:trHeight w:hRule="exact" w:val="504"/>
        </w:trPr>
        <w:tc>
          <w:tcPr>
            <w:tcW w:w="4764" w:type="dxa"/>
            <w:tcBorders>
              <w:top w:val="single" w:sz="5" w:space="0" w:color="000000"/>
              <w:left w:val="single" w:sz="5" w:space="0" w:color="000000"/>
              <w:bottom w:val="single" w:sz="5" w:space="0" w:color="000000"/>
              <w:right w:val="single" w:sz="5" w:space="0" w:color="000000"/>
            </w:tcBorders>
          </w:tcPr>
          <w:p w:rsidR="00AD34B5" w:rsidRDefault="00AD34B5" w:rsidP="00037EAE">
            <w:pPr>
              <w:spacing w:before="54" w:after="245" w:line="204" w:lineRule="exact"/>
              <w:ind w:left="77"/>
              <w:textAlignment w:val="baseline"/>
              <w:rPr>
                <w:rFonts w:ascii="Arial" w:eastAsia="Arial" w:hAnsi="Arial"/>
                <w:color w:val="000000"/>
                <w:sz w:val="18"/>
              </w:rPr>
            </w:pPr>
            <w:r>
              <w:rPr>
                <w:rFonts w:ascii="Arial" w:eastAsia="Arial" w:hAnsi="Arial"/>
                <w:color w:val="000000"/>
                <w:sz w:val="18"/>
              </w:rPr>
              <w:t>Bedeutsame Grundwasservorkommen</w:t>
            </w:r>
          </w:p>
        </w:tc>
        <w:tc>
          <w:tcPr>
            <w:tcW w:w="569" w:type="dxa"/>
            <w:gridSpan w:val="2"/>
            <w:tcBorders>
              <w:top w:val="single" w:sz="5" w:space="0" w:color="000000"/>
              <w:left w:val="single" w:sz="5" w:space="0" w:color="000000"/>
              <w:bottom w:val="single" w:sz="5" w:space="0" w:color="000000"/>
              <w:right w:val="single" w:sz="5" w:space="0" w:color="000000"/>
            </w:tcBorders>
          </w:tcPr>
          <w:p w:rsidR="00AD34B5" w:rsidRDefault="00AD34B5" w:rsidP="00037EAE">
            <w:pPr>
              <w:spacing w:after="1" w:line="254" w:lineRule="exact"/>
              <w:ind w:left="187"/>
              <w:jc w:val="center"/>
              <w:textAlignment w:val="baseline"/>
            </w:pPr>
            <w:r>
              <w:rPr>
                <w:noProof/>
                <w:lang w:eastAsia="de-DE"/>
              </w:rPr>
              <w:drawing>
                <wp:inline distT="0" distB="0" distL="0" distR="0" wp14:anchorId="64285050" wp14:editId="799E0133">
                  <wp:extent cx="121920" cy="12192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26"/>
                          <a:stretch>
                            <a:fillRect/>
                          </a:stretch>
                        </pic:blipFill>
                        <pic:spPr>
                          <a:xfrm>
                            <a:off x="0" y="0"/>
                            <a:ext cx="121920" cy="121920"/>
                          </a:xfrm>
                          <a:prstGeom prst="rect">
                            <a:avLst/>
                          </a:prstGeom>
                        </pic:spPr>
                      </pic:pic>
                    </a:graphicData>
                  </a:graphic>
                </wp:inline>
              </w:drawing>
            </w:r>
          </w:p>
        </w:tc>
        <w:tc>
          <w:tcPr>
            <w:tcW w:w="715" w:type="dxa"/>
            <w:tcBorders>
              <w:top w:val="single" w:sz="5" w:space="0" w:color="000000"/>
              <w:left w:val="single" w:sz="5" w:space="0" w:color="000000"/>
              <w:bottom w:val="single" w:sz="5" w:space="0" w:color="000000"/>
              <w:right w:val="single" w:sz="5" w:space="0" w:color="000000"/>
            </w:tcBorders>
          </w:tcPr>
          <w:p w:rsidR="00AD34B5" w:rsidRDefault="00AD34B5" w:rsidP="00037EAE">
            <w:pPr>
              <w:spacing w:after="1" w:line="254" w:lineRule="exact"/>
              <w:ind w:left="235"/>
              <w:jc w:val="center"/>
              <w:textAlignment w:val="baseline"/>
            </w:pPr>
            <w:r>
              <w:rPr>
                <w:noProof/>
                <w:lang w:eastAsia="de-DE"/>
              </w:rPr>
              <w:drawing>
                <wp:inline distT="0" distB="0" distL="0" distR="0" wp14:anchorId="3DA0F032" wp14:editId="622B92F1">
                  <wp:extent cx="145415" cy="12192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27"/>
                          <a:stretch>
                            <a:fillRect/>
                          </a:stretch>
                        </pic:blipFill>
                        <pic:spPr>
                          <a:xfrm>
                            <a:off x="0" y="0"/>
                            <a:ext cx="145415" cy="121920"/>
                          </a:xfrm>
                          <a:prstGeom prst="rect">
                            <a:avLst/>
                          </a:prstGeom>
                        </pic:spPr>
                      </pic:pic>
                    </a:graphicData>
                  </a:graphic>
                </wp:inline>
              </w:drawing>
            </w:r>
          </w:p>
        </w:tc>
        <w:tc>
          <w:tcPr>
            <w:tcW w:w="2458" w:type="dxa"/>
            <w:tcBorders>
              <w:top w:val="single" w:sz="5" w:space="0" w:color="000000"/>
              <w:left w:val="single" w:sz="5" w:space="0" w:color="000000"/>
              <w:bottom w:val="single" w:sz="5" w:space="0" w:color="000000"/>
              <w:right w:val="single" w:sz="5" w:space="0" w:color="000000"/>
            </w:tcBorders>
          </w:tcPr>
          <w:p w:rsidR="00AD34B5" w:rsidRDefault="00AD34B5" w:rsidP="00A44B76">
            <w:pPr>
              <w:spacing w:before="51" w:after="38" w:line="207" w:lineRule="exact"/>
              <w:textAlignment w:val="baseline"/>
              <w:rPr>
                <w:rFonts w:ascii="Arial" w:eastAsia="Arial" w:hAnsi="Arial"/>
                <w:color w:val="000000"/>
                <w:sz w:val="18"/>
              </w:rPr>
            </w:pPr>
            <w:r>
              <w:rPr>
                <w:rFonts w:ascii="Arial" w:eastAsia="Arial" w:hAnsi="Arial"/>
                <w:color w:val="000000"/>
                <w:sz w:val="18"/>
              </w:rPr>
              <w:t>Ausgedehnter Porengrund-</w:t>
            </w:r>
            <w:r>
              <w:rPr>
                <w:rFonts w:ascii="Arial" w:eastAsia="Arial" w:hAnsi="Arial"/>
                <w:color w:val="000000"/>
                <w:sz w:val="24"/>
              </w:rPr>
              <w:t xml:space="preserve"> </w:t>
            </w:r>
            <w:r>
              <w:rPr>
                <w:rFonts w:ascii="Arial" w:eastAsia="Arial" w:hAnsi="Arial"/>
                <w:color w:val="000000"/>
                <w:sz w:val="24"/>
              </w:rPr>
              <w:br/>
            </w:r>
            <w:proofErr w:type="spellStart"/>
            <w:r>
              <w:rPr>
                <w:rFonts w:ascii="Arial" w:eastAsia="Arial" w:hAnsi="Arial"/>
                <w:color w:val="000000"/>
                <w:sz w:val="18"/>
              </w:rPr>
              <w:t>wasserleiter</w:t>
            </w:r>
            <w:proofErr w:type="spellEnd"/>
          </w:p>
        </w:tc>
      </w:tr>
      <w:tr w:rsidR="00AD34B5" w:rsidTr="00AD34B5">
        <w:trPr>
          <w:gridAfter w:val="1"/>
          <w:wAfter w:w="8" w:type="dxa"/>
          <w:trHeight w:hRule="exact" w:val="504"/>
        </w:trPr>
        <w:tc>
          <w:tcPr>
            <w:tcW w:w="4764" w:type="dxa"/>
            <w:tcBorders>
              <w:top w:val="single" w:sz="5" w:space="0" w:color="000000"/>
              <w:left w:val="single" w:sz="5" w:space="0" w:color="000000"/>
              <w:bottom w:val="single" w:sz="5" w:space="0" w:color="000000"/>
              <w:right w:val="single" w:sz="5" w:space="0" w:color="000000"/>
            </w:tcBorders>
          </w:tcPr>
          <w:p w:rsidR="00AD34B5" w:rsidRDefault="00AD34B5" w:rsidP="00037EAE">
            <w:pPr>
              <w:spacing w:before="51" w:after="38" w:line="207" w:lineRule="exact"/>
              <w:ind w:left="72" w:right="72"/>
              <w:jc w:val="both"/>
              <w:textAlignment w:val="baseline"/>
              <w:rPr>
                <w:rFonts w:ascii="Arial" w:eastAsia="Arial" w:hAnsi="Arial"/>
                <w:color w:val="000000"/>
                <w:sz w:val="18"/>
              </w:rPr>
            </w:pPr>
            <w:r>
              <w:rPr>
                <w:rFonts w:ascii="Arial" w:eastAsia="Arial" w:hAnsi="Arial"/>
                <w:color w:val="000000"/>
                <w:sz w:val="18"/>
              </w:rPr>
              <w:t>Für das Landschaftsbild be</w:t>
            </w:r>
            <w:r w:rsidR="00A44B76">
              <w:rPr>
                <w:rFonts w:ascii="Arial" w:eastAsia="Arial" w:hAnsi="Arial"/>
                <w:color w:val="000000"/>
                <w:sz w:val="18"/>
              </w:rPr>
              <w:t>deutsame Landschaften oder Land</w:t>
            </w:r>
            <w:r>
              <w:rPr>
                <w:rFonts w:ascii="Arial" w:eastAsia="Arial" w:hAnsi="Arial"/>
                <w:color w:val="000000"/>
                <w:sz w:val="18"/>
              </w:rPr>
              <w:t>schaftsteile</w:t>
            </w:r>
          </w:p>
        </w:tc>
        <w:tc>
          <w:tcPr>
            <w:tcW w:w="569" w:type="dxa"/>
            <w:gridSpan w:val="2"/>
            <w:tcBorders>
              <w:top w:val="single" w:sz="5" w:space="0" w:color="000000"/>
              <w:left w:val="single" w:sz="5" w:space="0" w:color="000000"/>
              <w:bottom w:val="single" w:sz="5" w:space="0" w:color="000000"/>
              <w:right w:val="single" w:sz="5" w:space="0" w:color="000000"/>
            </w:tcBorders>
          </w:tcPr>
          <w:p w:rsidR="00AD34B5" w:rsidRDefault="00AD34B5" w:rsidP="00037EAE">
            <w:pPr>
              <w:spacing w:after="1" w:line="249" w:lineRule="exact"/>
              <w:ind w:left="187"/>
              <w:jc w:val="center"/>
              <w:textAlignment w:val="baseline"/>
            </w:pPr>
            <w:r>
              <w:rPr>
                <w:noProof/>
                <w:lang w:eastAsia="de-DE"/>
              </w:rPr>
              <w:drawing>
                <wp:inline distT="0" distB="0" distL="0" distR="0" wp14:anchorId="5583E3AA" wp14:editId="3FC1E246">
                  <wp:extent cx="121920" cy="12192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28"/>
                          <a:stretch>
                            <a:fillRect/>
                          </a:stretch>
                        </pic:blipFill>
                        <pic:spPr>
                          <a:xfrm>
                            <a:off x="0" y="0"/>
                            <a:ext cx="121920" cy="121920"/>
                          </a:xfrm>
                          <a:prstGeom prst="rect">
                            <a:avLst/>
                          </a:prstGeom>
                        </pic:spPr>
                      </pic:pic>
                    </a:graphicData>
                  </a:graphic>
                </wp:inline>
              </w:drawing>
            </w:r>
          </w:p>
        </w:tc>
        <w:tc>
          <w:tcPr>
            <w:tcW w:w="715" w:type="dxa"/>
            <w:tcBorders>
              <w:top w:val="single" w:sz="5" w:space="0" w:color="000000"/>
              <w:left w:val="single" w:sz="5" w:space="0" w:color="000000"/>
              <w:bottom w:val="single" w:sz="5" w:space="0" w:color="000000"/>
              <w:right w:val="single" w:sz="5" w:space="0" w:color="000000"/>
            </w:tcBorders>
          </w:tcPr>
          <w:p w:rsidR="00AD34B5" w:rsidRDefault="00AD34B5" w:rsidP="00037EAE">
            <w:pPr>
              <w:spacing w:after="1" w:line="249" w:lineRule="exact"/>
              <w:ind w:left="235"/>
              <w:jc w:val="center"/>
              <w:textAlignment w:val="baseline"/>
            </w:pPr>
            <w:r>
              <w:rPr>
                <w:noProof/>
                <w:lang w:eastAsia="de-DE"/>
              </w:rPr>
              <w:drawing>
                <wp:inline distT="0" distB="0" distL="0" distR="0" wp14:anchorId="0C127864" wp14:editId="3BA14974">
                  <wp:extent cx="145415" cy="12192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29"/>
                          <a:stretch>
                            <a:fillRect/>
                          </a:stretch>
                        </pic:blipFill>
                        <pic:spPr>
                          <a:xfrm>
                            <a:off x="0" y="0"/>
                            <a:ext cx="145415" cy="121920"/>
                          </a:xfrm>
                          <a:prstGeom prst="rect">
                            <a:avLst/>
                          </a:prstGeom>
                        </pic:spPr>
                      </pic:pic>
                    </a:graphicData>
                  </a:graphic>
                </wp:inline>
              </w:drawing>
            </w:r>
          </w:p>
        </w:tc>
        <w:tc>
          <w:tcPr>
            <w:tcW w:w="2458" w:type="dxa"/>
            <w:tcBorders>
              <w:top w:val="single" w:sz="5" w:space="0" w:color="000000"/>
              <w:left w:val="single" w:sz="5" w:space="0" w:color="000000"/>
              <w:bottom w:val="single" w:sz="5" w:space="0" w:color="000000"/>
              <w:right w:val="single" w:sz="5" w:space="0" w:color="000000"/>
            </w:tcBorders>
          </w:tcPr>
          <w:p w:rsidR="00AD34B5" w:rsidRDefault="00AD34B5" w:rsidP="00037EAE">
            <w:pPr>
              <w:textAlignment w:val="baseline"/>
              <w:rPr>
                <w:rFonts w:ascii="Arial" w:eastAsia="Arial" w:hAnsi="Arial"/>
                <w:color w:val="000000"/>
                <w:sz w:val="24"/>
              </w:rPr>
            </w:pPr>
            <w:r>
              <w:rPr>
                <w:rFonts w:ascii="Arial" w:eastAsia="Arial" w:hAnsi="Arial"/>
                <w:color w:val="000000"/>
                <w:sz w:val="24"/>
              </w:rPr>
              <w:t xml:space="preserve"> </w:t>
            </w:r>
          </w:p>
        </w:tc>
      </w:tr>
      <w:tr w:rsidR="00AD34B5" w:rsidTr="00AD34B5">
        <w:trPr>
          <w:gridAfter w:val="1"/>
          <w:wAfter w:w="8" w:type="dxa"/>
          <w:trHeight w:hRule="exact" w:val="710"/>
        </w:trPr>
        <w:tc>
          <w:tcPr>
            <w:tcW w:w="4764" w:type="dxa"/>
            <w:tcBorders>
              <w:top w:val="single" w:sz="5" w:space="0" w:color="000000"/>
              <w:left w:val="single" w:sz="5" w:space="0" w:color="000000"/>
              <w:bottom w:val="single" w:sz="5" w:space="0" w:color="000000"/>
              <w:right w:val="single" w:sz="5" w:space="0" w:color="000000"/>
            </w:tcBorders>
          </w:tcPr>
          <w:p w:rsidR="00A44B76" w:rsidRDefault="00AD34B5" w:rsidP="00A44B76">
            <w:pPr>
              <w:spacing w:before="53" w:after="34" w:line="206" w:lineRule="exact"/>
              <w:ind w:left="72" w:right="72"/>
              <w:textAlignment w:val="baseline"/>
              <w:rPr>
                <w:rFonts w:ascii="Arial" w:eastAsia="Arial" w:hAnsi="Arial"/>
                <w:color w:val="000000"/>
                <w:sz w:val="18"/>
              </w:rPr>
            </w:pPr>
            <w:r>
              <w:rPr>
                <w:rFonts w:ascii="Arial" w:eastAsia="Arial" w:hAnsi="Arial"/>
                <w:color w:val="000000"/>
                <w:sz w:val="18"/>
              </w:rPr>
              <w:t>Flächen mit besonderer klimat</w:t>
            </w:r>
            <w:r w:rsidR="00A44B76">
              <w:rPr>
                <w:rFonts w:ascii="Arial" w:eastAsia="Arial" w:hAnsi="Arial"/>
                <w:color w:val="000000"/>
                <w:sz w:val="18"/>
              </w:rPr>
              <w:t>ischer Bedeutung (z. B. Kaltluf</w:t>
            </w:r>
            <w:r>
              <w:rPr>
                <w:rFonts w:ascii="Arial" w:eastAsia="Arial" w:hAnsi="Arial"/>
                <w:color w:val="000000"/>
                <w:sz w:val="18"/>
              </w:rPr>
              <w:t>tentstehungsgebiete, Frisch</w:t>
            </w:r>
            <w:r w:rsidR="00A44B76">
              <w:rPr>
                <w:rFonts w:ascii="Arial" w:eastAsia="Arial" w:hAnsi="Arial"/>
                <w:color w:val="000000"/>
                <w:sz w:val="18"/>
              </w:rPr>
              <w:t>luftbahnen) oder besonderer Emp</w:t>
            </w:r>
            <w:r>
              <w:rPr>
                <w:rFonts w:ascii="Arial" w:eastAsia="Arial" w:hAnsi="Arial"/>
                <w:color w:val="000000"/>
                <w:sz w:val="18"/>
              </w:rPr>
              <w:t xml:space="preserve">findlichkeit (Belastungsgebiete mit </w:t>
            </w:r>
          </w:p>
          <w:p w:rsidR="00A44B76" w:rsidRDefault="00A44B76" w:rsidP="00A44B76">
            <w:pPr>
              <w:spacing w:before="53" w:after="34" w:line="206" w:lineRule="exact"/>
              <w:ind w:left="72" w:right="72"/>
              <w:textAlignment w:val="baseline"/>
              <w:rPr>
                <w:rFonts w:ascii="Arial" w:eastAsia="Arial" w:hAnsi="Arial"/>
                <w:color w:val="000000"/>
                <w:sz w:val="18"/>
              </w:rPr>
            </w:pPr>
          </w:p>
          <w:p w:rsidR="00A44B76" w:rsidRDefault="00A44B76" w:rsidP="00A44B76">
            <w:pPr>
              <w:spacing w:before="53" w:after="34" w:line="206" w:lineRule="exact"/>
              <w:ind w:left="72" w:right="72"/>
              <w:textAlignment w:val="baseline"/>
              <w:rPr>
                <w:rFonts w:ascii="Arial" w:eastAsia="Arial" w:hAnsi="Arial"/>
                <w:color w:val="000000"/>
                <w:sz w:val="18"/>
              </w:rPr>
            </w:pPr>
          </w:p>
          <w:p w:rsidR="00A44B76" w:rsidRDefault="00A44B76" w:rsidP="00A44B76">
            <w:pPr>
              <w:spacing w:before="53" w:after="34" w:line="206" w:lineRule="exact"/>
              <w:ind w:left="72" w:right="72"/>
              <w:textAlignment w:val="baseline"/>
              <w:rPr>
                <w:rFonts w:ascii="Arial" w:eastAsia="Arial" w:hAnsi="Arial"/>
                <w:color w:val="000000"/>
                <w:sz w:val="18"/>
              </w:rPr>
            </w:pPr>
          </w:p>
          <w:p w:rsidR="00AD34B5" w:rsidRDefault="00A44B76" w:rsidP="00A44B76">
            <w:pPr>
              <w:spacing w:before="53" w:after="34" w:line="206" w:lineRule="exact"/>
              <w:ind w:left="72" w:right="72"/>
              <w:textAlignment w:val="baseline"/>
              <w:rPr>
                <w:rFonts w:ascii="Arial" w:eastAsia="Arial" w:hAnsi="Arial"/>
                <w:color w:val="000000"/>
                <w:sz w:val="18"/>
              </w:rPr>
            </w:pPr>
            <w:proofErr w:type="spellStart"/>
            <w:r>
              <w:rPr>
                <w:rFonts w:ascii="Arial" w:eastAsia="Arial" w:hAnsi="Arial"/>
                <w:color w:val="000000"/>
                <w:sz w:val="18"/>
              </w:rPr>
              <w:t>krit</w:t>
            </w:r>
            <w:r w:rsidR="00AD34B5">
              <w:rPr>
                <w:rFonts w:ascii="Arial" w:eastAsia="Arial" w:hAnsi="Arial"/>
                <w:color w:val="000000"/>
                <w:sz w:val="18"/>
              </w:rPr>
              <w:t>kritischer</w:t>
            </w:r>
            <w:proofErr w:type="spellEnd"/>
            <w:r w:rsidR="00AD34B5">
              <w:rPr>
                <w:rFonts w:ascii="Arial" w:eastAsia="Arial" w:hAnsi="Arial"/>
                <w:color w:val="000000"/>
                <w:sz w:val="18"/>
              </w:rPr>
              <w:t xml:space="preserve"> Vorbelastung)</w:t>
            </w:r>
          </w:p>
        </w:tc>
        <w:tc>
          <w:tcPr>
            <w:tcW w:w="569" w:type="dxa"/>
            <w:gridSpan w:val="2"/>
            <w:tcBorders>
              <w:top w:val="single" w:sz="5" w:space="0" w:color="000000"/>
              <w:left w:val="single" w:sz="5" w:space="0" w:color="000000"/>
              <w:bottom w:val="single" w:sz="5" w:space="0" w:color="000000"/>
              <w:right w:val="single" w:sz="5" w:space="0" w:color="000000"/>
            </w:tcBorders>
          </w:tcPr>
          <w:p w:rsidR="00AD34B5" w:rsidRDefault="00AD34B5" w:rsidP="00037EAE">
            <w:pPr>
              <w:spacing w:line="244" w:lineRule="exact"/>
              <w:ind w:left="187"/>
              <w:jc w:val="center"/>
              <w:textAlignment w:val="baseline"/>
            </w:pPr>
            <w:r>
              <w:rPr>
                <w:noProof/>
                <w:lang w:eastAsia="de-DE"/>
              </w:rPr>
              <w:drawing>
                <wp:inline distT="0" distB="0" distL="0" distR="0" wp14:anchorId="5BAC7F9C" wp14:editId="03A87C89">
                  <wp:extent cx="121920" cy="12192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30"/>
                          <a:stretch>
                            <a:fillRect/>
                          </a:stretch>
                        </pic:blipFill>
                        <pic:spPr>
                          <a:xfrm>
                            <a:off x="0" y="0"/>
                            <a:ext cx="121920" cy="121920"/>
                          </a:xfrm>
                          <a:prstGeom prst="rect">
                            <a:avLst/>
                          </a:prstGeom>
                        </pic:spPr>
                      </pic:pic>
                    </a:graphicData>
                  </a:graphic>
                </wp:inline>
              </w:drawing>
            </w:r>
          </w:p>
        </w:tc>
        <w:tc>
          <w:tcPr>
            <w:tcW w:w="715" w:type="dxa"/>
            <w:tcBorders>
              <w:top w:val="single" w:sz="5" w:space="0" w:color="000000"/>
              <w:left w:val="single" w:sz="5" w:space="0" w:color="000000"/>
              <w:bottom w:val="single" w:sz="5" w:space="0" w:color="000000"/>
              <w:right w:val="single" w:sz="5" w:space="0" w:color="000000"/>
            </w:tcBorders>
          </w:tcPr>
          <w:p w:rsidR="00AD34B5" w:rsidRDefault="00AD34B5" w:rsidP="00037EAE">
            <w:pPr>
              <w:spacing w:line="244" w:lineRule="exact"/>
              <w:ind w:left="235"/>
              <w:jc w:val="center"/>
              <w:textAlignment w:val="baseline"/>
            </w:pPr>
            <w:r>
              <w:rPr>
                <w:noProof/>
                <w:lang w:eastAsia="de-DE"/>
              </w:rPr>
              <w:drawing>
                <wp:inline distT="0" distB="0" distL="0" distR="0" wp14:anchorId="71BE46B8" wp14:editId="2BABEE77">
                  <wp:extent cx="145415" cy="12192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31"/>
                          <a:stretch>
                            <a:fillRect/>
                          </a:stretch>
                        </pic:blipFill>
                        <pic:spPr>
                          <a:xfrm>
                            <a:off x="0" y="0"/>
                            <a:ext cx="145415" cy="121920"/>
                          </a:xfrm>
                          <a:prstGeom prst="rect">
                            <a:avLst/>
                          </a:prstGeom>
                        </pic:spPr>
                      </pic:pic>
                    </a:graphicData>
                  </a:graphic>
                </wp:inline>
              </w:drawing>
            </w:r>
          </w:p>
        </w:tc>
        <w:tc>
          <w:tcPr>
            <w:tcW w:w="2458" w:type="dxa"/>
            <w:tcBorders>
              <w:top w:val="single" w:sz="5" w:space="0" w:color="000000"/>
              <w:left w:val="single" w:sz="5" w:space="0" w:color="000000"/>
              <w:bottom w:val="single" w:sz="5" w:space="0" w:color="000000"/>
              <w:right w:val="single" w:sz="5" w:space="0" w:color="000000"/>
            </w:tcBorders>
          </w:tcPr>
          <w:p w:rsidR="00AD34B5" w:rsidRDefault="00AD34B5" w:rsidP="00037EAE">
            <w:pPr>
              <w:textAlignment w:val="baseline"/>
              <w:rPr>
                <w:rFonts w:ascii="Arial" w:eastAsia="Arial" w:hAnsi="Arial"/>
                <w:color w:val="000000"/>
                <w:sz w:val="24"/>
              </w:rPr>
            </w:pPr>
            <w:r>
              <w:rPr>
                <w:rFonts w:ascii="Arial" w:eastAsia="Arial" w:hAnsi="Arial"/>
                <w:color w:val="000000"/>
                <w:sz w:val="24"/>
              </w:rPr>
              <w:t xml:space="preserve"> </w:t>
            </w:r>
          </w:p>
        </w:tc>
      </w:tr>
      <w:tr w:rsidR="00AD34B5" w:rsidTr="00AD34B5">
        <w:trPr>
          <w:gridAfter w:val="1"/>
          <w:wAfter w:w="8" w:type="dxa"/>
          <w:trHeight w:hRule="exact" w:val="3707"/>
        </w:trPr>
        <w:tc>
          <w:tcPr>
            <w:tcW w:w="4764" w:type="dxa"/>
            <w:tcBorders>
              <w:top w:val="single" w:sz="5" w:space="0" w:color="000000"/>
              <w:left w:val="single" w:sz="5" w:space="0" w:color="000000"/>
              <w:bottom w:val="single" w:sz="5" w:space="0" w:color="000000"/>
              <w:right w:val="single" w:sz="5" w:space="0" w:color="000000"/>
            </w:tcBorders>
          </w:tcPr>
          <w:p w:rsidR="00AD34B5" w:rsidRDefault="00AD34B5" w:rsidP="00AD34B5">
            <w:pPr>
              <w:spacing w:after="0" w:line="240" w:lineRule="exact"/>
              <w:ind w:left="72"/>
              <w:textAlignment w:val="baseline"/>
              <w:rPr>
                <w:rFonts w:ascii="Arial" w:eastAsia="Arial" w:hAnsi="Arial"/>
                <w:color w:val="000000"/>
                <w:sz w:val="18"/>
              </w:rPr>
            </w:pPr>
            <w:r>
              <w:rPr>
                <w:rFonts w:ascii="Arial" w:eastAsia="Arial" w:hAnsi="Arial"/>
                <w:color w:val="000000"/>
                <w:sz w:val="18"/>
              </w:rPr>
              <w:t>Flächen mit besonderer Bedeutung für den Naturschutz, z.B.</w:t>
            </w:r>
          </w:p>
          <w:p w:rsidR="00AD34B5" w:rsidRDefault="00AD34B5" w:rsidP="00532F8C">
            <w:pPr>
              <w:tabs>
                <w:tab w:val="left" w:pos="432"/>
              </w:tabs>
              <w:spacing w:after="0" w:line="240" w:lineRule="exact"/>
              <w:ind w:left="432" w:right="180" w:hanging="360"/>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Gebiete, die als Naturs</w:t>
            </w:r>
            <w:r w:rsidR="00532F8C">
              <w:rPr>
                <w:rFonts w:ascii="Arial" w:eastAsia="Arial" w:hAnsi="Arial"/>
                <w:color w:val="000000"/>
                <w:sz w:val="18"/>
              </w:rPr>
              <w:t>chutzgroßprojekte des Bundes ge</w:t>
            </w:r>
            <w:r>
              <w:rPr>
                <w:rFonts w:ascii="Arial" w:eastAsia="Arial" w:hAnsi="Arial"/>
                <w:color w:val="000000"/>
                <w:sz w:val="18"/>
              </w:rPr>
              <w:t>fördert werden</w:t>
            </w:r>
          </w:p>
          <w:p w:rsidR="00AD34B5" w:rsidRDefault="00AD34B5" w:rsidP="00532F8C">
            <w:pPr>
              <w:tabs>
                <w:tab w:val="left" w:pos="432"/>
              </w:tabs>
              <w:spacing w:after="0" w:line="240" w:lineRule="exact"/>
              <w:ind w:left="72"/>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unzerschnittene verkehrsarme Räume</w:t>
            </w:r>
          </w:p>
          <w:p w:rsidR="00AD34B5" w:rsidRDefault="00AD34B5" w:rsidP="00532F8C">
            <w:pPr>
              <w:tabs>
                <w:tab w:val="left" w:pos="432"/>
              </w:tabs>
              <w:spacing w:after="0" w:line="240" w:lineRule="exact"/>
              <w:ind w:left="72"/>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proofErr w:type="spellStart"/>
            <w:r>
              <w:rPr>
                <w:rFonts w:ascii="Arial" w:eastAsia="Arial" w:hAnsi="Arial"/>
                <w:color w:val="000000"/>
                <w:sz w:val="18"/>
              </w:rPr>
              <w:t>Important</w:t>
            </w:r>
            <w:proofErr w:type="spellEnd"/>
            <w:r>
              <w:rPr>
                <w:rFonts w:ascii="Arial" w:eastAsia="Arial" w:hAnsi="Arial"/>
                <w:color w:val="000000"/>
                <w:sz w:val="18"/>
              </w:rPr>
              <w:t xml:space="preserve"> Bird Areas (IBA)</w:t>
            </w:r>
          </w:p>
          <w:p w:rsidR="00AD34B5" w:rsidRDefault="00AD34B5" w:rsidP="00532F8C">
            <w:pPr>
              <w:tabs>
                <w:tab w:val="left" w:pos="432"/>
              </w:tabs>
              <w:spacing w:after="0" w:line="240" w:lineRule="exact"/>
              <w:ind w:left="432" w:right="288" w:hanging="360"/>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Feuchtgebiete intern</w:t>
            </w:r>
            <w:r w:rsidR="00532F8C">
              <w:rPr>
                <w:rFonts w:ascii="Arial" w:eastAsia="Arial" w:hAnsi="Arial"/>
                <w:color w:val="000000"/>
                <w:sz w:val="18"/>
              </w:rPr>
              <w:t>ationaler Bedeutung „</w:t>
            </w:r>
            <w:proofErr w:type="spellStart"/>
            <w:r w:rsidR="00532F8C">
              <w:rPr>
                <w:rFonts w:ascii="Arial" w:eastAsia="Arial" w:hAnsi="Arial"/>
                <w:color w:val="000000"/>
                <w:sz w:val="18"/>
              </w:rPr>
              <w:t>Ramsar</w:t>
            </w:r>
            <w:proofErr w:type="spellEnd"/>
            <w:r w:rsidR="00532F8C">
              <w:rPr>
                <w:rFonts w:ascii="Arial" w:eastAsia="Arial" w:hAnsi="Arial"/>
                <w:color w:val="000000"/>
                <w:sz w:val="18"/>
              </w:rPr>
              <w:t xml:space="preserve"> Kon</w:t>
            </w:r>
            <w:r>
              <w:rPr>
                <w:rFonts w:ascii="Arial" w:eastAsia="Arial" w:hAnsi="Arial"/>
                <w:color w:val="000000"/>
                <w:sz w:val="18"/>
              </w:rPr>
              <w:t>vention“</w:t>
            </w:r>
          </w:p>
          <w:p w:rsidR="00AD34B5" w:rsidRDefault="00AD34B5" w:rsidP="00532F8C">
            <w:pPr>
              <w:tabs>
                <w:tab w:val="left" w:pos="432"/>
              </w:tabs>
              <w:spacing w:after="0" w:line="240" w:lineRule="exact"/>
              <w:ind w:left="432" w:right="180" w:hanging="360"/>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Gebiete landesweiter</w:t>
            </w:r>
            <w:r w:rsidR="00532F8C">
              <w:rPr>
                <w:rFonts w:ascii="Arial" w:eastAsia="Arial" w:hAnsi="Arial"/>
                <w:color w:val="000000"/>
                <w:sz w:val="18"/>
              </w:rPr>
              <w:t xml:space="preserve"> Schutzprogramme (z.B. Gewässer</w:t>
            </w:r>
            <w:r>
              <w:rPr>
                <w:rFonts w:ascii="Arial" w:eastAsia="Arial" w:hAnsi="Arial"/>
                <w:color w:val="000000"/>
                <w:sz w:val="18"/>
              </w:rPr>
              <w:t>schutzprogramm, Auenschutzprogramm)</w:t>
            </w:r>
          </w:p>
          <w:p w:rsidR="00AD34B5" w:rsidRDefault="00AD34B5" w:rsidP="00532F8C">
            <w:pPr>
              <w:tabs>
                <w:tab w:val="left" w:pos="432"/>
              </w:tabs>
              <w:spacing w:after="0" w:line="240" w:lineRule="exact"/>
              <w:ind w:left="432" w:right="180" w:hanging="360"/>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 xml:space="preserve">Biotopverbundflächen </w:t>
            </w:r>
            <w:r w:rsidR="00532F8C">
              <w:rPr>
                <w:rFonts w:ascii="Arial" w:eastAsia="Arial" w:hAnsi="Arial"/>
                <w:color w:val="000000"/>
                <w:sz w:val="18"/>
              </w:rPr>
              <w:t>(Landesweiter Biotopverbund, Ge</w:t>
            </w:r>
            <w:r>
              <w:rPr>
                <w:rFonts w:ascii="Arial" w:eastAsia="Arial" w:hAnsi="Arial"/>
                <w:color w:val="000000"/>
                <w:sz w:val="18"/>
              </w:rPr>
              <w:t xml:space="preserve">neralwildwegeplan, </w:t>
            </w:r>
            <w:proofErr w:type="spellStart"/>
            <w:r>
              <w:rPr>
                <w:rFonts w:ascii="Arial" w:eastAsia="Arial" w:hAnsi="Arial"/>
                <w:color w:val="000000"/>
                <w:sz w:val="18"/>
              </w:rPr>
              <w:t>BfN</w:t>
            </w:r>
            <w:proofErr w:type="spellEnd"/>
            <w:r>
              <w:rPr>
                <w:rFonts w:ascii="Arial" w:eastAsia="Arial" w:hAnsi="Arial"/>
                <w:color w:val="000000"/>
                <w:sz w:val="18"/>
              </w:rPr>
              <w:t>-Lebensraumnetzwerke)</w:t>
            </w:r>
          </w:p>
          <w:p w:rsidR="00AD34B5" w:rsidRDefault="00AD34B5" w:rsidP="00532F8C">
            <w:pPr>
              <w:tabs>
                <w:tab w:val="left" w:pos="432"/>
              </w:tabs>
              <w:spacing w:after="0" w:line="240" w:lineRule="exact"/>
              <w:ind w:left="72"/>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ökologisch bedeutsame Funktionsbeziehungen</w:t>
            </w:r>
          </w:p>
          <w:p w:rsidR="00AD34B5" w:rsidRDefault="00AD34B5" w:rsidP="00BE518E">
            <w:pPr>
              <w:tabs>
                <w:tab w:val="left" w:pos="432"/>
              </w:tabs>
              <w:spacing w:after="0" w:line="240" w:lineRule="exact"/>
              <w:ind w:left="72"/>
              <w:textAlignment w:val="baseline"/>
              <w:rPr>
                <w:rFonts w:ascii="Courier New" w:eastAsia="Courier New" w:hAnsi="Courier New"/>
                <w:color w:val="000000"/>
                <w:sz w:val="17"/>
              </w:rPr>
            </w:pPr>
            <w:r>
              <w:rPr>
                <w:rFonts w:ascii="Courier New" w:eastAsia="Courier New" w:hAnsi="Courier New"/>
                <w:color w:val="000000"/>
                <w:sz w:val="17"/>
              </w:rPr>
              <w:t>-</w:t>
            </w:r>
            <w:r>
              <w:rPr>
                <w:rFonts w:ascii="Courier New" w:eastAsia="Courier New" w:hAnsi="Courier New"/>
                <w:color w:val="000000"/>
                <w:sz w:val="17"/>
              </w:rPr>
              <w:tab/>
            </w:r>
            <w:r>
              <w:rPr>
                <w:rFonts w:ascii="Arial" w:eastAsia="Arial" w:hAnsi="Arial"/>
                <w:color w:val="000000"/>
                <w:sz w:val="18"/>
              </w:rPr>
              <w:t xml:space="preserve">sonstige </w:t>
            </w:r>
          </w:p>
        </w:tc>
        <w:tc>
          <w:tcPr>
            <w:tcW w:w="569" w:type="dxa"/>
            <w:gridSpan w:val="2"/>
            <w:tcBorders>
              <w:top w:val="single" w:sz="5" w:space="0" w:color="000000"/>
              <w:left w:val="single" w:sz="5" w:space="0" w:color="000000"/>
              <w:bottom w:val="single" w:sz="5" w:space="0" w:color="000000"/>
              <w:right w:val="single" w:sz="5" w:space="0" w:color="000000"/>
            </w:tcBorders>
          </w:tcPr>
          <w:p w:rsidR="00AD34B5" w:rsidRDefault="00AD34B5" w:rsidP="00037EAE">
            <w:pPr>
              <w:spacing w:line="263" w:lineRule="exact"/>
              <w:ind w:left="187"/>
              <w:jc w:val="center"/>
              <w:textAlignment w:val="baseline"/>
            </w:pPr>
            <w:r>
              <w:rPr>
                <w:noProof/>
                <w:lang w:eastAsia="de-DE"/>
              </w:rPr>
              <w:drawing>
                <wp:inline distT="0" distB="0" distL="0" distR="0" wp14:anchorId="6B29D035" wp14:editId="3E25722C">
                  <wp:extent cx="121920" cy="14605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32"/>
                          <a:stretch>
                            <a:fillRect/>
                          </a:stretch>
                        </pic:blipFill>
                        <pic:spPr>
                          <a:xfrm>
                            <a:off x="0" y="0"/>
                            <a:ext cx="121920" cy="146050"/>
                          </a:xfrm>
                          <a:prstGeom prst="rect">
                            <a:avLst/>
                          </a:prstGeom>
                        </pic:spPr>
                      </pic:pic>
                    </a:graphicData>
                  </a:graphic>
                </wp:inline>
              </w:drawing>
            </w:r>
          </w:p>
        </w:tc>
        <w:tc>
          <w:tcPr>
            <w:tcW w:w="715" w:type="dxa"/>
            <w:tcBorders>
              <w:top w:val="single" w:sz="5" w:space="0" w:color="000000"/>
              <w:left w:val="single" w:sz="5" w:space="0" w:color="000000"/>
              <w:bottom w:val="single" w:sz="5" w:space="0" w:color="000000"/>
              <w:right w:val="single" w:sz="5" w:space="0" w:color="000000"/>
            </w:tcBorders>
          </w:tcPr>
          <w:p w:rsidR="00AD34B5" w:rsidRDefault="00AD34B5" w:rsidP="00037EAE">
            <w:pPr>
              <w:spacing w:line="263" w:lineRule="exact"/>
              <w:ind w:left="235"/>
              <w:jc w:val="center"/>
              <w:textAlignment w:val="baseline"/>
            </w:pPr>
            <w:r>
              <w:rPr>
                <w:noProof/>
                <w:lang w:eastAsia="de-DE"/>
              </w:rPr>
              <w:drawing>
                <wp:inline distT="0" distB="0" distL="0" distR="0" wp14:anchorId="3D99D1A2" wp14:editId="510C10E9">
                  <wp:extent cx="145415" cy="14605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33"/>
                          <a:stretch>
                            <a:fillRect/>
                          </a:stretch>
                        </pic:blipFill>
                        <pic:spPr>
                          <a:xfrm>
                            <a:off x="0" y="0"/>
                            <a:ext cx="145415" cy="146050"/>
                          </a:xfrm>
                          <a:prstGeom prst="rect">
                            <a:avLst/>
                          </a:prstGeom>
                        </pic:spPr>
                      </pic:pic>
                    </a:graphicData>
                  </a:graphic>
                </wp:inline>
              </w:drawing>
            </w:r>
          </w:p>
        </w:tc>
        <w:tc>
          <w:tcPr>
            <w:tcW w:w="2458" w:type="dxa"/>
            <w:tcBorders>
              <w:top w:val="single" w:sz="5" w:space="0" w:color="000000"/>
              <w:left w:val="single" w:sz="5" w:space="0" w:color="000000"/>
              <w:bottom w:val="single" w:sz="5" w:space="0" w:color="000000"/>
              <w:right w:val="single" w:sz="5" w:space="0" w:color="000000"/>
            </w:tcBorders>
          </w:tcPr>
          <w:p w:rsidR="00AD34B5" w:rsidRDefault="00AD34B5" w:rsidP="00037EAE">
            <w:pPr>
              <w:tabs>
                <w:tab w:val="right" w:pos="2376"/>
              </w:tabs>
              <w:spacing w:before="427" w:line="206" w:lineRule="exact"/>
              <w:ind w:left="72"/>
              <w:textAlignment w:val="baseline"/>
              <w:rPr>
                <w:rFonts w:ascii="Arial" w:eastAsia="Arial" w:hAnsi="Arial"/>
                <w:color w:val="000000"/>
                <w:sz w:val="18"/>
              </w:rPr>
            </w:pPr>
            <w:r>
              <w:rPr>
                <w:rFonts w:ascii="Arial" w:eastAsia="Arial" w:hAnsi="Arial"/>
                <w:color w:val="000000"/>
                <w:sz w:val="18"/>
              </w:rPr>
              <w:t>LIFE-Projekt</w:t>
            </w:r>
            <w:r>
              <w:rPr>
                <w:rFonts w:ascii="Arial" w:eastAsia="Arial" w:hAnsi="Arial"/>
                <w:color w:val="000000"/>
                <w:sz w:val="18"/>
              </w:rPr>
              <w:tab/>
              <w:t>„Flusserlebnis</w:t>
            </w:r>
          </w:p>
          <w:p w:rsidR="00AD34B5" w:rsidRDefault="00AD34B5" w:rsidP="00037EAE">
            <w:pPr>
              <w:spacing w:after="2267" w:line="205" w:lineRule="exact"/>
              <w:ind w:left="72"/>
              <w:textAlignment w:val="baseline"/>
              <w:rPr>
                <w:rFonts w:ascii="Arial" w:eastAsia="Arial" w:hAnsi="Arial"/>
                <w:color w:val="000000"/>
                <w:sz w:val="18"/>
              </w:rPr>
            </w:pPr>
            <w:r>
              <w:rPr>
                <w:rFonts w:ascii="Arial" w:eastAsia="Arial" w:hAnsi="Arial"/>
                <w:color w:val="000000"/>
                <w:sz w:val="18"/>
              </w:rPr>
              <w:t>Isar“ nicht beeinträchtigt</w:t>
            </w:r>
          </w:p>
        </w:tc>
      </w:tr>
    </w:tbl>
    <w:p w:rsidR="00125A3B" w:rsidRDefault="00125A3B" w:rsidP="005751AE">
      <w:pPr>
        <w:spacing w:after="0" w:line="240" w:lineRule="exact"/>
        <w:rPr>
          <w:rFonts w:ascii="Arial" w:hAnsi="Arial" w:cs="Arial"/>
          <w:sz w:val="20"/>
          <w:szCs w:val="20"/>
        </w:rPr>
      </w:pPr>
    </w:p>
    <w:p w:rsidR="00AC120C" w:rsidRDefault="00AC120C" w:rsidP="005751AE">
      <w:pPr>
        <w:spacing w:after="0" w:line="240" w:lineRule="exact"/>
        <w:rPr>
          <w:rFonts w:ascii="Arial" w:hAnsi="Arial" w:cs="Arial"/>
          <w:sz w:val="20"/>
          <w:szCs w:val="20"/>
        </w:rPr>
      </w:pPr>
    </w:p>
    <w:p w:rsidR="00125A3B" w:rsidRPr="009F2C5C" w:rsidRDefault="00AC120C" w:rsidP="006C50B2">
      <w:pPr>
        <w:spacing w:after="0" w:line="240" w:lineRule="exact"/>
        <w:ind w:left="426" w:hanging="426"/>
        <w:rPr>
          <w:rFonts w:ascii="Arial" w:hAnsi="Arial" w:cs="Arial"/>
          <w:sz w:val="20"/>
          <w:szCs w:val="20"/>
        </w:rPr>
      </w:pPr>
      <w:r w:rsidRPr="00AC120C">
        <w:rPr>
          <w:rFonts w:ascii="Arial" w:hAnsi="Arial" w:cs="Arial"/>
          <w:sz w:val="20"/>
          <w:szCs w:val="20"/>
        </w:rPr>
        <w:t>2.3</w:t>
      </w:r>
      <w:r w:rsidRPr="00AC120C">
        <w:rPr>
          <w:rFonts w:ascii="Arial" w:hAnsi="Arial" w:cs="Arial"/>
          <w:sz w:val="20"/>
          <w:szCs w:val="20"/>
        </w:rPr>
        <w:tab/>
      </w:r>
      <w:r w:rsidRPr="009F2C5C">
        <w:rPr>
          <w:rFonts w:ascii="Arial" w:hAnsi="Arial" w:cs="Arial"/>
          <w:sz w:val="20"/>
          <w:szCs w:val="20"/>
        </w:rPr>
        <w:t>Belastbarkeit der Schutzgüter unter besonderer Berücksichtigung folgender Gebiete und von Art und Umfang des ihnen jeweils zugewiesenen Schutzes (Schutzkriterien):</w:t>
      </w:r>
    </w:p>
    <w:p w:rsidR="007E1D5D" w:rsidRPr="009F2C5C" w:rsidRDefault="007E1D5D" w:rsidP="006C50B2">
      <w:pPr>
        <w:spacing w:after="0" w:line="240" w:lineRule="exact"/>
        <w:ind w:left="426" w:hanging="426"/>
        <w:rPr>
          <w:rFonts w:ascii="Arial" w:hAnsi="Arial" w:cs="Arial"/>
          <w:sz w:val="20"/>
          <w:szCs w:val="20"/>
        </w:rPr>
      </w:pPr>
      <w:r w:rsidRPr="009F2C5C">
        <w:rPr>
          <w:rFonts w:ascii="Arial" w:hAnsi="Arial" w:cs="Arial"/>
          <w:sz w:val="20"/>
          <w:szCs w:val="20"/>
        </w:rPr>
        <w:t>2.3.1</w:t>
      </w:r>
      <w:r w:rsidRPr="009F2C5C">
        <w:rPr>
          <w:rFonts w:ascii="Arial" w:hAnsi="Arial" w:cs="Arial"/>
          <w:sz w:val="20"/>
          <w:szCs w:val="20"/>
        </w:rPr>
        <w:tab/>
      </w:r>
      <w:r w:rsidRPr="009F2C5C">
        <w:rPr>
          <w:rFonts w:ascii="Arial" w:hAnsi="Arial" w:cs="Arial"/>
          <w:sz w:val="20"/>
          <w:szCs w:val="20"/>
          <w:u w:val="single"/>
        </w:rPr>
        <w:t>Natura 2000-Gebiete</w:t>
      </w:r>
      <w:r w:rsidRPr="009F2C5C">
        <w:rPr>
          <w:rFonts w:ascii="Arial" w:hAnsi="Arial" w:cs="Arial"/>
          <w:sz w:val="20"/>
          <w:szCs w:val="20"/>
        </w:rPr>
        <w:t xml:space="preserve"> nach § 7 Abs. 1 </w:t>
      </w:r>
      <w:proofErr w:type="spellStart"/>
      <w:r w:rsidRPr="009F2C5C">
        <w:rPr>
          <w:rFonts w:ascii="Arial" w:hAnsi="Arial" w:cs="Arial"/>
          <w:sz w:val="20"/>
          <w:szCs w:val="20"/>
        </w:rPr>
        <w:t>Nr</w:t>
      </w:r>
      <w:proofErr w:type="spellEnd"/>
      <w:r w:rsidRPr="009F2C5C">
        <w:rPr>
          <w:rFonts w:ascii="Arial" w:hAnsi="Arial" w:cs="Arial"/>
          <w:sz w:val="20"/>
          <w:szCs w:val="20"/>
        </w:rPr>
        <w:t xml:space="preserve"> .8 des BNatSchG</w:t>
      </w:r>
    </w:p>
    <w:p w:rsidR="00125A3B" w:rsidRPr="009F2C5C" w:rsidRDefault="007E1D5D" w:rsidP="006C50B2">
      <w:pPr>
        <w:spacing w:after="0" w:line="240" w:lineRule="exact"/>
        <w:ind w:left="709" w:hanging="1"/>
        <w:rPr>
          <w:rFonts w:ascii="Arial" w:hAnsi="Arial" w:cs="Arial"/>
          <w:sz w:val="20"/>
          <w:szCs w:val="20"/>
        </w:rPr>
      </w:pPr>
      <w:r w:rsidRPr="009F2C5C">
        <w:rPr>
          <w:rFonts w:ascii="Arial" w:eastAsia="Arial" w:hAnsi="Arial"/>
          <w:color w:val="000000"/>
          <w:spacing w:val="-1"/>
          <w:sz w:val="20"/>
          <w:szCs w:val="20"/>
        </w:rPr>
        <w:t xml:space="preserve">FFH-Gebiet „Unteres Isartal zwischen Niederviehbach und Landau“ (Nr. 7341-301), östlich direkt an das </w:t>
      </w:r>
      <w:proofErr w:type="spellStart"/>
      <w:r w:rsidRPr="009F2C5C">
        <w:rPr>
          <w:rFonts w:ascii="Arial" w:eastAsia="Arial" w:hAnsi="Arial"/>
          <w:color w:val="000000"/>
          <w:spacing w:val="-1"/>
          <w:sz w:val="20"/>
          <w:szCs w:val="20"/>
        </w:rPr>
        <w:t>Vorhabensgebiet</w:t>
      </w:r>
      <w:proofErr w:type="spellEnd"/>
      <w:r w:rsidRPr="009F2C5C">
        <w:rPr>
          <w:rFonts w:ascii="Arial" w:eastAsia="Arial" w:hAnsi="Arial"/>
          <w:color w:val="000000"/>
          <w:spacing w:val="-1"/>
          <w:sz w:val="20"/>
          <w:szCs w:val="20"/>
        </w:rPr>
        <w:t xml:space="preserve"> angrenzend. Schutzkriterien des FFH-Gebiets werden durch das Vorhaben nicht beeinträchtigt.</w:t>
      </w:r>
    </w:p>
    <w:p w:rsidR="00125A3B" w:rsidRPr="009F2C5C" w:rsidRDefault="007E1D5D" w:rsidP="006C50B2">
      <w:pPr>
        <w:spacing w:after="0" w:line="240" w:lineRule="exact"/>
        <w:ind w:left="426" w:hanging="426"/>
        <w:rPr>
          <w:rFonts w:ascii="Arial" w:hAnsi="Arial" w:cs="Arial"/>
          <w:sz w:val="20"/>
          <w:szCs w:val="20"/>
        </w:rPr>
      </w:pPr>
      <w:r w:rsidRPr="009F2C5C">
        <w:rPr>
          <w:rFonts w:ascii="Arial" w:hAnsi="Arial" w:cs="Arial"/>
          <w:sz w:val="20"/>
          <w:szCs w:val="20"/>
        </w:rPr>
        <w:t>2.3.2</w:t>
      </w:r>
      <w:r w:rsidRPr="009F2C5C">
        <w:rPr>
          <w:rFonts w:ascii="Arial" w:hAnsi="Arial" w:cs="Arial"/>
          <w:sz w:val="20"/>
          <w:szCs w:val="20"/>
        </w:rPr>
        <w:tab/>
      </w:r>
      <w:r w:rsidRPr="009F2C5C">
        <w:rPr>
          <w:rFonts w:ascii="Arial" w:hAnsi="Arial" w:cs="Arial"/>
          <w:sz w:val="20"/>
          <w:szCs w:val="20"/>
          <w:u w:val="single"/>
        </w:rPr>
        <w:t xml:space="preserve">Naturschutzgebiete </w:t>
      </w:r>
      <w:r w:rsidRPr="009F2C5C">
        <w:rPr>
          <w:rFonts w:ascii="Arial" w:hAnsi="Arial" w:cs="Arial"/>
          <w:sz w:val="20"/>
          <w:szCs w:val="20"/>
        </w:rPr>
        <w:t>nach § 23 BNatSchG, soweit nicht bereits von Nummer 2.3.1 erfasst</w:t>
      </w:r>
    </w:p>
    <w:p w:rsidR="00125A3B" w:rsidRPr="009F2C5C" w:rsidRDefault="007E1D5D" w:rsidP="006C50B2">
      <w:pPr>
        <w:spacing w:after="0" w:line="240" w:lineRule="exact"/>
        <w:rPr>
          <w:rFonts w:ascii="Arial" w:hAnsi="Arial" w:cs="Arial"/>
          <w:sz w:val="20"/>
          <w:szCs w:val="20"/>
        </w:rPr>
      </w:pPr>
      <w:r w:rsidRPr="009F2C5C">
        <w:rPr>
          <w:rFonts w:ascii="Arial" w:hAnsi="Arial" w:cs="Arial"/>
          <w:sz w:val="20"/>
          <w:szCs w:val="20"/>
        </w:rPr>
        <w:t xml:space="preserve">             </w:t>
      </w:r>
      <w:r w:rsidR="001D2207" w:rsidRPr="009F2C5C">
        <w:rPr>
          <w:rFonts w:ascii="Arial" w:hAnsi="Arial" w:cs="Arial"/>
          <w:sz w:val="20"/>
          <w:szCs w:val="20"/>
        </w:rPr>
        <w:t>n</w:t>
      </w:r>
      <w:r w:rsidRPr="009F2C5C">
        <w:rPr>
          <w:rFonts w:ascii="Arial" w:hAnsi="Arial" w:cs="Arial"/>
          <w:sz w:val="20"/>
          <w:szCs w:val="20"/>
        </w:rPr>
        <w:t xml:space="preserve">icht </w:t>
      </w:r>
      <w:r w:rsidR="001D2207" w:rsidRPr="009F2C5C">
        <w:rPr>
          <w:rFonts w:ascii="Arial" w:hAnsi="Arial" w:cs="Arial"/>
          <w:sz w:val="20"/>
          <w:szCs w:val="20"/>
        </w:rPr>
        <w:t>vorhanden</w:t>
      </w:r>
    </w:p>
    <w:p w:rsidR="001D2207" w:rsidRPr="001D2207" w:rsidRDefault="001D2207" w:rsidP="006C50B2">
      <w:pPr>
        <w:spacing w:after="0" w:line="240" w:lineRule="exact"/>
        <w:ind w:left="709" w:hanging="709"/>
        <w:textAlignment w:val="baseline"/>
        <w:rPr>
          <w:rFonts w:ascii="Arial" w:eastAsia="Arial" w:hAnsi="Arial" w:cs="Times New Roman"/>
          <w:color w:val="000000"/>
          <w:sz w:val="20"/>
          <w:szCs w:val="20"/>
        </w:rPr>
      </w:pPr>
      <w:r w:rsidRPr="001D2207">
        <w:rPr>
          <w:rFonts w:ascii="Arial" w:eastAsia="Arial" w:hAnsi="Arial" w:cs="Times New Roman"/>
          <w:color w:val="000000"/>
          <w:sz w:val="20"/>
          <w:szCs w:val="20"/>
        </w:rPr>
        <w:t>2.3.3</w:t>
      </w:r>
      <w:r w:rsidRPr="001D2207">
        <w:rPr>
          <w:rFonts w:ascii="Arial" w:eastAsia="Arial" w:hAnsi="Arial" w:cs="Times New Roman"/>
          <w:color w:val="000000"/>
          <w:sz w:val="20"/>
          <w:szCs w:val="20"/>
        </w:rPr>
        <w:tab/>
      </w:r>
      <w:r w:rsidRPr="001D2207">
        <w:rPr>
          <w:rFonts w:ascii="Arial" w:eastAsia="Arial" w:hAnsi="Arial" w:cs="Times New Roman"/>
          <w:color w:val="000000"/>
          <w:sz w:val="20"/>
          <w:szCs w:val="20"/>
          <w:u w:val="single"/>
        </w:rPr>
        <w:t>Nation</w:t>
      </w:r>
      <w:r w:rsidRPr="009F2C5C">
        <w:rPr>
          <w:rFonts w:ascii="Arial" w:eastAsia="Arial" w:hAnsi="Arial" w:cs="Times New Roman"/>
          <w:color w:val="000000"/>
          <w:sz w:val="20"/>
          <w:szCs w:val="20"/>
          <w:u w:val="single"/>
        </w:rPr>
        <w:t>alparke und Nationale Naturmonu</w:t>
      </w:r>
      <w:r w:rsidRPr="001D2207">
        <w:rPr>
          <w:rFonts w:ascii="Arial" w:eastAsia="Arial" w:hAnsi="Arial" w:cs="Times New Roman"/>
          <w:color w:val="000000"/>
          <w:sz w:val="20"/>
          <w:szCs w:val="20"/>
          <w:u w:val="single"/>
        </w:rPr>
        <w:t>mente</w:t>
      </w:r>
      <w:r w:rsidRPr="001D2207">
        <w:rPr>
          <w:rFonts w:ascii="Arial" w:eastAsia="Arial" w:hAnsi="Arial" w:cs="Times New Roman"/>
          <w:color w:val="000000"/>
          <w:sz w:val="20"/>
          <w:szCs w:val="20"/>
        </w:rPr>
        <w:t xml:space="preserve"> nach § 24 </w:t>
      </w:r>
      <w:r w:rsidRPr="009F2C5C">
        <w:rPr>
          <w:rFonts w:ascii="Arial" w:eastAsia="Arial" w:hAnsi="Arial" w:cs="Times New Roman"/>
          <w:color w:val="000000"/>
          <w:sz w:val="20"/>
          <w:szCs w:val="20"/>
        </w:rPr>
        <w:t>BNatSchG</w:t>
      </w:r>
      <w:r w:rsidRPr="001D2207">
        <w:rPr>
          <w:rFonts w:ascii="Arial" w:eastAsia="Arial" w:hAnsi="Arial" w:cs="Times New Roman"/>
          <w:color w:val="000000"/>
          <w:sz w:val="20"/>
          <w:szCs w:val="20"/>
        </w:rPr>
        <w:t>, soweit nicht b</w:t>
      </w:r>
      <w:r w:rsidRPr="009F2C5C">
        <w:rPr>
          <w:rFonts w:ascii="Arial" w:eastAsia="Arial" w:hAnsi="Arial" w:cs="Times New Roman"/>
          <w:color w:val="000000"/>
          <w:sz w:val="20"/>
          <w:szCs w:val="20"/>
        </w:rPr>
        <w:t>ereits von Nummer 2.3.1 erfasst</w:t>
      </w:r>
    </w:p>
    <w:p w:rsidR="00125A3B" w:rsidRPr="009F2C5C" w:rsidRDefault="001D2207" w:rsidP="006C50B2">
      <w:pPr>
        <w:spacing w:after="0" w:line="240" w:lineRule="exact"/>
        <w:ind w:left="709" w:hanging="709"/>
        <w:rPr>
          <w:rFonts w:ascii="Arial" w:hAnsi="Arial" w:cs="Arial"/>
          <w:sz w:val="20"/>
          <w:szCs w:val="20"/>
        </w:rPr>
      </w:pPr>
      <w:r w:rsidRPr="009F2C5C">
        <w:rPr>
          <w:rFonts w:ascii="Arial" w:hAnsi="Arial" w:cs="Arial"/>
          <w:sz w:val="20"/>
          <w:szCs w:val="20"/>
        </w:rPr>
        <w:tab/>
        <w:t>nicht vorhanden</w:t>
      </w:r>
    </w:p>
    <w:p w:rsidR="00125A3B" w:rsidRPr="009F2C5C" w:rsidRDefault="002F5EC1" w:rsidP="006C50B2">
      <w:pPr>
        <w:tabs>
          <w:tab w:val="left" w:pos="709"/>
        </w:tabs>
        <w:spacing w:after="0" w:line="240" w:lineRule="exact"/>
        <w:ind w:left="709" w:hanging="709"/>
        <w:textAlignment w:val="baseline"/>
        <w:rPr>
          <w:rFonts w:ascii="Arial" w:hAnsi="Arial" w:cs="Arial"/>
          <w:sz w:val="20"/>
          <w:szCs w:val="20"/>
        </w:rPr>
      </w:pPr>
      <w:r w:rsidRPr="002F5EC1">
        <w:rPr>
          <w:rFonts w:ascii="Arial" w:eastAsia="Arial" w:hAnsi="Arial" w:cs="Times New Roman"/>
          <w:color w:val="000000"/>
          <w:sz w:val="20"/>
          <w:szCs w:val="20"/>
        </w:rPr>
        <w:t>2.3.4</w:t>
      </w:r>
      <w:r w:rsidRPr="002F5EC1">
        <w:rPr>
          <w:rFonts w:ascii="Arial" w:eastAsia="Arial" w:hAnsi="Arial" w:cs="Times New Roman"/>
          <w:color w:val="000000"/>
          <w:sz w:val="20"/>
          <w:szCs w:val="20"/>
        </w:rPr>
        <w:tab/>
      </w:r>
      <w:r w:rsidRPr="002F5EC1">
        <w:rPr>
          <w:rFonts w:ascii="Arial" w:eastAsia="Arial" w:hAnsi="Arial" w:cs="Times New Roman"/>
          <w:color w:val="000000"/>
          <w:sz w:val="20"/>
          <w:szCs w:val="20"/>
          <w:u w:val="single"/>
        </w:rPr>
        <w:t>Bios</w:t>
      </w:r>
      <w:r w:rsidRPr="009F2C5C">
        <w:rPr>
          <w:rFonts w:ascii="Arial" w:eastAsia="Arial" w:hAnsi="Arial" w:cs="Times New Roman"/>
          <w:color w:val="000000"/>
          <w:sz w:val="20"/>
          <w:szCs w:val="20"/>
          <w:u w:val="single"/>
        </w:rPr>
        <w:t>phärenreservate und Landschafts</w:t>
      </w:r>
      <w:r w:rsidRPr="002F5EC1">
        <w:rPr>
          <w:rFonts w:ascii="Arial" w:eastAsia="Arial" w:hAnsi="Arial" w:cs="Times New Roman"/>
          <w:color w:val="000000"/>
          <w:sz w:val="20"/>
          <w:szCs w:val="20"/>
          <w:u w:val="single"/>
        </w:rPr>
        <w:t>schutzgebiete</w:t>
      </w:r>
      <w:r w:rsidRPr="002F5EC1">
        <w:rPr>
          <w:rFonts w:ascii="Arial" w:eastAsia="Arial" w:hAnsi="Arial" w:cs="Times New Roman"/>
          <w:color w:val="000000"/>
          <w:sz w:val="20"/>
          <w:szCs w:val="20"/>
        </w:rPr>
        <w:t xml:space="preserve"> gemäß §§ 25 und 26 </w:t>
      </w:r>
      <w:r w:rsidRPr="009F2C5C">
        <w:rPr>
          <w:rFonts w:ascii="Arial" w:eastAsia="Arial" w:hAnsi="Arial" w:cs="Times New Roman"/>
          <w:color w:val="000000"/>
          <w:sz w:val="20"/>
          <w:szCs w:val="20"/>
        </w:rPr>
        <w:t>BNatSchG</w:t>
      </w:r>
    </w:p>
    <w:p w:rsidR="00125A3B" w:rsidRPr="009F2C5C" w:rsidRDefault="002F5EC1" w:rsidP="006C50B2">
      <w:pPr>
        <w:spacing w:after="0" w:line="240" w:lineRule="exact"/>
        <w:ind w:left="709"/>
        <w:rPr>
          <w:rFonts w:ascii="Arial" w:hAnsi="Arial" w:cs="Arial"/>
          <w:sz w:val="20"/>
          <w:szCs w:val="20"/>
        </w:rPr>
      </w:pPr>
      <w:r w:rsidRPr="009F2C5C">
        <w:rPr>
          <w:rFonts w:ascii="Arial" w:hAnsi="Arial" w:cs="Arial"/>
          <w:sz w:val="20"/>
          <w:szCs w:val="20"/>
        </w:rPr>
        <w:t>Vorhaben liegt vollständig innerhalb des LSG-00172.01. Schutzkriterien des LSG werden durch das Vorhaben nicht beeinträchtigt</w:t>
      </w:r>
    </w:p>
    <w:p w:rsidR="009F2C5C" w:rsidRPr="009F2C5C" w:rsidRDefault="009F2C5C" w:rsidP="006C50B2">
      <w:pPr>
        <w:spacing w:after="0" w:line="240" w:lineRule="exact"/>
        <w:rPr>
          <w:rFonts w:ascii="Arial" w:hAnsi="Arial" w:cs="Arial"/>
          <w:sz w:val="20"/>
          <w:szCs w:val="20"/>
        </w:rPr>
      </w:pPr>
      <w:r>
        <w:rPr>
          <w:rFonts w:ascii="Arial" w:hAnsi="Arial" w:cs="Arial"/>
          <w:sz w:val="20"/>
          <w:szCs w:val="20"/>
        </w:rPr>
        <w:t>2</w:t>
      </w:r>
      <w:r w:rsidRPr="009F2C5C">
        <w:rPr>
          <w:rFonts w:ascii="Arial" w:hAnsi="Arial" w:cs="Arial"/>
          <w:sz w:val="20"/>
          <w:szCs w:val="20"/>
        </w:rPr>
        <w:t>.3.5</w:t>
      </w:r>
      <w:r w:rsidRPr="009F2C5C">
        <w:rPr>
          <w:rFonts w:ascii="Arial" w:hAnsi="Arial" w:cs="Arial"/>
          <w:sz w:val="20"/>
          <w:szCs w:val="20"/>
        </w:rPr>
        <w:tab/>
      </w:r>
      <w:r w:rsidRPr="009F2C5C">
        <w:rPr>
          <w:rFonts w:ascii="Arial" w:hAnsi="Arial" w:cs="Arial"/>
          <w:sz w:val="20"/>
          <w:szCs w:val="20"/>
          <w:u w:val="single"/>
        </w:rPr>
        <w:t>Naturdenkmäler</w:t>
      </w:r>
      <w:r w:rsidRPr="009F2C5C">
        <w:rPr>
          <w:rFonts w:ascii="Arial" w:hAnsi="Arial" w:cs="Arial"/>
          <w:sz w:val="20"/>
          <w:szCs w:val="20"/>
        </w:rPr>
        <w:t xml:space="preserve"> nach § 28 </w:t>
      </w:r>
      <w:r>
        <w:rPr>
          <w:rFonts w:ascii="Arial" w:hAnsi="Arial" w:cs="Arial"/>
          <w:sz w:val="20"/>
          <w:szCs w:val="20"/>
        </w:rPr>
        <w:t>BNatSchG</w:t>
      </w:r>
    </w:p>
    <w:p w:rsidR="009F2C5C" w:rsidRPr="009F2C5C" w:rsidRDefault="009F2C5C" w:rsidP="006C50B2">
      <w:pPr>
        <w:spacing w:after="0" w:line="240" w:lineRule="exact"/>
        <w:ind w:left="709" w:hanging="709"/>
        <w:rPr>
          <w:rFonts w:ascii="Arial" w:hAnsi="Arial" w:cs="Arial"/>
          <w:sz w:val="20"/>
          <w:szCs w:val="20"/>
        </w:rPr>
      </w:pPr>
      <w:r>
        <w:rPr>
          <w:rFonts w:ascii="Arial" w:hAnsi="Arial" w:cs="Arial"/>
          <w:sz w:val="20"/>
          <w:szCs w:val="20"/>
        </w:rPr>
        <w:tab/>
      </w:r>
      <w:r w:rsidRPr="009F2C5C">
        <w:rPr>
          <w:rFonts w:ascii="Arial" w:hAnsi="Arial" w:cs="Arial"/>
          <w:sz w:val="20"/>
          <w:szCs w:val="20"/>
        </w:rPr>
        <w:t>nicht vorhanden</w:t>
      </w:r>
    </w:p>
    <w:p w:rsidR="00125A3B" w:rsidRPr="009F2C5C" w:rsidRDefault="006C50B2" w:rsidP="006C50B2">
      <w:pPr>
        <w:spacing w:after="0" w:line="240" w:lineRule="exact"/>
        <w:rPr>
          <w:rFonts w:ascii="Arial" w:hAnsi="Arial" w:cs="Arial"/>
          <w:sz w:val="20"/>
          <w:szCs w:val="20"/>
        </w:rPr>
      </w:pPr>
      <w:r>
        <w:rPr>
          <w:rFonts w:ascii="Arial" w:hAnsi="Arial" w:cs="Arial"/>
          <w:sz w:val="20"/>
          <w:szCs w:val="20"/>
        </w:rPr>
        <w:t>2.3.6</w:t>
      </w:r>
      <w:r>
        <w:rPr>
          <w:rFonts w:ascii="Arial" w:hAnsi="Arial" w:cs="Arial"/>
          <w:sz w:val="20"/>
          <w:szCs w:val="20"/>
        </w:rPr>
        <w:tab/>
      </w:r>
      <w:r w:rsidRPr="006C50B2">
        <w:rPr>
          <w:rFonts w:ascii="Arial" w:hAnsi="Arial" w:cs="Arial"/>
          <w:sz w:val="20"/>
          <w:szCs w:val="20"/>
          <w:u w:val="single"/>
        </w:rPr>
        <w:t>Geschützte Landschaftsbestandteile</w:t>
      </w:r>
      <w:r>
        <w:rPr>
          <w:rFonts w:ascii="Arial" w:hAnsi="Arial" w:cs="Arial"/>
          <w:sz w:val="20"/>
          <w:szCs w:val="20"/>
        </w:rPr>
        <w:t>, ein</w:t>
      </w:r>
      <w:r w:rsidRPr="006C50B2">
        <w:rPr>
          <w:rFonts w:ascii="Arial" w:hAnsi="Arial" w:cs="Arial"/>
          <w:sz w:val="20"/>
          <w:szCs w:val="20"/>
        </w:rPr>
        <w:t xml:space="preserve">schließlich Alleen, nach § 29 </w:t>
      </w:r>
      <w:r>
        <w:rPr>
          <w:rFonts w:ascii="Arial" w:hAnsi="Arial" w:cs="Arial"/>
          <w:sz w:val="20"/>
          <w:szCs w:val="20"/>
        </w:rPr>
        <w:t>BNatSchG</w:t>
      </w:r>
    </w:p>
    <w:p w:rsidR="00125A3B" w:rsidRDefault="006C50B2" w:rsidP="006C50B2">
      <w:pPr>
        <w:spacing w:after="0" w:line="240" w:lineRule="exact"/>
        <w:rPr>
          <w:rFonts w:ascii="Arial" w:hAnsi="Arial" w:cs="Arial"/>
          <w:sz w:val="20"/>
          <w:szCs w:val="20"/>
        </w:rPr>
      </w:pPr>
      <w:r>
        <w:rPr>
          <w:rFonts w:ascii="Arial" w:hAnsi="Arial" w:cs="Arial"/>
          <w:sz w:val="20"/>
          <w:szCs w:val="20"/>
        </w:rPr>
        <w:tab/>
      </w:r>
      <w:r w:rsidRPr="009F2C5C">
        <w:rPr>
          <w:rFonts w:ascii="Arial" w:hAnsi="Arial" w:cs="Arial"/>
          <w:sz w:val="20"/>
          <w:szCs w:val="20"/>
        </w:rPr>
        <w:t>nicht vorhanden</w:t>
      </w:r>
    </w:p>
    <w:p w:rsidR="00125A3B" w:rsidRDefault="00A6331B" w:rsidP="005751AE">
      <w:pPr>
        <w:spacing w:after="0" w:line="240" w:lineRule="exact"/>
        <w:rPr>
          <w:rFonts w:ascii="Arial" w:hAnsi="Arial" w:cs="Arial"/>
          <w:sz w:val="20"/>
          <w:szCs w:val="20"/>
        </w:rPr>
      </w:pPr>
      <w:r>
        <w:rPr>
          <w:rFonts w:ascii="Arial" w:hAnsi="Arial" w:cs="Arial"/>
          <w:sz w:val="20"/>
          <w:szCs w:val="20"/>
        </w:rPr>
        <w:t>2.3.7</w:t>
      </w:r>
      <w:r>
        <w:rPr>
          <w:rFonts w:ascii="Arial" w:hAnsi="Arial" w:cs="Arial"/>
          <w:sz w:val="20"/>
          <w:szCs w:val="20"/>
        </w:rPr>
        <w:tab/>
      </w:r>
      <w:r w:rsidRPr="00A6331B">
        <w:rPr>
          <w:rFonts w:ascii="Arial" w:hAnsi="Arial" w:cs="Arial"/>
          <w:sz w:val="20"/>
          <w:szCs w:val="20"/>
          <w:u w:val="single"/>
        </w:rPr>
        <w:t>Gesetzlich geschützte Biotope</w:t>
      </w:r>
      <w:r w:rsidRPr="00A6331B">
        <w:rPr>
          <w:rFonts w:ascii="Arial" w:hAnsi="Arial" w:cs="Arial"/>
          <w:sz w:val="20"/>
          <w:szCs w:val="20"/>
        </w:rPr>
        <w:t xml:space="preserve"> nach § 30 </w:t>
      </w:r>
      <w:r>
        <w:rPr>
          <w:rFonts w:ascii="Arial" w:hAnsi="Arial" w:cs="Arial"/>
          <w:sz w:val="20"/>
          <w:szCs w:val="20"/>
        </w:rPr>
        <w:t>BNatSchG</w:t>
      </w:r>
    </w:p>
    <w:p w:rsidR="00A6331B" w:rsidRPr="00A6331B" w:rsidRDefault="00A6331B" w:rsidP="00A6331B">
      <w:pPr>
        <w:spacing w:after="0" w:line="240" w:lineRule="exact"/>
        <w:rPr>
          <w:rFonts w:ascii="Arial" w:hAnsi="Arial" w:cs="Arial"/>
          <w:sz w:val="20"/>
          <w:szCs w:val="20"/>
        </w:rPr>
      </w:pPr>
      <w:r>
        <w:rPr>
          <w:rFonts w:ascii="Arial" w:hAnsi="Arial" w:cs="Arial"/>
          <w:sz w:val="20"/>
          <w:szCs w:val="20"/>
        </w:rPr>
        <w:tab/>
      </w:r>
      <w:r w:rsidRPr="00A6331B">
        <w:rPr>
          <w:rFonts w:ascii="Arial" w:hAnsi="Arial" w:cs="Arial"/>
          <w:sz w:val="20"/>
          <w:szCs w:val="20"/>
        </w:rPr>
        <w:t>Innerhalb des UR befinden sich folgende geschütz</w:t>
      </w:r>
      <w:r w:rsidR="00B92EDD">
        <w:rPr>
          <w:rFonts w:ascii="Arial" w:hAnsi="Arial" w:cs="Arial"/>
          <w:sz w:val="20"/>
          <w:szCs w:val="20"/>
        </w:rPr>
        <w:t>t</w:t>
      </w:r>
      <w:r w:rsidRPr="00A6331B">
        <w:rPr>
          <w:rFonts w:ascii="Arial" w:hAnsi="Arial" w:cs="Arial"/>
          <w:sz w:val="20"/>
          <w:szCs w:val="20"/>
        </w:rPr>
        <w:t>e Biotope:</w:t>
      </w:r>
    </w:p>
    <w:p w:rsidR="00A6331B" w:rsidRPr="00A6331B" w:rsidRDefault="00A6331B" w:rsidP="00A6331B">
      <w:pPr>
        <w:spacing w:after="0" w:line="240" w:lineRule="exact"/>
        <w:ind w:left="851" w:hanging="142"/>
        <w:rPr>
          <w:rFonts w:ascii="Arial" w:hAnsi="Arial" w:cs="Arial"/>
          <w:sz w:val="20"/>
          <w:szCs w:val="20"/>
        </w:rPr>
      </w:pPr>
      <w:r w:rsidRPr="00A6331B">
        <w:rPr>
          <w:rFonts w:ascii="Arial" w:hAnsi="Arial" w:cs="Arial"/>
          <w:sz w:val="20"/>
          <w:szCs w:val="20"/>
        </w:rPr>
        <w:t>- „</w:t>
      </w:r>
      <w:proofErr w:type="spellStart"/>
      <w:r w:rsidRPr="00A6331B">
        <w:rPr>
          <w:rFonts w:ascii="Arial" w:hAnsi="Arial" w:cs="Arial"/>
          <w:sz w:val="20"/>
          <w:szCs w:val="20"/>
        </w:rPr>
        <w:t>Isardamm</w:t>
      </w:r>
      <w:proofErr w:type="spellEnd"/>
      <w:r w:rsidRPr="00A6331B">
        <w:rPr>
          <w:rFonts w:ascii="Arial" w:hAnsi="Arial" w:cs="Arial"/>
          <w:sz w:val="20"/>
          <w:szCs w:val="20"/>
        </w:rPr>
        <w:t xml:space="preserve"> nördlich von Niederviehbach“ (Nr. 7340-1073-007): im Südwesten des Vorhabenbereichs</w:t>
      </w:r>
    </w:p>
    <w:p w:rsidR="00A6331B" w:rsidRPr="00A6331B" w:rsidRDefault="00A6331B" w:rsidP="00A6331B">
      <w:pPr>
        <w:spacing w:after="0" w:line="240" w:lineRule="exact"/>
        <w:ind w:left="851" w:hanging="142"/>
        <w:rPr>
          <w:rFonts w:ascii="Arial" w:hAnsi="Arial" w:cs="Arial"/>
          <w:sz w:val="20"/>
          <w:szCs w:val="20"/>
        </w:rPr>
      </w:pPr>
      <w:r w:rsidRPr="00A6331B">
        <w:rPr>
          <w:rFonts w:ascii="Arial" w:hAnsi="Arial" w:cs="Arial"/>
          <w:sz w:val="20"/>
          <w:szCs w:val="20"/>
        </w:rPr>
        <w:t>- „Hochwasserdämme an der Isar zwischen Landshut/Dingolfing und der Stadt Dingolfing“ (Nr.7340-0236-005): südöstlich des Vorhabenbereichs</w:t>
      </w:r>
    </w:p>
    <w:p w:rsidR="00125A3B" w:rsidRDefault="00A6331B" w:rsidP="00A6331B">
      <w:pPr>
        <w:spacing w:after="0" w:line="240" w:lineRule="exact"/>
        <w:ind w:left="709"/>
        <w:rPr>
          <w:rFonts w:ascii="Arial" w:hAnsi="Arial" w:cs="Arial"/>
          <w:sz w:val="20"/>
          <w:szCs w:val="20"/>
        </w:rPr>
      </w:pPr>
      <w:r w:rsidRPr="00A6331B">
        <w:rPr>
          <w:rFonts w:ascii="Arial" w:hAnsi="Arial" w:cs="Arial"/>
          <w:sz w:val="20"/>
          <w:szCs w:val="20"/>
        </w:rPr>
        <w:t>Keines der Biotope befindet sich im unmittelbaren Vorhabenbereich. Das Bioto</w:t>
      </w:r>
      <w:r>
        <w:rPr>
          <w:rFonts w:ascii="Arial" w:hAnsi="Arial" w:cs="Arial"/>
          <w:sz w:val="20"/>
          <w:szCs w:val="20"/>
        </w:rPr>
        <w:t>p „</w:t>
      </w:r>
      <w:proofErr w:type="spellStart"/>
      <w:r>
        <w:rPr>
          <w:rFonts w:ascii="Arial" w:hAnsi="Arial" w:cs="Arial"/>
          <w:sz w:val="20"/>
          <w:szCs w:val="20"/>
        </w:rPr>
        <w:t>Isardamm</w:t>
      </w:r>
      <w:proofErr w:type="spellEnd"/>
      <w:r>
        <w:rPr>
          <w:rFonts w:ascii="Arial" w:hAnsi="Arial" w:cs="Arial"/>
          <w:sz w:val="20"/>
          <w:szCs w:val="20"/>
        </w:rPr>
        <w:t xml:space="preserve"> nördlich von Nieder</w:t>
      </w:r>
      <w:r w:rsidRPr="00A6331B">
        <w:rPr>
          <w:rFonts w:ascii="Arial" w:hAnsi="Arial" w:cs="Arial"/>
          <w:sz w:val="20"/>
          <w:szCs w:val="20"/>
        </w:rPr>
        <w:t xml:space="preserve">viehbach befindet sich innerhalb der Baufläche, wird aber durch entsprechende </w:t>
      </w:r>
      <w:r>
        <w:rPr>
          <w:rFonts w:ascii="Arial" w:hAnsi="Arial" w:cs="Arial"/>
          <w:sz w:val="20"/>
          <w:szCs w:val="20"/>
        </w:rPr>
        <w:t>Vermeidungsmaßnahmen aus</w:t>
      </w:r>
      <w:r w:rsidRPr="00A6331B">
        <w:rPr>
          <w:rFonts w:ascii="Arial" w:hAnsi="Arial" w:cs="Arial"/>
          <w:sz w:val="20"/>
          <w:szCs w:val="20"/>
        </w:rPr>
        <w:t>gespart und dadurch nicht beeinträchtigt</w:t>
      </w:r>
    </w:p>
    <w:p w:rsidR="00125A3B" w:rsidRDefault="00C71946" w:rsidP="00C71946">
      <w:pPr>
        <w:spacing w:after="0" w:line="240" w:lineRule="exact"/>
        <w:ind w:left="709" w:hanging="709"/>
        <w:rPr>
          <w:rFonts w:ascii="Arial" w:hAnsi="Arial" w:cs="Arial"/>
          <w:sz w:val="20"/>
          <w:szCs w:val="20"/>
        </w:rPr>
      </w:pPr>
      <w:r w:rsidRPr="00C71946">
        <w:rPr>
          <w:rFonts w:ascii="Arial" w:hAnsi="Arial" w:cs="Arial"/>
          <w:sz w:val="20"/>
          <w:szCs w:val="20"/>
        </w:rPr>
        <w:t>2.3.8</w:t>
      </w:r>
      <w:r w:rsidRPr="00C71946">
        <w:rPr>
          <w:rFonts w:ascii="Arial" w:hAnsi="Arial" w:cs="Arial"/>
          <w:sz w:val="20"/>
          <w:szCs w:val="20"/>
        </w:rPr>
        <w:tab/>
      </w:r>
      <w:r w:rsidRPr="00C71946">
        <w:rPr>
          <w:rFonts w:ascii="Arial" w:hAnsi="Arial" w:cs="Arial"/>
          <w:sz w:val="20"/>
          <w:szCs w:val="20"/>
          <w:u w:val="single"/>
        </w:rPr>
        <w:t>Wasserschutzgebiete nach § 51 WHG, Heilquellenschutzgebiete nach § 53 Abs. 4 WHG, Risikogebiete nach § 73 Abs. 1 des WHG sowie Überschwemmungsgebiete</w:t>
      </w:r>
      <w:r w:rsidRPr="00C71946">
        <w:rPr>
          <w:rFonts w:ascii="Arial" w:hAnsi="Arial" w:cs="Arial"/>
          <w:sz w:val="20"/>
          <w:szCs w:val="20"/>
        </w:rPr>
        <w:t xml:space="preserve"> nach § 76 </w:t>
      </w:r>
      <w:r>
        <w:rPr>
          <w:rFonts w:ascii="Arial" w:hAnsi="Arial" w:cs="Arial"/>
          <w:sz w:val="20"/>
          <w:szCs w:val="20"/>
        </w:rPr>
        <w:t>WHG</w:t>
      </w:r>
    </w:p>
    <w:p w:rsidR="00A6331B" w:rsidRDefault="00C71946" w:rsidP="00C71946">
      <w:pPr>
        <w:spacing w:after="0" w:line="240" w:lineRule="exact"/>
        <w:ind w:left="709" w:hanging="709"/>
        <w:rPr>
          <w:rFonts w:ascii="Arial" w:hAnsi="Arial" w:cs="Arial"/>
          <w:sz w:val="20"/>
          <w:szCs w:val="20"/>
        </w:rPr>
      </w:pPr>
      <w:r>
        <w:rPr>
          <w:rFonts w:ascii="Arial" w:hAnsi="Arial" w:cs="Arial"/>
          <w:sz w:val="20"/>
          <w:szCs w:val="20"/>
        </w:rPr>
        <w:tab/>
      </w:r>
      <w:r w:rsidRPr="00C71946">
        <w:rPr>
          <w:rFonts w:ascii="Arial" w:hAnsi="Arial" w:cs="Arial"/>
          <w:sz w:val="20"/>
          <w:szCs w:val="20"/>
        </w:rPr>
        <w:t xml:space="preserve">Vorhaben direkt angrenzend an ein festgesetztes Überschwemmungsgebiet (Verordnung </w:t>
      </w:r>
      <w:r>
        <w:rPr>
          <w:rFonts w:ascii="Arial" w:hAnsi="Arial" w:cs="Arial"/>
          <w:sz w:val="20"/>
          <w:szCs w:val="20"/>
        </w:rPr>
        <w:t>07.03.2023</w:t>
      </w:r>
      <w:r w:rsidRPr="00C71946">
        <w:rPr>
          <w:rFonts w:ascii="Arial" w:hAnsi="Arial" w:cs="Arial"/>
          <w:sz w:val="20"/>
          <w:szCs w:val="20"/>
        </w:rPr>
        <w:t>; HW 100). Das Vorhaben hat keinen erheblichen Einfluss auf Wasserhaushalt</w:t>
      </w:r>
      <w:r w:rsidR="00F92E84">
        <w:rPr>
          <w:rFonts w:ascii="Arial" w:hAnsi="Arial" w:cs="Arial"/>
          <w:sz w:val="20"/>
          <w:szCs w:val="20"/>
        </w:rPr>
        <w:t>, das Überschwemmungsgebiet wird nicht negativ beeinflusst</w:t>
      </w:r>
    </w:p>
    <w:p w:rsidR="00C71946" w:rsidRDefault="000D60FB" w:rsidP="00C71946">
      <w:pPr>
        <w:spacing w:after="0" w:line="240" w:lineRule="exact"/>
        <w:ind w:left="709" w:hanging="709"/>
        <w:rPr>
          <w:rFonts w:ascii="Arial" w:hAnsi="Arial" w:cs="Arial"/>
          <w:sz w:val="20"/>
          <w:szCs w:val="20"/>
        </w:rPr>
      </w:pPr>
      <w:r w:rsidRPr="000D60FB">
        <w:rPr>
          <w:rFonts w:ascii="Arial" w:hAnsi="Arial" w:cs="Arial"/>
          <w:sz w:val="20"/>
          <w:szCs w:val="20"/>
        </w:rPr>
        <w:t>2.3.9</w:t>
      </w:r>
      <w:r w:rsidRPr="000D60FB">
        <w:rPr>
          <w:rFonts w:ascii="Arial" w:hAnsi="Arial" w:cs="Arial"/>
          <w:sz w:val="20"/>
          <w:szCs w:val="20"/>
        </w:rPr>
        <w:tab/>
      </w:r>
      <w:r w:rsidRPr="000D60FB">
        <w:rPr>
          <w:rFonts w:ascii="Arial" w:hAnsi="Arial" w:cs="Arial"/>
          <w:sz w:val="20"/>
          <w:szCs w:val="20"/>
          <w:u w:val="single"/>
        </w:rPr>
        <w:t>Gebiete, in denen die in Vorschriften der Europäi</w:t>
      </w:r>
      <w:r w:rsidR="005F4A86">
        <w:rPr>
          <w:rFonts w:ascii="Arial" w:hAnsi="Arial" w:cs="Arial"/>
          <w:sz w:val="20"/>
          <w:szCs w:val="20"/>
          <w:u w:val="single"/>
        </w:rPr>
        <w:t>schen Union festgelegten Umwelt</w:t>
      </w:r>
      <w:r w:rsidRPr="000D60FB">
        <w:rPr>
          <w:rFonts w:ascii="Arial" w:hAnsi="Arial" w:cs="Arial"/>
          <w:sz w:val="20"/>
          <w:szCs w:val="20"/>
          <w:u w:val="single"/>
        </w:rPr>
        <w:t>qualitätsnormen bereits überschritten sind</w:t>
      </w:r>
    </w:p>
    <w:p w:rsidR="000D60FB" w:rsidRPr="000D60FB" w:rsidRDefault="000D60FB" w:rsidP="000D60FB">
      <w:pPr>
        <w:spacing w:after="0" w:line="240" w:lineRule="exact"/>
        <w:ind w:left="709" w:hanging="709"/>
        <w:rPr>
          <w:rFonts w:ascii="Arial" w:hAnsi="Arial" w:cs="Arial"/>
          <w:sz w:val="20"/>
          <w:szCs w:val="20"/>
        </w:rPr>
      </w:pPr>
      <w:r>
        <w:rPr>
          <w:rFonts w:ascii="Arial" w:hAnsi="Arial" w:cs="Arial"/>
          <w:sz w:val="20"/>
          <w:szCs w:val="20"/>
        </w:rPr>
        <w:tab/>
      </w:r>
      <w:r w:rsidRPr="000D60FB">
        <w:rPr>
          <w:rFonts w:ascii="Arial" w:hAnsi="Arial" w:cs="Arial"/>
          <w:sz w:val="20"/>
          <w:szCs w:val="20"/>
        </w:rPr>
        <w:t>Überschreitung der Umweltqualitätsnorm für Quecksilber in der Isar (Chemische</w:t>
      </w:r>
      <w:r>
        <w:rPr>
          <w:rFonts w:ascii="Arial" w:hAnsi="Arial" w:cs="Arial"/>
          <w:sz w:val="20"/>
          <w:szCs w:val="20"/>
        </w:rPr>
        <w:t>r Zustand = nicht gut). Das Vor</w:t>
      </w:r>
      <w:r w:rsidRPr="000D60FB">
        <w:rPr>
          <w:rFonts w:ascii="Arial" w:hAnsi="Arial" w:cs="Arial"/>
          <w:sz w:val="20"/>
          <w:szCs w:val="20"/>
        </w:rPr>
        <w:t>haben hat keinen Einfluss auf die Quecksilberkonzentration.</w:t>
      </w:r>
    </w:p>
    <w:p w:rsidR="003E0720" w:rsidRPr="003E0720" w:rsidRDefault="003E0720" w:rsidP="003E0720">
      <w:pPr>
        <w:spacing w:after="0" w:line="240" w:lineRule="exact"/>
        <w:ind w:left="709" w:hanging="709"/>
        <w:rPr>
          <w:rFonts w:ascii="Arial" w:hAnsi="Arial" w:cs="Arial"/>
          <w:sz w:val="20"/>
          <w:szCs w:val="20"/>
        </w:rPr>
      </w:pPr>
      <w:r w:rsidRPr="003E0720">
        <w:rPr>
          <w:rFonts w:ascii="Arial" w:hAnsi="Arial" w:cs="Arial"/>
          <w:sz w:val="20"/>
          <w:szCs w:val="20"/>
        </w:rPr>
        <w:t>2.3.10</w:t>
      </w:r>
      <w:r w:rsidRPr="003E0720">
        <w:rPr>
          <w:rFonts w:ascii="Arial" w:hAnsi="Arial" w:cs="Arial"/>
          <w:sz w:val="20"/>
          <w:szCs w:val="20"/>
        </w:rPr>
        <w:tab/>
      </w:r>
      <w:r w:rsidRPr="00191CC9">
        <w:rPr>
          <w:rFonts w:ascii="Arial" w:hAnsi="Arial" w:cs="Arial"/>
          <w:sz w:val="20"/>
          <w:szCs w:val="20"/>
          <w:u w:val="single"/>
        </w:rPr>
        <w:t>Gebiete mit hoher Bevölkerungsdichte</w:t>
      </w:r>
      <w:r>
        <w:rPr>
          <w:rFonts w:ascii="Arial" w:hAnsi="Arial" w:cs="Arial"/>
          <w:sz w:val="20"/>
          <w:szCs w:val="20"/>
        </w:rPr>
        <w:t>, insbesondere z</w:t>
      </w:r>
      <w:r w:rsidRPr="003E0720">
        <w:rPr>
          <w:rFonts w:ascii="Arial" w:hAnsi="Arial" w:cs="Arial"/>
          <w:sz w:val="20"/>
          <w:szCs w:val="20"/>
        </w:rPr>
        <w:t>entrale Orte im Sinne des § 2 Abs</w:t>
      </w:r>
      <w:r>
        <w:rPr>
          <w:rFonts w:ascii="Arial" w:hAnsi="Arial" w:cs="Arial"/>
          <w:sz w:val="20"/>
          <w:szCs w:val="20"/>
        </w:rPr>
        <w:t>. 2 N</w:t>
      </w:r>
      <w:r w:rsidRPr="003E0720">
        <w:rPr>
          <w:rFonts w:ascii="Arial" w:hAnsi="Arial" w:cs="Arial"/>
          <w:sz w:val="20"/>
          <w:szCs w:val="20"/>
        </w:rPr>
        <w:t>r</w:t>
      </w:r>
      <w:r>
        <w:rPr>
          <w:rFonts w:ascii="Arial" w:hAnsi="Arial" w:cs="Arial"/>
          <w:sz w:val="20"/>
          <w:szCs w:val="20"/>
        </w:rPr>
        <w:t>.</w:t>
      </w:r>
      <w:r w:rsidRPr="003E0720">
        <w:rPr>
          <w:rFonts w:ascii="Arial" w:hAnsi="Arial" w:cs="Arial"/>
          <w:sz w:val="20"/>
          <w:szCs w:val="20"/>
        </w:rPr>
        <w:t xml:space="preserve"> 2 des R</w:t>
      </w:r>
      <w:r>
        <w:rPr>
          <w:rFonts w:ascii="Arial" w:hAnsi="Arial" w:cs="Arial"/>
          <w:sz w:val="20"/>
          <w:szCs w:val="20"/>
        </w:rPr>
        <w:t>OG</w:t>
      </w:r>
    </w:p>
    <w:p w:rsidR="00C71946" w:rsidRDefault="00191CC9" w:rsidP="00C71946">
      <w:pPr>
        <w:spacing w:after="0" w:line="240" w:lineRule="exact"/>
        <w:ind w:left="709" w:hanging="709"/>
        <w:rPr>
          <w:rFonts w:ascii="Arial" w:hAnsi="Arial" w:cs="Arial"/>
          <w:sz w:val="20"/>
          <w:szCs w:val="20"/>
        </w:rPr>
      </w:pPr>
      <w:r>
        <w:rPr>
          <w:rFonts w:ascii="Arial" w:hAnsi="Arial" w:cs="Arial"/>
          <w:sz w:val="20"/>
          <w:szCs w:val="20"/>
        </w:rPr>
        <w:tab/>
      </w:r>
      <w:r w:rsidRPr="00191CC9">
        <w:rPr>
          <w:rFonts w:ascii="Arial" w:hAnsi="Arial" w:cs="Arial"/>
          <w:sz w:val="20"/>
          <w:szCs w:val="20"/>
        </w:rPr>
        <w:t>nicht vorhanden</w:t>
      </w:r>
    </w:p>
    <w:p w:rsidR="00C71946" w:rsidRDefault="00C71946" w:rsidP="00C71946">
      <w:pPr>
        <w:spacing w:after="0" w:line="240" w:lineRule="exact"/>
        <w:ind w:left="709" w:hanging="709"/>
        <w:rPr>
          <w:rFonts w:ascii="Arial" w:hAnsi="Arial" w:cs="Arial"/>
          <w:sz w:val="20"/>
          <w:szCs w:val="20"/>
        </w:rPr>
      </w:pPr>
    </w:p>
    <w:p w:rsidR="00C71946" w:rsidRDefault="00C71946" w:rsidP="00C71946">
      <w:pPr>
        <w:spacing w:after="0" w:line="240" w:lineRule="exact"/>
        <w:ind w:left="709" w:hanging="709"/>
        <w:rPr>
          <w:rFonts w:ascii="Arial" w:hAnsi="Arial" w:cs="Arial"/>
          <w:sz w:val="20"/>
          <w:szCs w:val="20"/>
        </w:rPr>
      </w:pPr>
    </w:p>
    <w:p w:rsidR="00191CC9" w:rsidRDefault="00191CC9" w:rsidP="00C71946">
      <w:pPr>
        <w:spacing w:after="0" w:line="240" w:lineRule="exact"/>
        <w:ind w:left="709" w:hanging="709"/>
        <w:rPr>
          <w:rFonts w:ascii="Arial" w:hAnsi="Arial" w:cs="Arial"/>
          <w:sz w:val="20"/>
          <w:szCs w:val="20"/>
        </w:rPr>
      </w:pPr>
    </w:p>
    <w:p w:rsidR="00B92EDD" w:rsidRPr="00B92EDD" w:rsidRDefault="00B92EDD" w:rsidP="00B92EDD">
      <w:pPr>
        <w:spacing w:after="0" w:line="240" w:lineRule="exact"/>
        <w:ind w:left="709" w:hanging="709"/>
        <w:rPr>
          <w:rFonts w:ascii="Arial" w:hAnsi="Arial" w:cs="Arial"/>
          <w:sz w:val="20"/>
          <w:szCs w:val="20"/>
        </w:rPr>
      </w:pPr>
      <w:r w:rsidRPr="00B92EDD">
        <w:rPr>
          <w:rFonts w:ascii="Arial" w:hAnsi="Arial" w:cs="Arial"/>
          <w:sz w:val="20"/>
          <w:szCs w:val="20"/>
        </w:rPr>
        <w:t>2.3.11</w:t>
      </w:r>
      <w:r w:rsidRPr="00B92EDD">
        <w:rPr>
          <w:rFonts w:ascii="Arial" w:hAnsi="Arial" w:cs="Arial"/>
          <w:sz w:val="20"/>
          <w:szCs w:val="20"/>
        </w:rPr>
        <w:tab/>
        <w:t>In amtlic</w:t>
      </w:r>
      <w:r>
        <w:rPr>
          <w:rFonts w:ascii="Arial" w:hAnsi="Arial" w:cs="Arial"/>
          <w:sz w:val="20"/>
          <w:szCs w:val="20"/>
        </w:rPr>
        <w:t>hen Listen oder Karten verzeich</w:t>
      </w:r>
      <w:r w:rsidRPr="00B92EDD">
        <w:rPr>
          <w:rFonts w:ascii="Arial" w:hAnsi="Arial" w:cs="Arial"/>
          <w:sz w:val="20"/>
          <w:szCs w:val="20"/>
        </w:rPr>
        <w:t xml:space="preserve">nete </w:t>
      </w:r>
      <w:r w:rsidRPr="00143A68">
        <w:rPr>
          <w:rFonts w:ascii="Arial" w:hAnsi="Arial" w:cs="Arial"/>
          <w:sz w:val="20"/>
          <w:szCs w:val="20"/>
          <w:u w:val="single"/>
        </w:rPr>
        <w:t>Denkmäler, Denkmalensembles, Bo</w:t>
      </w:r>
      <w:r w:rsidRPr="00143A68">
        <w:rPr>
          <w:rFonts w:ascii="Arial" w:hAnsi="Arial" w:cs="Arial"/>
          <w:sz w:val="20"/>
          <w:szCs w:val="20"/>
          <w:u w:val="single"/>
        </w:rPr>
        <w:softHyphen/>
        <w:t>dendenkmäler oder Gebiete, die von der durch die Länder bestimmten Denkmalschutzbehörde als archäologisch bedeutende Landschaften</w:t>
      </w:r>
      <w:r w:rsidRPr="00B92EDD">
        <w:rPr>
          <w:rFonts w:ascii="Arial" w:hAnsi="Arial" w:cs="Arial"/>
          <w:sz w:val="20"/>
          <w:szCs w:val="20"/>
        </w:rPr>
        <w:t xml:space="preserve"> eingestuft worden sind</w:t>
      </w:r>
    </w:p>
    <w:p w:rsidR="00191CC9" w:rsidRDefault="00143A68" w:rsidP="00C71946">
      <w:pPr>
        <w:spacing w:after="0" w:line="240" w:lineRule="exact"/>
        <w:ind w:left="709" w:hanging="709"/>
        <w:rPr>
          <w:rFonts w:ascii="Arial" w:hAnsi="Arial" w:cs="Arial"/>
          <w:sz w:val="20"/>
          <w:szCs w:val="20"/>
        </w:rPr>
      </w:pPr>
      <w:r>
        <w:rPr>
          <w:rFonts w:ascii="Arial" w:hAnsi="Arial" w:cs="Arial"/>
          <w:sz w:val="20"/>
          <w:szCs w:val="20"/>
        </w:rPr>
        <w:tab/>
      </w:r>
      <w:r w:rsidRPr="00143A68">
        <w:rPr>
          <w:rFonts w:ascii="Arial" w:hAnsi="Arial" w:cs="Arial"/>
          <w:sz w:val="20"/>
          <w:szCs w:val="20"/>
        </w:rPr>
        <w:t>nicht vorhanden</w:t>
      </w:r>
    </w:p>
    <w:p w:rsidR="00B92EDD" w:rsidRDefault="00B92EDD" w:rsidP="00C71946">
      <w:pPr>
        <w:spacing w:after="0" w:line="240" w:lineRule="exact"/>
        <w:ind w:left="709" w:hanging="709"/>
        <w:rPr>
          <w:rFonts w:ascii="Arial" w:hAnsi="Arial" w:cs="Arial"/>
          <w:sz w:val="20"/>
          <w:szCs w:val="20"/>
        </w:rPr>
      </w:pPr>
    </w:p>
    <w:p w:rsidR="0080397F" w:rsidRPr="0080397F" w:rsidRDefault="0080397F" w:rsidP="0080397F">
      <w:pPr>
        <w:spacing w:after="0" w:line="240" w:lineRule="exact"/>
        <w:ind w:left="709" w:hanging="709"/>
        <w:rPr>
          <w:rFonts w:ascii="Arial" w:hAnsi="Arial" w:cs="Arial"/>
          <w:b/>
          <w:sz w:val="20"/>
          <w:szCs w:val="20"/>
        </w:rPr>
      </w:pPr>
      <w:r w:rsidRPr="0080397F">
        <w:rPr>
          <w:rFonts w:ascii="Arial" w:hAnsi="Arial" w:cs="Arial"/>
          <w:b/>
          <w:sz w:val="20"/>
          <w:szCs w:val="20"/>
        </w:rPr>
        <w:t>3.</w:t>
      </w:r>
      <w:r w:rsidRPr="0080397F">
        <w:rPr>
          <w:rFonts w:ascii="Arial" w:hAnsi="Arial" w:cs="Arial"/>
          <w:b/>
          <w:sz w:val="20"/>
          <w:szCs w:val="20"/>
        </w:rPr>
        <w:tab/>
      </w:r>
      <w:r w:rsidRPr="0080397F">
        <w:rPr>
          <w:rFonts w:ascii="Arial" w:hAnsi="Arial" w:cs="Arial"/>
          <w:b/>
          <w:sz w:val="20"/>
          <w:szCs w:val="20"/>
          <w:u w:val="single"/>
        </w:rPr>
        <w:t>Art und Merkmale der möglichen Auswirkungen</w:t>
      </w:r>
    </w:p>
    <w:p w:rsidR="0080397F" w:rsidRPr="0080397F" w:rsidRDefault="0080397F" w:rsidP="0080397F">
      <w:pPr>
        <w:spacing w:after="0" w:line="240" w:lineRule="exact"/>
        <w:ind w:left="709" w:hanging="709"/>
        <w:rPr>
          <w:rFonts w:ascii="Arial" w:hAnsi="Arial" w:cs="Arial"/>
          <w:sz w:val="20"/>
          <w:szCs w:val="20"/>
        </w:rPr>
      </w:pPr>
      <w:r>
        <w:rPr>
          <w:rFonts w:ascii="Arial" w:hAnsi="Arial" w:cs="Arial"/>
          <w:sz w:val="20"/>
          <w:szCs w:val="20"/>
        </w:rPr>
        <w:t>3</w:t>
      </w:r>
      <w:r w:rsidRPr="0080397F">
        <w:rPr>
          <w:rFonts w:ascii="Arial" w:hAnsi="Arial" w:cs="Arial"/>
          <w:sz w:val="20"/>
          <w:szCs w:val="20"/>
        </w:rPr>
        <w:t>.1</w:t>
      </w:r>
      <w:r w:rsidRPr="0080397F">
        <w:rPr>
          <w:rFonts w:ascii="Arial" w:hAnsi="Arial" w:cs="Arial"/>
          <w:sz w:val="20"/>
          <w:szCs w:val="20"/>
        </w:rPr>
        <w:tab/>
      </w:r>
      <w:r w:rsidRPr="0080397F">
        <w:rPr>
          <w:rFonts w:ascii="Arial" w:hAnsi="Arial" w:cs="Arial"/>
          <w:sz w:val="20"/>
          <w:szCs w:val="20"/>
          <w:u w:val="single"/>
        </w:rPr>
        <w:t>Art und dem Ausmaß der Auswirkungen</w:t>
      </w:r>
      <w:r w:rsidRPr="0080397F">
        <w:rPr>
          <w:rFonts w:ascii="Arial" w:hAnsi="Arial" w:cs="Arial"/>
          <w:sz w:val="20"/>
          <w:szCs w:val="20"/>
        </w:rPr>
        <w:t xml:space="preserve">, </w:t>
      </w:r>
      <w:r>
        <w:rPr>
          <w:rFonts w:ascii="Arial" w:hAnsi="Arial" w:cs="Arial"/>
          <w:sz w:val="20"/>
          <w:szCs w:val="20"/>
        </w:rPr>
        <w:t>insbesondere welches geographi</w:t>
      </w:r>
      <w:r w:rsidRPr="0080397F">
        <w:rPr>
          <w:rFonts w:ascii="Arial" w:hAnsi="Arial" w:cs="Arial"/>
          <w:sz w:val="20"/>
          <w:szCs w:val="20"/>
        </w:rPr>
        <w:t xml:space="preserve">sche Gebiet </w:t>
      </w:r>
      <w:r>
        <w:rPr>
          <w:rFonts w:ascii="Arial" w:hAnsi="Arial" w:cs="Arial"/>
          <w:sz w:val="20"/>
          <w:szCs w:val="20"/>
        </w:rPr>
        <w:t>betroffen ist und wie viele Per</w:t>
      </w:r>
      <w:r w:rsidRPr="0080397F">
        <w:rPr>
          <w:rFonts w:ascii="Arial" w:hAnsi="Arial" w:cs="Arial"/>
          <w:sz w:val="20"/>
          <w:szCs w:val="20"/>
        </w:rPr>
        <w:t>sonen vo</w:t>
      </w:r>
      <w:r>
        <w:rPr>
          <w:rFonts w:ascii="Arial" w:hAnsi="Arial" w:cs="Arial"/>
          <w:sz w:val="20"/>
          <w:szCs w:val="20"/>
        </w:rPr>
        <w:t>n den Auswirkungen voraussichtl</w:t>
      </w:r>
      <w:r w:rsidRPr="0080397F">
        <w:rPr>
          <w:rFonts w:ascii="Arial" w:hAnsi="Arial" w:cs="Arial"/>
          <w:sz w:val="20"/>
          <w:szCs w:val="20"/>
        </w:rPr>
        <w:t>ich betroffen sind</w:t>
      </w:r>
      <w:r>
        <w:rPr>
          <w:rFonts w:ascii="Arial" w:hAnsi="Arial" w:cs="Arial"/>
          <w:sz w:val="20"/>
          <w:szCs w:val="20"/>
        </w:rPr>
        <w:t>:</w:t>
      </w:r>
    </w:p>
    <w:p w:rsidR="0080397F" w:rsidRPr="0080397F" w:rsidRDefault="0080397F" w:rsidP="0080397F">
      <w:pPr>
        <w:spacing w:after="0" w:line="240" w:lineRule="exact"/>
        <w:ind w:left="709" w:hanging="709"/>
        <w:rPr>
          <w:rFonts w:ascii="Arial" w:hAnsi="Arial" w:cs="Arial"/>
          <w:sz w:val="20"/>
          <w:szCs w:val="20"/>
        </w:rPr>
      </w:pPr>
      <w:r>
        <w:rPr>
          <w:rFonts w:ascii="Arial" w:hAnsi="Arial" w:cs="Arial"/>
          <w:sz w:val="20"/>
          <w:szCs w:val="20"/>
        </w:rPr>
        <w:tab/>
      </w:r>
      <w:r w:rsidRPr="0080397F">
        <w:rPr>
          <w:rFonts w:ascii="Arial" w:hAnsi="Arial" w:cs="Arial"/>
          <w:sz w:val="20"/>
          <w:szCs w:val="20"/>
        </w:rPr>
        <w:t>Die zu erwartenden Auswirkungen begrenzen sich auf das unmittelbare Umfeld der Baumaßnahme. Dabei han</w:t>
      </w:r>
      <w:r w:rsidRPr="0080397F">
        <w:rPr>
          <w:rFonts w:ascii="Arial" w:hAnsi="Arial" w:cs="Arial"/>
          <w:sz w:val="20"/>
          <w:szCs w:val="20"/>
        </w:rPr>
        <w:softHyphen/>
        <w:t xml:space="preserve">delt es sich geografisch nach </w:t>
      </w:r>
      <w:proofErr w:type="spellStart"/>
      <w:r w:rsidRPr="0080397F">
        <w:rPr>
          <w:rFonts w:ascii="Arial" w:hAnsi="Arial" w:cs="Arial"/>
          <w:sz w:val="20"/>
          <w:szCs w:val="20"/>
        </w:rPr>
        <w:t>Ssymank</w:t>
      </w:r>
      <w:proofErr w:type="spellEnd"/>
      <w:r w:rsidRPr="0080397F">
        <w:rPr>
          <w:rFonts w:ascii="Arial" w:hAnsi="Arial" w:cs="Arial"/>
          <w:sz w:val="20"/>
          <w:szCs w:val="20"/>
        </w:rPr>
        <w:t xml:space="preserve"> um die Naturraum-Haupteinheit D65 „Unterbayerisches Hügelland und Isar-Inn-Schotterplatten“ und nach </w:t>
      </w:r>
      <w:proofErr w:type="spellStart"/>
      <w:r w:rsidRPr="0080397F">
        <w:rPr>
          <w:rFonts w:ascii="Arial" w:hAnsi="Arial" w:cs="Arial"/>
          <w:sz w:val="20"/>
          <w:szCs w:val="20"/>
        </w:rPr>
        <w:t>Meynen</w:t>
      </w:r>
      <w:proofErr w:type="spellEnd"/>
      <w:r w:rsidRPr="0080397F">
        <w:rPr>
          <w:rFonts w:ascii="Arial" w:hAnsi="Arial" w:cs="Arial"/>
          <w:sz w:val="20"/>
          <w:szCs w:val="20"/>
        </w:rPr>
        <w:t>/</w:t>
      </w:r>
      <w:proofErr w:type="spellStart"/>
      <w:r w:rsidRPr="0080397F">
        <w:rPr>
          <w:rFonts w:ascii="Arial" w:hAnsi="Arial" w:cs="Arial"/>
          <w:sz w:val="20"/>
          <w:szCs w:val="20"/>
        </w:rPr>
        <w:t>Schmithüsen</w:t>
      </w:r>
      <w:proofErr w:type="spellEnd"/>
      <w:r w:rsidRPr="0080397F">
        <w:rPr>
          <w:rFonts w:ascii="Arial" w:hAnsi="Arial" w:cs="Arial"/>
          <w:sz w:val="20"/>
          <w:szCs w:val="20"/>
        </w:rPr>
        <w:t xml:space="preserve"> et al. der Naturraum-Einheit 061 „Unteres Isartal“.</w:t>
      </w:r>
    </w:p>
    <w:p w:rsidR="0080397F" w:rsidRPr="0080397F" w:rsidRDefault="0080397F" w:rsidP="0080397F">
      <w:pPr>
        <w:spacing w:after="0" w:line="240" w:lineRule="exact"/>
        <w:ind w:left="709" w:hanging="1"/>
        <w:rPr>
          <w:rFonts w:ascii="Arial" w:hAnsi="Arial" w:cs="Arial"/>
          <w:sz w:val="20"/>
          <w:szCs w:val="20"/>
        </w:rPr>
      </w:pPr>
      <w:r w:rsidRPr="0080397F">
        <w:rPr>
          <w:rFonts w:ascii="Arial" w:hAnsi="Arial" w:cs="Arial"/>
          <w:sz w:val="20"/>
          <w:szCs w:val="20"/>
        </w:rPr>
        <w:t>Durch das Vorhaben werden vorrangig ökologisch mäßig wertvolle oder geringwertige Flächen in Anspruch ge</w:t>
      </w:r>
      <w:r w:rsidRPr="0080397F">
        <w:rPr>
          <w:rFonts w:ascii="Arial" w:hAnsi="Arial" w:cs="Arial"/>
          <w:sz w:val="20"/>
          <w:szCs w:val="20"/>
        </w:rPr>
        <w:softHyphen/>
        <w:t>nommen, insbesondere versiegelte Flächen und mäßig intensiv genutztes, artenarmes Grünland. In geringem Umfang werden jedoch bau- und anlagebedingt auch Flächen mit Gehölzen (teils</w:t>
      </w:r>
      <w:r>
        <w:rPr>
          <w:rFonts w:ascii="Arial" w:hAnsi="Arial" w:cs="Arial"/>
          <w:sz w:val="20"/>
          <w:szCs w:val="20"/>
        </w:rPr>
        <w:t xml:space="preserve"> junger, teils mittlerer Ausprä</w:t>
      </w:r>
      <w:r w:rsidRPr="0080397F">
        <w:rPr>
          <w:rFonts w:ascii="Arial" w:hAnsi="Arial" w:cs="Arial"/>
          <w:sz w:val="20"/>
          <w:szCs w:val="20"/>
        </w:rPr>
        <w:t>gung) in Anspruch genommen. Ein Teil der baubedingt zu entfernenden Geh</w:t>
      </w:r>
      <w:r>
        <w:rPr>
          <w:rFonts w:ascii="Arial" w:hAnsi="Arial" w:cs="Arial"/>
          <w:sz w:val="20"/>
          <w:szCs w:val="20"/>
        </w:rPr>
        <w:t>ölze kann nach Abschluss der Ar</w:t>
      </w:r>
      <w:r w:rsidRPr="0080397F">
        <w:rPr>
          <w:rFonts w:ascii="Arial" w:hAnsi="Arial" w:cs="Arial"/>
          <w:sz w:val="20"/>
          <w:szCs w:val="20"/>
        </w:rPr>
        <w:t>beiten wiederhergestellt werden, lediglich ein kleiner Anteil wird anlagebedingt und damit dauerhaft entfernt.</w:t>
      </w:r>
    </w:p>
    <w:p w:rsidR="0080397F" w:rsidRPr="0080397F" w:rsidRDefault="0080397F" w:rsidP="0080397F">
      <w:pPr>
        <w:spacing w:after="0" w:line="240" w:lineRule="exact"/>
        <w:ind w:left="709" w:hanging="1"/>
        <w:rPr>
          <w:rFonts w:ascii="Arial" w:hAnsi="Arial" w:cs="Arial"/>
          <w:sz w:val="20"/>
          <w:szCs w:val="20"/>
        </w:rPr>
      </w:pPr>
      <w:r w:rsidRPr="0080397F">
        <w:rPr>
          <w:rFonts w:ascii="Arial" w:hAnsi="Arial" w:cs="Arial"/>
          <w:sz w:val="20"/>
          <w:szCs w:val="20"/>
        </w:rPr>
        <w:t xml:space="preserve">Diese Wirkungen sind als Eingriffe in Natur und Landschaft im Sinne des BNatSchG zu beurteilen und </w:t>
      </w:r>
      <w:r>
        <w:rPr>
          <w:rFonts w:ascii="Arial" w:hAnsi="Arial" w:cs="Arial"/>
          <w:sz w:val="20"/>
          <w:szCs w:val="20"/>
        </w:rPr>
        <w:t xml:space="preserve">werden </w:t>
      </w:r>
      <w:r w:rsidRPr="0080397F">
        <w:rPr>
          <w:rFonts w:ascii="Arial" w:hAnsi="Arial" w:cs="Arial"/>
          <w:sz w:val="20"/>
          <w:szCs w:val="20"/>
        </w:rPr>
        <w:t xml:space="preserve">durch geeignete Vermeidungsmaßnahmen </w:t>
      </w:r>
      <w:r>
        <w:rPr>
          <w:rFonts w:ascii="Arial" w:hAnsi="Arial" w:cs="Arial"/>
          <w:sz w:val="20"/>
          <w:szCs w:val="20"/>
        </w:rPr>
        <w:t>verhindert</w:t>
      </w:r>
      <w:r w:rsidRPr="0080397F">
        <w:rPr>
          <w:rFonts w:ascii="Arial" w:hAnsi="Arial" w:cs="Arial"/>
          <w:sz w:val="20"/>
          <w:szCs w:val="20"/>
        </w:rPr>
        <w:t xml:space="preserve"> bzw. durch landschaftspflegerische Maßnahmen </w:t>
      </w:r>
      <w:r>
        <w:rPr>
          <w:rFonts w:ascii="Arial" w:hAnsi="Arial" w:cs="Arial"/>
          <w:sz w:val="20"/>
          <w:szCs w:val="20"/>
        </w:rPr>
        <w:t>ausgeglichen</w:t>
      </w:r>
      <w:r w:rsidRPr="0080397F">
        <w:rPr>
          <w:rFonts w:ascii="Arial" w:hAnsi="Arial" w:cs="Arial"/>
          <w:sz w:val="20"/>
          <w:szCs w:val="20"/>
        </w:rPr>
        <w:t>. Erhebliche Umweltauswirkungen auf die Bevölkerung werden ausgeschlossen.</w:t>
      </w:r>
    </w:p>
    <w:p w:rsidR="00937CF8" w:rsidRPr="00937CF8" w:rsidRDefault="00937CF8" w:rsidP="00937CF8">
      <w:pPr>
        <w:spacing w:after="0" w:line="240" w:lineRule="exact"/>
        <w:ind w:left="709" w:hanging="709"/>
        <w:rPr>
          <w:rFonts w:ascii="Arial" w:hAnsi="Arial" w:cs="Arial"/>
          <w:sz w:val="20"/>
          <w:szCs w:val="20"/>
          <w:u w:val="single"/>
        </w:rPr>
      </w:pPr>
      <w:r>
        <w:rPr>
          <w:rFonts w:ascii="Arial" w:hAnsi="Arial" w:cs="Arial"/>
          <w:sz w:val="20"/>
          <w:szCs w:val="20"/>
        </w:rPr>
        <w:t>3</w:t>
      </w:r>
      <w:r w:rsidRPr="00937CF8">
        <w:rPr>
          <w:rFonts w:ascii="Arial" w:hAnsi="Arial" w:cs="Arial"/>
          <w:sz w:val="20"/>
          <w:szCs w:val="20"/>
        </w:rPr>
        <w:t>.2</w:t>
      </w:r>
      <w:r w:rsidRPr="00937CF8">
        <w:rPr>
          <w:rFonts w:ascii="Arial" w:hAnsi="Arial" w:cs="Arial"/>
          <w:sz w:val="20"/>
          <w:szCs w:val="20"/>
        </w:rPr>
        <w:tab/>
      </w:r>
      <w:r w:rsidRPr="00937CF8">
        <w:rPr>
          <w:rFonts w:ascii="Arial" w:hAnsi="Arial" w:cs="Arial"/>
          <w:sz w:val="20"/>
          <w:szCs w:val="20"/>
          <w:u w:val="single"/>
        </w:rPr>
        <w:t>Grenzüberschreitender Charakter der Auswirkungen</w:t>
      </w:r>
    </w:p>
    <w:p w:rsidR="00B92EDD" w:rsidRPr="00937CF8" w:rsidRDefault="00937CF8" w:rsidP="00C71946">
      <w:pPr>
        <w:spacing w:after="0" w:line="240" w:lineRule="exact"/>
        <w:ind w:left="709" w:hanging="709"/>
        <w:rPr>
          <w:rFonts w:ascii="Arial" w:hAnsi="Arial" w:cs="Arial"/>
          <w:sz w:val="20"/>
          <w:szCs w:val="20"/>
        </w:rPr>
      </w:pPr>
      <w:r>
        <w:rPr>
          <w:rFonts w:ascii="Arial" w:hAnsi="Arial" w:cs="Arial"/>
          <w:sz w:val="20"/>
          <w:szCs w:val="20"/>
        </w:rPr>
        <w:tab/>
        <w:t>nicht gegeben</w:t>
      </w:r>
    </w:p>
    <w:p w:rsidR="00583786" w:rsidRPr="00583786" w:rsidRDefault="00583786" w:rsidP="00583786">
      <w:pPr>
        <w:spacing w:after="0" w:line="240" w:lineRule="exact"/>
        <w:ind w:left="709" w:hanging="709"/>
        <w:rPr>
          <w:rFonts w:ascii="Arial" w:hAnsi="Arial" w:cs="Arial"/>
          <w:sz w:val="20"/>
          <w:szCs w:val="20"/>
        </w:rPr>
      </w:pPr>
      <w:r>
        <w:rPr>
          <w:rFonts w:ascii="Arial" w:hAnsi="Arial" w:cs="Arial"/>
          <w:sz w:val="20"/>
          <w:szCs w:val="20"/>
        </w:rPr>
        <w:t>3.3</w:t>
      </w:r>
      <w:r>
        <w:rPr>
          <w:rFonts w:ascii="Arial" w:hAnsi="Arial" w:cs="Arial"/>
          <w:sz w:val="20"/>
          <w:szCs w:val="20"/>
        </w:rPr>
        <w:tab/>
      </w:r>
      <w:r w:rsidRPr="00583786">
        <w:rPr>
          <w:rFonts w:ascii="Arial" w:hAnsi="Arial" w:cs="Arial"/>
          <w:sz w:val="20"/>
          <w:szCs w:val="20"/>
          <w:u w:val="single"/>
        </w:rPr>
        <w:t>Schwere und Komplexität der Auswirkungen</w:t>
      </w:r>
      <w:r w:rsidRPr="00583786">
        <w:rPr>
          <w:rFonts w:ascii="Arial" w:hAnsi="Arial" w:cs="Arial"/>
          <w:sz w:val="20"/>
          <w:szCs w:val="20"/>
        </w:rPr>
        <w:t xml:space="preserve"> </w:t>
      </w:r>
    </w:p>
    <w:p w:rsidR="00B92EDD" w:rsidRDefault="007A7777" w:rsidP="00C71946">
      <w:pPr>
        <w:spacing w:after="0" w:line="240" w:lineRule="exact"/>
        <w:ind w:left="709" w:hanging="709"/>
        <w:rPr>
          <w:rFonts w:ascii="Arial" w:hAnsi="Arial" w:cs="Arial"/>
          <w:sz w:val="20"/>
          <w:szCs w:val="20"/>
        </w:rPr>
      </w:pPr>
      <w:r>
        <w:rPr>
          <w:rFonts w:ascii="Arial" w:hAnsi="Arial" w:cs="Arial"/>
          <w:sz w:val="20"/>
          <w:szCs w:val="20"/>
        </w:rPr>
        <w:tab/>
      </w:r>
      <w:r w:rsidRPr="007A7777">
        <w:rPr>
          <w:rFonts w:ascii="Arial" w:hAnsi="Arial" w:cs="Arial"/>
          <w:sz w:val="20"/>
          <w:szCs w:val="20"/>
        </w:rPr>
        <w:t>Eine besondere Schwere oder Komplexität der Auswirkungen liegt nicht vor.</w:t>
      </w:r>
    </w:p>
    <w:p w:rsidR="007A7777" w:rsidRPr="001F4917" w:rsidRDefault="001F4917" w:rsidP="00C71946">
      <w:pPr>
        <w:spacing w:after="0" w:line="240" w:lineRule="exact"/>
        <w:ind w:left="709" w:hanging="709"/>
        <w:rPr>
          <w:rFonts w:ascii="Arial" w:hAnsi="Arial" w:cs="Arial"/>
          <w:sz w:val="20"/>
          <w:szCs w:val="20"/>
          <w:u w:val="single"/>
        </w:rPr>
      </w:pPr>
      <w:r>
        <w:rPr>
          <w:rFonts w:ascii="Arial" w:hAnsi="Arial" w:cs="Arial"/>
          <w:sz w:val="20"/>
          <w:szCs w:val="20"/>
        </w:rPr>
        <w:t>3.4</w:t>
      </w:r>
      <w:r>
        <w:rPr>
          <w:rFonts w:ascii="Arial" w:hAnsi="Arial" w:cs="Arial"/>
          <w:sz w:val="20"/>
          <w:szCs w:val="20"/>
        </w:rPr>
        <w:tab/>
      </w:r>
      <w:r w:rsidRPr="001F4917">
        <w:rPr>
          <w:rFonts w:ascii="Arial" w:hAnsi="Arial" w:cs="Arial"/>
          <w:sz w:val="20"/>
          <w:szCs w:val="20"/>
          <w:u w:val="single"/>
        </w:rPr>
        <w:t>Wahrscheinlichkeit von Auswirkungen</w:t>
      </w:r>
    </w:p>
    <w:p w:rsidR="00BF166C" w:rsidRDefault="00BF166C" w:rsidP="00BF166C">
      <w:pPr>
        <w:spacing w:after="0" w:line="240" w:lineRule="exact"/>
        <w:ind w:left="709" w:hanging="709"/>
        <w:rPr>
          <w:rFonts w:ascii="Arial" w:hAnsi="Arial" w:cs="Arial"/>
          <w:sz w:val="20"/>
          <w:szCs w:val="20"/>
        </w:rPr>
      </w:pPr>
      <w:r>
        <w:rPr>
          <w:rFonts w:ascii="Arial" w:hAnsi="Arial" w:cs="Arial"/>
          <w:sz w:val="20"/>
          <w:szCs w:val="20"/>
        </w:rPr>
        <w:tab/>
      </w:r>
      <w:r w:rsidRPr="00BF166C">
        <w:rPr>
          <w:rFonts w:ascii="Arial" w:hAnsi="Arial" w:cs="Arial"/>
          <w:sz w:val="20"/>
          <w:szCs w:val="20"/>
        </w:rPr>
        <w:t>Die genannten Auswirkungen auf die Schutzgüter treten mit der Realisierung</w:t>
      </w:r>
      <w:r>
        <w:rPr>
          <w:rFonts w:ascii="Arial" w:hAnsi="Arial" w:cs="Arial"/>
          <w:sz w:val="20"/>
          <w:szCs w:val="20"/>
        </w:rPr>
        <w:t xml:space="preserve"> des Vorhabens auf. Die Flächen</w:t>
      </w:r>
      <w:r w:rsidRPr="00BF166C">
        <w:rPr>
          <w:rFonts w:ascii="Arial" w:hAnsi="Arial" w:cs="Arial"/>
          <w:sz w:val="20"/>
          <w:szCs w:val="20"/>
        </w:rPr>
        <w:t xml:space="preserve">beanspruchung sowie baubedingte Emissionen können nicht vermieden werden. </w:t>
      </w:r>
    </w:p>
    <w:p w:rsidR="007A7777" w:rsidRPr="00BF166C" w:rsidRDefault="00BF166C" w:rsidP="00BF166C">
      <w:pPr>
        <w:spacing w:after="0" w:line="240" w:lineRule="exact"/>
        <w:ind w:left="709" w:hanging="1"/>
        <w:rPr>
          <w:rFonts w:ascii="Arial" w:hAnsi="Arial" w:cs="Arial"/>
          <w:sz w:val="20"/>
          <w:szCs w:val="20"/>
        </w:rPr>
      </w:pPr>
      <w:r w:rsidRPr="00BF166C">
        <w:rPr>
          <w:rFonts w:ascii="Arial" w:hAnsi="Arial" w:cs="Arial"/>
          <w:sz w:val="20"/>
          <w:szCs w:val="20"/>
        </w:rPr>
        <w:t xml:space="preserve">Unter Berücksichtigung der Maßnahmen der naturschutzfachlichen Eingriffsregelung werden keine langfristigen negativen Auswirkungen auf das Landschaftsbild sowie Flora und Fauna erwartet. Da durch die geplante FAA die Durchgängigkeit der Isar für die Fischfauna gewährleistet wird, tritt diesbezüglich eine Verbesserung der </w:t>
      </w:r>
      <w:proofErr w:type="spellStart"/>
      <w:r w:rsidRPr="00BF166C">
        <w:rPr>
          <w:rFonts w:ascii="Arial" w:hAnsi="Arial" w:cs="Arial"/>
          <w:sz w:val="20"/>
          <w:szCs w:val="20"/>
        </w:rPr>
        <w:t>Habitatfunktion</w:t>
      </w:r>
      <w:proofErr w:type="spellEnd"/>
      <w:r w:rsidRPr="00BF166C">
        <w:rPr>
          <w:rFonts w:ascii="Arial" w:hAnsi="Arial" w:cs="Arial"/>
          <w:sz w:val="20"/>
          <w:szCs w:val="20"/>
        </w:rPr>
        <w:t xml:space="preserve"> ein</w:t>
      </w:r>
      <w:r>
        <w:rPr>
          <w:rFonts w:ascii="Arial" w:hAnsi="Arial" w:cs="Arial"/>
          <w:sz w:val="20"/>
          <w:szCs w:val="20"/>
        </w:rPr>
        <w:t>.</w:t>
      </w:r>
    </w:p>
    <w:p w:rsidR="001C1972" w:rsidRPr="001C1972" w:rsidRDefault="001C1972" w:rsidP="001C1972">
      <w:pPr>
        <w:spacing w:after="0" w:line="240" w:lineRule="exact"/>
        <w:ind w:left="709" w:hanging="709"/>
        <w:rPr>
          <w:rFonts w:ascii="Arial" w:hAnsi="Arial" w:cs="Arial"/>
          <w:sz w:val="20"/>
          <w:szCs w:val="20"/>
          <w:u w:val="single"/>
        </w:rPr>
      </w:pPr>
      <w:r w:rsidRPr="001C1972">
        <w:rPr>
          <w:rFonts w:ascii="Arial" w:hAnsi="Arial" w:cs="Arial"/>
          <w:sz w:val="20"/>
          <w:szCs w:val="20"/>
        </w:rPr>
        <w:t>3.5</w:t>
      </w:r>
      <w:r w:rsidRPr="001C1972">
        <w:rPr>
          <w:rFonts w:ascii="Arial" w:hAnsi="Arial" w:cs="Arial"/>
          <w:sz w:val="20"/>
          <w:szCs w:val="20"/>
        </w:rPr>
        <w:tab/>
      </w:r>
      <w:r w:rsidRPr="001C1972">
        <w:rPr>
          <w:rFonts w:ascii="Arial" w:hAnsi="Arial" w:cs="Arial"/>
          <w:sz w:val="20"/>
          <w:szCs w:val="20"/>
          <w:u w:val="single"/>
        </w:rPr>
        <w:t>Eintreten sowie der Dauer, Häufigkeit und Umkehrbarkeit der Auswirkungen</w:t>
      </w:r>
    </w:p>
    <w:p w:rsidR="007A7777" w:rsidRPr="00DD1478" w:rsidRDefault="00DD1478" w:rsidP="00C71946">
      <w:pPr>
        <w:spacing w:after="0" w:line="240" w:lineRule="exact"/>
        <w:ind w:left="709" w:hanging="709"/>
        <w:rPr>
          <w:rFonts w:ascii="Arial" w:hAnsi="Arial" w:cs="Arial"/>
          <w:sz w:val="20"/>
          <w:szCs w:val="20"/>
        </w:rPr>
      </w:pPr>
      <w:r>
        <w:rPr>
          <w:rFonts w:ascii="Arial" w:hAnsi="Arial" w:cs="Arial"/>
          <w:sz w:val="20"/>
          <w:szCs w:val="20"/>
        </w:rPr>
        <w:tab/>
      </w:r>
      <w:r w:rsidRPr="00DD1478">
        <w:rPr>
          <w:rFonts w:ascii="Arial" w:hAnsi="Arial" w:cs="Arial"/>
          <w:sz w:val="20"/>
          <w:szCs w:val="20"/>
        </w:rPr>
        <w:t xml:space="preserve">Baubedingte Auswirkungen treten für </w:t>
      </w:r>
      <w:r>
        <w:rPr>
          <w:rFonts w:ascii="Arial" w:hAnsi="Arial" w:cs="Arial"/>
          <w:sz w:val="20"/>
          <w:szCs w:val="20"/>
        </w:rPr>
        <w:t>die</w:t>
      </w:r>
      <w:r w:rsidRPr="00DD1478">
        <w:rPr>
          <w:rFonts w:ascii="Arial" w:hAnsi="Arial" w:cs="Arial"/>
          <w:sz w:val="20"/>
          <w:szCs w:val="20"/>
        </w:rPr>
        <w:t xml:space="preserve"> Dauer von ca. 18 Monaten auf und </w:t>
      </w:r>
      <w:r>
        <w:rPr>
          <w:rFonts w:ascii="Arial" w:hAnsi="Arial" w:cs="Arial"/>
          <w:sz w:val="20"/>
          <w:szCs w:val="20"/>
        </w:rPr>
        <w:t>umfassen die Emission von Luft</w:t>
      </w:r>
      <w:r w:rsidRPr="00DD1478">
        <w:rPr>
          <w:rFonts w:ascii="Arial" w:hAnsi="Arial" w:cs="Arial"/>
          <w:sz w:val="20"/>
          <w:szCs w:val="20"/>
        </w:rPr>
        <w:t>schadstoffen, Geräuschen und Licht, sowie die Verdichtung/ Versiegelung von Boden</w:t>
      </w:r>
      <w:r>
        <w:rPr>
          <w:rFonts w:ascii="Arial" w:hAnsi="Arial" w:cs="Arial"/>
          <w:sz w:val="20"/>
          <w:szCs w:val="20"/>
        </w:rPr>
        <w:t>. Betriebsbe</w:t>
      </w:r>
      <w:r w:rsidRPr="00DD1478">
        <w:rPr>
          <w:rFonts w:ascii="Arial" w:hAnsi="Arial" w:cs="Arial"/>
          <w:sz w:val="20"/>
          <w:szCs w:val="20"/>
        </w:rPr>
        <w:t>dingte Auswirkungen werden durch die FAA nicht herbeigeführt</w:t>
      </w:r>
      <w:r>
        <w:rPr>
          <w:rFonts w:ascii="Arial" w:hAnsi="Arial" w:cs="Arial"/>
          <w:sz w:val="20"/>
          <w:szCs w:val="20"/>
        </w:rPr>
        <w:t>.</w:t>
      </w:r>
    </w:p>
    <w:p w:rsidR="00AF3F77" w:rsidRPr="00AF3F77" w:rsidRDefault="00AF3F77" w:rsidP="00AF3F77">
      <w:pPr>
        <w:spacing w:after="0" w:line="240" w:lineRule="exact"/>
        <w:ind w:left="709" w:hanging="709"/>
        <w:rPr>
          <w:rFonts w:ascii="Arial" w:hAnsi="Arial" w:cs="Arial"/>
          <w:sz w:val="20"/>
          <w:szCs w:val="20"/>
        </w:rPr>
      </w:pPr>
      <w:r>
        <w:rPr>
          <w:rFonts w:ascii="Arial" w:hAnsi="Arial" w:cs="Arial"/>
          <w:sz w:val="20"/>
          <w:szCs w:val="20"/>
        </w:rPr>
        <w:t>3.6</w:t>
      </w:r>
      <w:r>
        <w:rPr>
          <w:rFonts w:ascii="Arial" w:hAnsi="Arial" w:cs="Arial"/>
          <w:sz w:val="20"/>
          <w:szCs w:val="20"/>
        </w:rPr>
        <w:tab/>
      </w:r>
      <w:r w:rsidRPr="00AF3F77">
        <w:rPr>
          <w:rFonts w:ascii="Arial" w:hAnsi="Arial" w:cs="Arial"/>
          <w:sz w:val="20"/>
          <w:szCs w:val="20"/>
          <w:u w:val="single"/>
        </w:rPr>
        <w:t>Zusammenwirken der Auswirkungen mit den Auswirkungen anderer bestehender oder zugelassener Vorhaben</w:t>
      </w:r>
    </w:p>
    <w:p w:rsidR="007A7777" w:rsidRDefault="009E0927" w:rsidP="00C71946">
      <w:pPr>
        <w:spacing w:after="0" w:line="240" w:lineRule="exact"/>
        <w:ind w:left="709" w:hanging="709"/>
        <w:rPr>
          <w:rFonts w:ascii="Arial" w:hAnsi="Arial" w:cs="Arial"/>
          <w:sz w:val="20"/>
          <w:szCs w:val="20"/>
        </w:rPr>
      </w:pPr>
      <w:r>
        <w:rPr>
          <w:rFonts w:ascii="Arial" w:hAnsi="Arial" w:cs="Arial"/>
          <w:sz w:val="20"/>
          <w:szCs w:val="20"/>
        </w:rPr>
        <w:tab/>
      </w:r>
      <w:r w:rsidRPr="009E0927">
        <w:rPr>
          <w:rFonts w:ascii="Arial" w:hAnsi="Arial" w:cs="Arial"/>
          <w:sz w:val="20"/>
          <w:szCs w:val="20"/>
        </w:rPr>
        <w:t>Es entstehen keine unerwünschten Wechselwirkungen mit anderen Vorhaben</w:t>
      </w:r>
      <w:r>
        <w:rPr>
          <w:rFonts w:ascii="Arial" w:hAnsi="Arial" w:cs="Arial"/>
          <w:sz w:val="20"/>
          <w:szCs w:val="20"/>
        </w:rPr>
        <w:t>, die zu Summationen bereits be</w:t>
      </w:r>
      <w:r w:rsidRPr="009E0927">
        <w:rPr>
          <w:rFonts w:ascii="Arial" w:hAnsi="Arial" w:cs="Arial"/>
          <w:sz w:val="20"/>
          <w:szCs w:val="20"/>
        </w:rPr>
        <w:t>kannter Auswirkungen oder neuen Auswirkungen führen</w:t>
      </w:r>
    </w:p>
    <w:p w:rsidR="000C463E" w:rsidRPr="000C463E" w:rsidRDefault="000C463E" w:rsidP="000C463E">
      <w:pPr>
        <w:spacing w:after="0" w:line="240" w:lineRule="exact"/>
        <w:ind w:left="709" w:hanging="709"/>
        <w:rPr>
          <w:rFonts w:ascii="Arial" w:hAnsi="Arial" w:cs="Arial"/>
          <w:sz w:val="20"/>
          <w:szCs w:val="20"/>
        </w:rPr>
      </w:pPr>
      <w:r>
        <w:rPr>
          <w:rFonts w:ascii="Arial" w:hAnsi="Arial" w:cs="Arial"/>
          <w:sz w:val="20"/>
          <w:szCs w:val="20"/>
        </w:rPr>
        <w:t>3.7</w:t>
      </w:r>
      <w:r>
        <w:rPr>
          <w:rFonts w:ascii="Arial" w:hAnsi="Arial" w:cs="Arial"/>
          <w:sz w:val="20"/>
          <w:szCs w:val="20"/>
        </w:rPr>
        <w:tab/>
      </w:r>
      <w:r w:rsidRPr="000C463E">
        <w:rPr>
          <w:rFonts w:ascii="Arial" w:hAnsi="Arial" w:cs="Arial"/>
          <w:sz w:val="20"/>
          <w:szCs w:val="20"/>
          <w:u w:val="single"/>
        </w:rPr>
        <w:t>Möglichkeit, die Auswirkungen wirksam zu vermindern</w:t>
      </w:r>
    </w:p>
    <w:p w:rsidR="009E0927" w:rsidRDefault="0047178D" w:rsidP="00C71946">
      <w:pPr>
        <w:spacing w:after="0" w:line="240" w:lineRule="exact"/>
        <w:ind w:left="709" w:hanging="709"/>
        <w:rPr>
          <w:rFonts w:ascii="Arial" w:hAnsi="Arial" w:cs="Arial"/>
          <w:sz w:val="20"/>
          <w:szCs w:val="20"/>
        </w:rPr>
      </w:pPr>
      <w:r>
        <w:rPr>
          <w:rFonts w:ascii="Arial" w:hAnsi="Arial" w:cs="Arial"/>
          <w:sz w:val="20"/>
          <w:szCs w:val="20"/>
        </w:rPr>
        <w:tab/>
      </w:r>
      <w:r w:rsidRPr="0047178D">
        <w:rPr>
          <w:rFonts w:ascii="Arial" w:hAnsi="Arial" w:cs="Arial"/>
          <w:sz w:val="20"/>
          <w:szCs w:val="20"/>
        </w:rPr>
        <w:t>Der Verlauf der FAA wurde so gewählt, dass Beeinträchtigungen auf die Schutzgüter Fläche, Boden, Wasser, Tiere, Pflanzen und biologische Vielfalt sowie Mensch auf das notwendige Mindestmaß begrenzt werden. Soweit möglich, werden bereits vorhandene Verkehrsflächen genutzt</w:t>
      </w:r>
      <w:r>
        <w:rPr>
          <w:rFonts w:ascii="Arial" w:hAnsi="Arial" w:cs="Arial"/>
          <w:sz w:val="20"/>
          <w:szCs w:val="20"/>
        </w:rPr>
        <w:t>.</w:t>
      </w:r>
    </w:p>
    <w:p w:rsidR="009E0927" w:rsidRDefault="009E0927" w:rsidP="00C71946">
      <w:pPr>
        <w:spacing w:after="0" w:line="240" w:lineRule="exact"/>
        <w:ind w:left="709" w:hanging="709"/>
        <w:rPr>
          <w:rFonts w:ascii="Arial" w:hAnsi="Arial" w:cs="Arial"/>
          <w:sz w:val="20"/>
          <w:szCs w:val="20"/>
        </w:rPr>
      </w:pPr>
    </w:p>
    <w:p w:rsidR="009E0927" w:rsidRPr="005751AE" w:rsidRDefault="009E0927" w:rsidP="0047178D">
      <w:pPr>
        <w:spacing w:after="0" w:line="240" w:lineRule="exact"/>
        <w:rPr>
          <w:rFonts w:ascii="Arial" w:hAnsi="Arial" w:cs="Arial"/>
          <w:sz w:val="20"/>
          <w:szCs w:val="20"/>
        </w:rPr>
      </w:pPr>
    </w:p>
    <w:p w:rsidR="0047178D" w:rsidRDefault="005751AE" w:rsidP="005751AE">
      <w:pPr>
        <w:spacing w:after="0" w:line="240" w:lineRule="exact"/>
        <w:rPr>
          <w:rFonts w:ascii="Arial" w:hAnsi="Arial" w:cs="Arial"/>
          <w:sz w:val="20"/>
          <w:szCs w:val="20"/>
        </w:rPr>
      </w:pPr>
      <w:r w:rsidRPr="005751AE">
        <w:rPr>
          <w:rFonts w:ascii="Arial" w:hAnsi="Arial" w:cs="Arial"/>
          <w:sz w:val="20"/>
          <w:szCs w:val="20"/>
        </w:rPr>
        <w:t xml:space="preserve">Zusammenfassend ist festzustellen, dass das Vorhaben keine erheblichen nachteiligen Umweltauswirkungen haben kann, eine Pflicht zur Durchführung einer Umweltverträglichkeitsprüfung nicht besteht. </w:t>
      </w:r>
    </w:p>
    <w:p w:rsidR="005751AE" w:rsidRPr="005751AE" w:rsidRDefault="005751AE" w:rsidP="005751AE">
      <w:pPr>
        <w:spacing w:after="0" w:line="240" w:lineRule="exact"/>
        <w:rPr>
          <w:rFonts w:ascii="Arial" w:hAnsi="Arial" w:cs="Arial"/>
          <w:sz w:val="20"/>
          <w:szCs w:val="20"/>
        </w:rPr>
      </w:pPr>
      <w:r w:rsidRPr="005751AE">
        <w:rPr>
          <w:rFonts w:ascii="Arial" w:hAnsi="Arial" w:cs="Arial"/>
          <w:sz w:val="20"/>
          <w:szCs w:val="20"/>
        </w:rPr>
        <w:t>Dies wird auch von der Unteren Naturschutzbehörde, der Fachberatung für Fischerei beim Bezirk Niederbayern und dem Wasserwirtschaftsamt Landshut bestätigt.</w:t>
      </w:r>
    </w:p>
    <w:p w:rsidR="005751AE" w:rsidRPr="005751AE" w:rsidRDefault="005751AE" w:rsidP="005751AE">
      <w:pPr>
        <w:spacing w:after="0" w:line="240" w:lineRule="exact"/>
        <w:rPr>
          <w:rFonts w:ascii="Arial" w:hAnsi="Arial" w:cs="Arial"/>
          <w:sz w:val="20"/>
          <w:szCs w:val="20"/>
        </w:rPr>
      </w:pPr>
    </w:p>
    <w:p w:rsidR="005751AE" w:rsidRPr="005751AE" w:rsidRDefault="005751AE" w:rsidP="005751AE">
      <w:pPr>
        <w:spacing w:after="0" w:line="240" w:lineRule="exact"/>
        <w:rPr>
          <w:rFonts w:ascii="Arial" w:hAnsi="Arial" w:cs="Arial"/>
          <w:sz w:val="20"/>
          <w:szCs w:val="20"/>
        </w:rPr>
      </w:pPr>
    </w:p>
    <w:p w:rsidR="005751AE" w:rsidRPr="005751AE" w:rsidRDefault="005751AE" w:rsidP="005751AE">
      <w:pPr>
        <w:spacing w:after="0" w:line="240" w:lineRule="exact"/>
        <w:rPr>
          <w:rFonts w:ascii="Arial" w:hAnsi="Arial" w:cs="Arial"/>
          <w:sz w:val="20"/>
          <w:szCs w:val="20"/>
        </w:rPr>
      </w:pPr>
    </w:p>
    <w:p w:rsidR="005751AE" w:rsidRPr="005751AE" w:rsidRDefault="005751AE" w:rsidP="005751AE">
      <w:pPr>
        <w:spacing w:after="0" w:line="240" w:lineRule="exact"/>
        <w:rPr>
          <w:rFonts w:ascii="Arial" w:hAnsi="Arial" w:cs="Arial"/>
          <w:sz w:val="20"/>
          <w:szCs w:val="20"/>
        </w:rPr>
      </w:pPr>
      <w:r w:rsidRPr="005751AE">
        <w:rPr>
          <w:rFonts w:ascii="Arial" w:hAnsi="Arial" w:cs="Arial"/>
          <w:sz w:val="20"/>
          <w:szCs w:val="20"/>
        </w:rPr>
        <w:t>Dies wird hiermit gemäß § 5 Abs. 2 Satz 1 UVPG bekannt gegeben; die Feststellung ist nicht selbstständig anfechtbar (§ 5 Abs. 3 Satz 1 UVPG).</w:t>
      </w:r>
    </w:p>
    <w:p w:rsidR="005751AE" w:rsidRPr="005751AE" w:rsidRDefault="005751AE" w:rsidP="005751AE">
      <w:pPr>
        <w:spacing w:after="0" w:line="240" w:lineRule="exact"/>
        <w:rPr>
          <w:rFonts w:ascii="Arial" w:hAnsi="Arial" w:cs="Arial"/>
          <w:sz w:val="20"/>
          <w:szCs w:val="20"/>
        </w:rPr>
      </w:pPr>
    </w:p>
    <w:p w:rsidR="005751AE" w:rsidRPr="005751AE" w:rsidRDefault="005751AE" w:rsidP="005751AE">
      <w:pPr>
        <w:spacing w:after="0" w:line="240" w:lineRule="exact"/>
        <w:rPr>
          <w:rFonts w:ascii="Arial" w:hAnsi="Arial" w:cs="Arial"/>
          <w:sz w:val="20"/>
          <w:szCs w:val="20"/>
          <w:lang w:val="sv-SE"/>
        </w:rPr>
      </w:pPr>
      <w:r w:rsidRPr="005751AE">
        <w:rPr>
          <w:rFonts w:ascii="Arial" w:hAnsi="Arial" w:cs="Arial"/>
          <w:sz w:val="20"/>
          <w:szCs w:val="20"/>
          <w:lang w:val="sv-SE"/>
        </w:rPr>
        <w:t xml:space="preserve">Dingolfing, den </w:t>
      </w:r>
      <w:r w:rsidR="00AE23E0">
        <w:rPr>
          <w:rFonts w:ascii="Arial" w:hAnsi="Arial" w:cs="Arial"/>
          <w:sz w:val="20"/>
          <w:szCs w:val="20"/>
          <w:lang w:val="sv-SE"/>
        </w:rPr>
        <w:t>11.09.2023</w:t>
      </w:r>
    </w:p>
    <w:p w:rsidR="005751AE" w:rsidRPr="005751AE" w:rsidRDefault="005751AE" w:rsidP="005751AE">
      <w:pPr>
        <w:spacing w:after="0" w:line="240" w:lineRule="exact"/>
        <w:rPr>
          <w:rFonts w:ascii="Arial" w:hAnsi="Arial" w:cs="Arial"/>
          <w:sz w:val="20"/>
          <w:szCs w:val="20"/>
          <w:lang w:val="sv-SE"/>
        </w:rPr>
      </w:pPr>
      <w:r w:rsidRPr="005751AE">
        <w:rPr>
          <w:rFonts w:ascii="Arial" w:hAnsi="Arial" w:cs="Arial"/>
          <w:sz w:val="20"/>
          <w:szCs w:val="20"/>
          <w:lang w:val="sv-SE"/>
        </w:rPr>
        <w:t>Landratsamt Dingolfing-Landau</w:t>
      </w:r>
    </w:p>
    <w:p w:rsidR="005751AE" w:rsidRPr="005751AE" w:rsidRDefault="005751AE" w:rsidP="005751AE">
      <w:pPr>
        <w:spacing w:after="0" w:line="240" w:lineRule="exact"/>
        <w:rPr>
          <w:rFonts w:ascii="Arial" w:hAnsi="Arial" w:cs="Arial"/>
          <w:sz w:val="20"/>
          <w:szCs w:val="20"/>
          <w:lang w:val="sv-SE"/>
        </w:rPr>
      </w:pPr>
    </w:p>
    <w:p w:rsidR="005751AE" w:rsidRPr="005751AE" w:rsidRDefault="005751AE" w:rsidP="005751AE">
      <w:pPr>
        <w:spacing w:after="0" w:line="240" w:lineRule="exact"/>
        <w:rPr>
          <w:rFonts w:ascii="Arial" w:hAnsi="Arial" w:cs="Arial"/>
          <w:sz w:val="20"/>
          <w:szCs w:val="20"/>
          <w:lang w:val="sv-SE"/>
        </w:rPr>
      </w:pPr>
    </w:p>
    <w:p w:rsidR="005751AE" w:rsidRPr="005751AE" w:rsidRDefault="005751AE" w:rsidP="005751AE">
      <w:pPr>
        <w:spacing w:after="0" w:line="240" w:lineRule="exact"/>
        <w:rPr>
          <w:rFonts w:ascii="Arial" w:hAnsi="Arial" w:cs="Arial"/>
          <w:sz w:val="20"/>
          <w:szCs w:val="20"/>
          <w:lang w:val="sv-SE"/>
        </w:rPr>
      </w:pPr>
    </w:p>
    <w:p w:rsidR="005751AE" w:rsidRPr="005751AE" w:rsidRDefault="005751AE" w:rsidP="005751AE">
      <w:pPr>
        <w:spacing w:after="0" w:line="240" w:lineRule="exact"/>
        <w:rPr>
          <w:rFonts w:ascii="Arial" w:hAnsi="Arial" w:cs="Arial"/>
          <w:sz w:val="20"/>
          <w:szCs w:val="20"/>
        </w:rPr>
      </w:pPr>
      <w:r w:rsidRPr="005751AE">
        <w:rPr>
          <w:rFonts w:ascii="Arial" w:hAnsi="Arial" w:cs="Arial"/>
          <w:sz w:val="20"/>
          <w:szCs w:val="20"/>
        </w:rPr>
        <w:t>Schmid</w:t>
      </w:r>
    </w:p>
    <w:p w:rsidR="005751AE" w:rsidRPr="005751AE" w:rsidRDefault="005751AE" w:rsidP="005751AE">
      <w:pPr>
        <w:spacing w:after="0" w:line="240" w:lineRule="exact"/>
        <w:rPr>
          <w:rFonts w:ascii="Arial" w:hAnsi="Arial" w:cs="Arial"/>
          <w:sz w:val="20"/>
          <w:szCs w:val="20"/>
        </w:rPr>
      </w:pPr>
    </w:p>
    <w:p w:rsidR="005751AE" w:rsidRPr="00053F84" w:rsidRDefault="005751AE" w:rsidP="00F32ACA">
      <w:pPr>
        <w:spacing w:after="0" w:line="240" w:lineRule="exact"/>
        <w:rPr>
          <w:rFonts w:ascii="Arial" w:hAnsi="Arial" w:cs="Arial"/>
          <w:sz w:val="20"/>
          <w:szCs w:val="20"/>
        </w:rPr>
      </w:pPr>
      <w:bookmarkStart w:id="0" w:name="_GoBack"/>
      <w:bookmarkEnd w:id="0"/>
    </w:p>
    <w:sectPr w:rsidR="005751AE" w:rsidRPr="00053F84" w:rsidSect="00562F86">
      <w:pgSz w:w="11906" w:h="16838"/>
      <w:pgMar w:top="1417"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306" w:rsidRDefault="00512306" w:rsidP="00512306">
      <w:pPr>
        <w:spacing w:after="0" w:line="240" w:lineRule="auto"/>
      </w:pPr>
      <w:r>
        <w:separator/>
      </w:r>
    </w:p>
  </w:endnote>
  <w:endnote w:type="continuationSeparator" w:id="0">
    <w:p w:rsidR="00512306" w:rsidRDefault="00512306" w:rsidP="0051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306" w:rsidRDefault="00512306" w:rsidP="00512306">
      <w:pPr>
        <w:spacing w:after="0" w:line="240" w:lineRule="auto"/>
      </w:pPr>
      <w:r>
        <w:separator/>
      </w:r>
    </w:p>
  </w:footnote>
  <w:footnote w:type="continuationSeparator" w:id="0">
    <w:p w:rsidR="00512306" w:rsidRDefault="00512306" w:rsidP="00512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371DB"/>
    <w:multiLevelType w:val="multilevel"/>
    <w:tmpl w:val="4A6A324E"/>
    <w:lvl w:ilvl="0">
      <w:numFmt w:val="bullet"/>
      <w:lvlText w:val="·"/>
      <w:lvlJc w:val="left"/>
      <w:pPr>
        <w:tabs>
          <w:tab w:val="left" w:pos="360"/>
        </w:tabs>
      </w:pPr>
      <w:rPr>
        <w:rFonts w:ascii="Symbol" w:eastAsia="Symbol" w:hAnsi="Symbol"/>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7D2E3C"/>
    <w:multiLevelType w:val="hybridMultilevel"/>
    <w:tmpl w:val="63BEF604"/>
    <w:lvl w:ilvl="0" w:tplc="04070001">
      <w:start w:val="1"/>
      <w:numFmt w:val="bullet"/>
      <w:lvlText w:val=""/>
      <w:lvlJc w:val="left"/>
      <w:pPr>
        <w:ind w:left="2204"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CA"/>
    <w:rsid w:val="0000685D"/>
    <w:rsid w:val="00053F84"/>
    <w:rsid w:val="000C463E"/>
    <w:rsid w:val="000D60FB"/>
    <w:rsid w:val="00111C42"/>
    <w:rsid w:val="00125A3B"/>
    <w:rsid w:val="00143A68"/>
    <w:rsid w:val="0018214F"/>
    <w:rsid w:val="00191CC9"/>
    <w:rsid w:val="001A68D9"/>
    <w:rsid w:val="001C1972"/>
    <w:rsid w:val="001D2207"/>
    <w:rsid w:val="001E5F51"/>
    <w:rsid w:val="001F4917"/>
    <w:rsid w:val="00254577"/>
    <w:rsid w:val="002A27CB"/>
    <w:rsid w:val="002F5EC1"/>
    <w:rsid w:val="00391397"/>
    <w:rsid w:val="003E0720"/>
    <w:rsid w:val="004567F7"/>
    <w:rsid w:val="0047178D"/>
    <w:rsid w:val="004747EB"/>
    <w:rsid w:val="00512306"/>
    <w:rsid w:val="00532F8C"/>
    <w:rsid w:val="00562F86"/>
    <w:rsid w:val="005751AE"/>
    <w:rsid w:val="00583786"/>
    <w:rsid w:val="0058686D"/>
    <w:rsid w:val="005A2AA9"/>
    <w:rsid w:val="005F4A86"/>
    <w:rsid w:val="006400FF"/>
    <w:rsid w:val="006C50B2"/>
    <w:rsid w:val="0070462E"/>
    <w:rsid w:val="007066B7"/>
    <w:rsid w:val="007218A9"/>
    <w:rsid w:val="00782C25"/>
    <w:rsid w:val="007A7777"/>
    <w:rsid w:val="007B7F10"/>
    <w:rsid w:val="007E1D5D"/>
    <w:rsid w:val="0080397F"/>
    <w:rsid w:val="00805E90"/>
    <w:rsid w:val="008772CE"/>
    <w:rsid w:val="00937CF8"/>
    <w:rsid w:val="00984FD8"/>
    <w:rsid w:val="00996BD7"/>
    <w:rsid w:val="00997423"/>
    <w:rsid w:val="009E0927"/>
    <w:rsid w:val="009E216A"/>
    <w:rsid w:val="009F2C5C"/>
    <w:rsid w:val="00A153BD"/>
    <w:rsid w:val="00A16E63"/>
    <w:rsid w:val="00A44B76"/>
    <w:rsid w:val="00A6331B"/>
    <w:rsid w:val="00AA0F0E"/>
    <w:rsid w:val="00AA6D56"/>
    <w:rsid w:val="00AC120C"/>
    <w:rsid w:val="00AD34B5"/>
    <w:rsid w:val="00AE23E0"/>
    <w:rsid w:val="00AF1CA4"/>
    <w:rsid w:val="00AF3F77"/>
    <w:rsid w:val="00B3632E"/>
    <w:rsid w:val="00B92EDD"/>
    <w:rsid w:val="00BB3E21"/>
    <w:rsid w:val="00BE518E"/>
    <w:rsid w:val="00BF166C"/>
    <w:rsid w:val="00C06535"/>
    <w:rsid w:val="00C129E3"/>
    <w:rsid w:val="00C5245B"/>
    <w:rsid w:val="00C71946"/>
    <w:rsid w:val="00CA0140"/>
    <w:rsid w:val="00CC2D91"/>
    <w:rsid w:val="00D06DBB"/>
    <w:rsid w:val="00DC2DD6"/>
    <w:rsid w:val="00DD1478"/>
    <w:rsid w:val="00DF6195"/>
    <w:rsid w:val="00E91B41"/>
    <w:rsid w:val="00EE0D7B"/>
    <w:rsid w:val="00F14449"/>
    <w:rsid w:val="00F32ACA"/>
    <w:rsid w:val="00F92E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A982"/>
  <w15:chartTrackingRefBased/>
  <w15:docId w15:val="{4C16230B-5B6B-4BF3-AFDC-55A032B4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44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449"/>
    <w:rPr>
      <w:rFonts w:ascii="Segoe UI" w:hAnsi="Segoe UI" w:cs="Segoe UI"/>
      <w:sz w:val="18"/>
      <w:szCs w:val="18"/>
    </w:rPr>
  </w:style>
  <w:style w:type="paragraph" w:styleId="Listenabsatz">
    <w:name w:val="List Paragraph"/>
    <w:basedOn w:val="Standard"/>
    <w:uiPriority w:val="34"/>
    <w:qFormat/>
    <w:rsid w:val="00B3632E"/>
    <w:pPr>
      <w:ind w:left="720"/>
      <w:contextualSpacing/>
    </w:pPr>
  </w:style>
  <w:style w:type="paragraph" w:styleId="Kopfzeile">
    <w:name w:val="header"/>
    <w:basedOn w:val="Standard"/>
    <w:link w:val="KopfzeileZchn"/>
    <w:uiPriority w:val="99"/>
    <w:unhideWhenUsed/>
    <w:rsid w:val="005123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2306"/>
  </w:style>
  <w:style w:type="paragraph" w:styleId="Fuzeile">
    <w:name w:val="footer"/>
    <w:basedOn w:val="Standard"/>
    <w:link w:val="FuzeileZchn"/>
    <w:uiPriority w:val="99"/>
    <w:unhideWhenUsed/>
    <w:rsid w:val="005123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2306"/>
  </w:style>
  <w:style w:type="character" w:styleId="Hyperlink">
    <w:name w:val="Hyperlink"/>
    <w:basedOn w:val="Absatz-Standardschriftart"/>
    <w:uiPriority w:val="99"/>
    <w:unhideWhenUsed/>
    <w:rsid w:val="001E5F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9646">
      <w:bodyDiv w:val="1"/>
      <w:marLeft w:val="0"/>
      <w:marRight w:val="0"/>
      <w:marTop w:val="0"/>
      <w:marBottom w:val="0"/>
      <w:divBdr>
        <w:top w:val="none" w:sz="0" w:space="0" w:color="auto"/>
        <w:left w:val="none" w:sz="0" w:space="0" w:color="auto"/>
        <w:bottom w:val="none" w:sz="0" w:space="0" w:color="auto"/>
        <w:right w:val="none" w:sz="0" w:space="0" w:color="auto"/>
      </w:divBdr>
    </w:div>
    <w:div w:id="611471474">
      <w:bodyDiv w:val="1"/>
      <w:marLeft w:val="0"/>
      <w:marRight w:val="0"/>
      <w:marTop w:val="0"/>
      <w:marBottom w:val="0"/>
      <w:divBdr>
        <w:top w:val="none" w:sz="0" w:space="0" w:color="auto"/>
        <w:left w:val="none" w:sz="0" w:space="0" w:color="auto"/>
        <w:bottom w:val="none" w:sz="0" w:space="0" w:color="auto"/>
        <w:right w:val="none" w:sz="0" w:space="0" w:color="auto"/>
      </w:divBdr>
    </w:div>
    <w:div w:id="988896729">
      <w:bodyDiv w:val="1"/>
      <w:marLeft w:val="0"/>
      <w:marRight w:val="0"/>
      <w:marTop w:val="0"/>
      <w:marBottom w:val="0"/>
      <w:divBdr>
        <w:top w:val="none" w:sz="0" w:space="0" w:color="auto"/>
        <w:left w:val="none" w:sz="0" w:space="0" w:color="auto"/>
        <w:bottom w:val="none" w:sz="0" w:space="0" w:color="auto"/>
        <w:right w:val="none" w:sz="0" w:space="0" w:color="auto"/>
      </w:divBdr>
    </w:div>
    <w:div w:id="10580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2700</Words>
  <Characters>17014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Christine</dc:creator>
  <cp:keywords/>
  <dc:description/>
  <cp:lastModifiedBy>Schmid Christine</cp:lastModifiedBy>
  <cp:revision>4</cp:revision>
  <cp:lastPrinted>2023-08-28T12:39:00Z</cp:lastPrinted>
  <dcterms:created xsi:type="dcterms:W3CDTF">2023-09-11T06:54:00Z</dcterms:created>
  <dcterms:modified xsi:type="dcterms:W3CDTF">2023-09-11T07:26:00Z</dcterms:modified>
</cp:coreProperties>
</file>