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1B" w:rsidRDefault="0055131B" w:rsidP="0055131B">
      <w:pPr>
        <w:tabs>
          <w:tab w:val="left" w:pos="-720"/>
          <w:tab w:val="right" w:pos="9214"/>
        </w:tabs>
        <w:jc w:val="both"/>
        <w:rPr>
          <w:rFonts w:cs="Arial"/>
          <w:b/>
          <w:spacing w:val="-2"/>
        </w:rPr>
      </w:pPr>
      <w:bookmarkStart w:id="0" w:name="Textbeginn"/>
      <w:bookmarkEnd w:id="0"/>
      <w:r>
        <w:rPr>
          <w:rFonts w:cs="Arial"/>
          <w:b/>
          <w:spacing w:val="-2"/>
        </w:rPr>
        <w:t>BEKANNTMACHUNG</w:t>
      </w:r>
      <w:r>
        <w:rPr>
          <w:rFonts w:cs="Arial"/>
          <w:b/>
          <w:spacing w:val="-2"/>
        </w:rPr>
        <w:tab/>
        <w:t>Amt für Ländliche Entwicklung</w:t>
      </w:r>
    </w:p>
    <w:p w:rsidR="0055131B" w:rsidRDefault="0055131B" w:rsidP="0055131B">
      <w:pPr>
        <w:tabs>
          <w:tab w:val="left" w:pos="-720"/>
          <w:tab w:val="right" w:pos="9214"/>
        </w:tabs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ab/>
        <w:t>Oberfranken</w:t>
      </w:r>
    </w:p>
    <w:p w:rsidR="0055131B" w:rsidRDefault="0055131B" w:rsidP="0055131B">
      <w:pPr>
        <w:tabs>
          <w:tab w:val="left" w:pos="-720"/>
          <w:tab w:val="right" w:pos="9214"/>
        </w:tabs>
        <w:jc w:val="both"/>
        <w:rPr>
          <w:rFonts w:cs="Arial"/>
          <w:b/>
          <w:spacing w:val="-2"/>
        </w:rPr>
      </w:pPr>
    </w:p>
    <w:p w:rsidR="0055131B" w:rsidRDefault="0055131B" w:rsidP="0055131B">
      <w:pPr>
        <w:tabs>
          <w:tab w:val="left" w:pos="-720"/>
          <w:tab w:val="right" w:pos="9214"/>
        </w:tabs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Gemeinsame Bekanntmachung für die Stadt Kulmbach sowie für die Märkte </w:t>
      </w:r>
      <w:proofErr w:type="spellStart"/>
      <w:r>
        <w:rPr>
          <w:rFonts w:cs="Arial"/>
          <w:b/>
          <w:spacing w:val="-2"/>
        </w:rPr>
        <w:t>Wonsees</w:t>
      </w:r>
      <w:proofErr w:type="spellEnd"/>
      <w:r>
        <w:rPr>
          <w:rFonts w:cs="Arial"/>
          <w:b/>
          <w:spacing w:val="-2"/>
        </w:rPr>
        <w:t xml:space="preserve">, </w:t>
      </w:r>
      <w:proofErr w:type="spellStart"/>
      <w:r>
        <w:rPr>
          <w:rFonts w:cs="Arial"/>
          <w:b/>
          <w:spacing w:val="-2"/>
        </w:rPr>
        <w:t>Kasendorf</w:t>
      </w:r>
      <w:proofErr w:type="spellEnd"/>
      <w:r>
        <w:rPr>
          <w:rFonts w:cs="Arial"/>
          <w:b/>
          <w:spacing w:val="-2"/>
        </w:rPr>
        <w:t xml:space="preserve">, </w:t>
      </w:r>
      <w:proofErr w:type="spellStart"/>
      <w:r>
        <w:rPr>
          <w:rFonts w:cs="Arial"/>
          <w:b/>
          <w:spacing w:val="-2"/>
        </w:rPr>
        <w:t>Thurnau</w:t>
      </w:r>
      <w:proofErr w:type="spellEnd"/>
      <w:r>
        <w:rPr>
          <w:rFonts w:cs="Arial"/>
          <w:b/>
          <w:spacing w:val="-2"/>
        </w:rPr>
        <w:t xml:space="preserve"> und </w:t>
      </w:r>
      <w:proofErr w:type="spellStart"/>
      <w:r>
        <w:rPr>
          <w:rFonts w:cs="Arial"/>
          <w:b/>
          <w:spacing w:val="-2"/>
        </w:rPr>
        <w:t>Mainleus</w:t>
      </w:r>
      <w:proofErr w:type="spellEnd"/>
    </w:p>
    <w:p w:rsidR="0055131B" w:rsidRDefault="0055131B" w:rsidP="0055131B">
      <w:pPr>
        <w:pStyle w:val="THBLE"/>
      </w:pPr>
    </w:p>
    <w:p w:rsidR="0055131B" w:rsidRDefault="0055131B" w:rsidP="0055131B">
      <w:pPr>
        <w:pStyle w:val="THBLE"/>
      </w:pPr>
      <w:r>
        <w:rPr>
          <w:vanish/>
        </w:rPr>
        <w:t>Baustein030302</w:t>
      </w:r>
      <w:bookmarkStart w:id="1" w:name="Verbo"/>
      <w:bookmarkEnd w:id="1"/>
    </w:p>
    <w:p w:rsidR="0055131B" w:rsidRDefault="0055131B" w:rsidP="0055131B">
      <w:pPr>
        <w:pStyle w:val="THBLE"/>
      </w:pPr>
      <w:bookmarkStart w:id="2" w:name="Daten"/>
      <w:bookmarkEnd w:id="2"/>
      <w:r>
        <w:t xml:space="preserve">Flurneuordnung und Dorferneuerung </w:t>
      </w:r>
      <w:proofErr w:type="spellStart"/>
      <w:r>
        <w:t>Seubersdorf</w:t>
      </w:r>
      <w:proofErr w:type="spellEnd"/>
    </w:p>
    <w:p w:rsidR="0055131B" w:rsidRDefault="0055131B" w:rsidP="0055131B">
      <w:pPr>
        <w:pStyle w:val="THBLE"/>
      </w:pPr>
      <w:r>
        <w:t xml:space="preserve">Stadt </w:t>
      </w:r>
      <w:proofErr w:type="spellStart"/>
      <w:r>
        <w:t>Weismain</w:t>
      </w:r>
      <w:proofErr w:type="spellEnd"/>
      <w:r>
        <w:t>, Landkreis Lichtenfels</w:t>
      </w:r>
    </w:p>
    <w:p w:rsidR="00945295" w:rsidRDefault="00945295" w:rsidP="0055131B">
      <w:pPr>
        <w:pStyle w:val="THBLE"/>
      </w:pPr>
      <w:bookmarkStart w:id="3" w:name="_GoBack"/>
      <w:bookmarkEnd w:id="3"/>
    </w:p>
    <w:p w:rsidR="00B12FEA" w:rsidRDefault="0055131B" w:rsidP="00945295">
      <w:pPr>
        <w:pStyle w:val="THBLE"/>
        <w:spacing w:after="120"/>
        <w:rPr>
          <w:b/>
        </w:rPr>
      </w:pPr>
      <w:r>
        <w:rPr>
          <w:b/>
        </w:rPr>
        <w:t>Plan über die gemeinschaftlichen und öffentlichen Anlagen nach §</w:t>
      </w:r>
      <w:r w:rsidR="00B12FEA">
        <w:rPr>
          <w:b/>
        </w:rPr>
        <w:t> </w:t>
      </w:r>
      <w:r>
        <w:rPr>
          <w:b/>
        </w:rPr>
        <w:t>41 Flurbereinigungsgesetz –FlurbG–</w:t>
      </w:r>
    </w:p>
    <w:p w:rsidR="0055131B" w:rsidRDefault="0055131B" w:rsidP="00945295">
      <w:pPr>
        <w:pStyle w:val="THBLE"/>
        <w:spacing w:after="120"/>
        <w:rPr>
          <w:b/>
        </w:rPr>
      </w:pPr>
      <w:r>
        <w:rPr>
          <w:b/>
        </w:rPr>
        <w:t>Feststellung der UVP-Pflicht gemäß §</w:t>
      </w:r>
      <w:r w:rsidR="00B12FEA">
        <w:rPr>
          <w:b/>
        </w:rPr>
        <w:t> </w:t>
      </w:r>
      <w:r>
        <w:rPr>
          <w:b/>
        </w:rPr>
        <w:t>5 des Gesetzes über die Umweltverträglichkeitsprüfung –UVPG–</w:t>
      </w:r>
    </w:p>
    <w:p w:rsidR="0055131B" w:rsidRDefault="0055131B" w:rsidP="0055131B">
      <w:pPr>
        <w:pStyle w:val="THBLE"/>
        <w:spacing w:before="600" w:after="300"/>
        <w:jc w:val="center"/>
        <w:rPr>
          <w:b/>
        </w:rPr>
      </w:pPr>
      <w:r>
        <w:rPr>
          <w:b/>
        </w:rPr>
        <w:t>Bekanntmachung</w:t>
      </w:r>
    </w:p>
    <w:p w:rsidR="0055131B" w:rsidRDefault="0055131B" w:rsidP="0055131B">
      <w:pPr>
        <w:pStyle w:val="THBLE"/>
      </w:pPr>
      <w:r>
        <w:t xml:space="preserve">Die Teilnehmergemeinschaft </w:t>
      </w:r>
      <w:proofErr w:type="spellStart"/>
      <w:r>
        <w:t>Seubersdorf</w:t>
      </w:r>
      <w:proofErr w:type="spellEnd"/>
      <w:r>
        <w:t xml:space="preserve"> wird beim Amt für Ländliche Entwicklung Oberfranken die Genehmigung des Plans  über die gemeinschaftlichen und öffentlichen Anlagen nach § 41 FlurbG beantragen.</w:t>
      </w:r>
    </w:p>
    <w:p w:rsidR="0055131B" w:rsidRDefault="0055131B" w:rsidP="0055131B">
      <w:pPr>
        <w:pStyle w:val="THBLE"/>
      </w:pPr>
    </w:p>
    <w:p w:rsidR="0055131B" w:rsidRDefault="0055131B" w:rsidP="0055131B">
      <w:pPr>
        <w:pStyle w:val="THBLE"/>
      </w:pPr>
      <w:r>
        <w:t>Für den Bau der gemeinschaftlichen und öffentlichen Anlagen war gemäß §</w:t>
      </w:r>
      <w:r w:rsidR="00B12FEA">
        <w:t> </w:t>
      </w:r>
      <w:r>
        <w:t>7 Abs.</w:t>
      </w:r>
      <w:r w:rsidR="00B12FEA">
        <w:t> </w:t>
      </w:r>
      <w:r>
        <w:t>1 Satz UVPG i. V. m. Nr. 16.1 der Anlage 1 zum UVPG eine allgemeine Vorprüfung zur Feststellung der UVP-Pflicht durchzuführen.</w:t>
      </w:r>
    </w:p>
    <w:p w:rsidR="0055131B" w:rsidRDefault="0055131B" w:rsidP="0055131B">
      <w:pPr>
        <w:pStyle w:val="THBLE"/>
      </w:pPr>
    </w:p>
    <w:p w:rsidR="0055131B" w:rsidRDefault="0055131B" w:rsidP="0055131B">
      <w:pPr>
        <w:pStyle w:val="THBLE"/>
        <w:spacing w:after="300"/>
      </w:pPr>
      <w:r>
        <w:t>Diese Vorprüfung hat ergeben, dass das Vorhaben unter Berücksichtigung der in Anlage 3 zum UVPG aufgeführten Kriterien keine erheblichen nachteiligen Umweltauswirkungen zur Folge haben kann, die nach §</w:t>
      </w:r>
      <w:r w:rsidR="00B12FEA">
        <w:t> </w:t>
      </w:r>
      <w:r>
        <w:t>25 Abs.</w:t>
      </w:r>
      <w:r w:rsidR="00B12FEA">
        <w:t> </w:t>
      </w:r>
      <w:r>
        <w:t>2 UVPG bei der Zulassungsentscheidung zu berücksichtigen wären.</w:t>
      </w:r>
    </w:p>
    <w:p w:rsidR="0055131B" w:rsidRDefault="0055131B" w:rsidP="0055131B">
      <w:pPr>
        <w:pStyle w:val="THBLE"/>
        <w:spacing w:after="300"/>
      </w:pPr>
      <w:r>
        <w:t>Es wird daher festgestellt, dass für das o. g. Vorhaben eine Pflicht zur Durchführung einer Umweltverträglichkeitsprüfung nicht besteht.</w:t>
      </w:r>
    </w:p>
    <w:p w:rsidR="0055131B" w:rsidRDefault="0055131B" w:rsidP="0055131B">
      <w:pPr>
        <w:pStyle w:val="THBLE"/>
        <w:spacing w:after="300"/>
      </w:pPr>
      <w:r>
        <w:t>Es wird darauf hingewiesen, dass diese Feststellung gemäß § 5 Abs.</w:t>
      </w:r>
      <w:r w:rsidR="00B12FEA">
        <w:t> </w:t>
      </w:r>
      <w:r>
        <w:t>3 Satz 1 UVPG nicht selbständig anfechtbar ist.</w:t>
      </w:r>
    </w:p>
    <w:p w:rsidR="0055131B" w:rsidRDefault="0055131B" w:rsidP="0055131B">
      <w:pPr>
        <w:pStyle w:val="THBLE"/>
      </w:pPr>
      <w:r>
        <w:t>Bamberg, 03.06.2019</w:t>
      </w:r>
      <w:r>
        <w:br/>
      </w:r>
      <w:r>
        <w:br/>
        <w:t>gez.</w:t>
      </w:r>
    </w:p>
    <w:p w:rsidR="0055131B" w:rsidRDefault="0055131B" w:rsidP="0055131B">
      <w:pPr>
        <w:pStyle w:val="THBLE"/>
      </w:pPr>
      <w:r>
        <w:t>Wolfgang Kießling</w:t>
      </w:r>
    </w:p>
    <w:p w:rsidR="0055131B" w:rsidRDefault="0055131B" w:rsidP="0055131B">
      <w:pPr>
        <w:pStyle w:val="THBLE"/>
      </w:pPr>
      <w:r>
        <w:t>Ltd. Baudirektor</w:t>
      </w:r>
    </w:p>
    <w:p w:rsidR="0055131B" w:rsidRDefault="0055131B" w:rsidP="0055131B">
      <w:pPr>
        <w:pStyle w:val="THBLE"/>
      </w:pPr>
      <w:bookmarkStart w:id="4" w:name="VerfA"/>
      <w:bookmarkStart w:id="5" w:name="VerfE"/>
      <w:bookmarkEnd w:id="4"/>
      <w:bookmarkEnd w:id="5"/>
    </w:p>
    <w:p w:rsidR="002A43DE" w:rsidRDefault="002A43DE" w:rsidP="00C92CF8">
      <w:pPr>
        <w:pStyle w:val="THBLE"/>
      </w:pPr>
    </w:p>
    <w:sectPr w:rsidR="002A43DE" w:rsidSect="0055131B">
      <w:pgSz w:w="11906" w:h="16838" w:code="9"/>
      <w:pgMar w:top="1134" w:right="2608" w:bottom="1701" w:left="1361" w:header="34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081"/>
    <w:multiLevelType w:val="multilevel"/>
    <w:tmpl w:val="0DE8FBF2"/>
    <w:lvl w:ilvl="0">
      <w:start w:val="1"/>
      <w:numFmt w:val="decimal"/>
      <w:pStyle w:val="berschrift1"/>
      <w:lvlText w:val="%1."/>
      <w:lvlJc w:val="left"/>
      <w:pPr>
        <w:ind w:left="737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0310648"/>
    <w:multiLevelType w:val="hybridMultilevel"/>
    <w:tmpl w:val="DB62E3BC"/>
    <w:lvl w:ilvl="0" w:tplc="326E254A">
      <w:start w:val="1"/>
      <w:numFmt w:val="upperLetter"/>
      <w:pStyle w:val="Gliederung1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95106"/>
    <w:multiLevelType w:val="hybridMultilevel"/>
    <w:tmpl w:val="76AC1778"/>
    <w:lvl w:ilvl="0" w:tplc="2EACF598">
      <w:start w:val="1"/>
      <w:numFmt w:val="upperLetter"/>
      <w:pStyle w:val="Gliederung"/>
      <w:lvlText w:val="%1."/>
      <w:lvlJc w:val="left"/>
      <w:pPr>
        <w:ind w:left="144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161E6F"/>
    <w:multiLevelType w:val="hybridMultilevel"/>
    <w:tmpl w:val="20AA7AE6"/>
    <w:lvl w:ilvl="0" w:tplc="93884FBA">
      <w:start w:val="2"/>
      <w:numFmt w:val="upperRoman"/>
      <w:pStyle w:val="Verfgung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1B"/>
    <w:rsid w:val="00000889"/>
    <w:rsid w:val="00004E82"/>
    <w:rsid w:val="00006162"/>
    <w:rsid w:val="00014571"/>
    <w:rsid w:val="000257C6"/>
    <w:rsid w:val="00027516"/>
    <w:rsid w:val="000450D2"/>
    <w:rsid w:val="000735E5"/>
    <w:rsid w:val="00082AE9"/>
    <w:rsid w:val="00083AD1"/>
    <w:rsid w:val="00085078"/>
    <w:rsid w:val="000901C3"/>
    <w:rsid w:val="0009522E"/>
    <w:rsid w:val="0009599E"/>
    <w:rsid w:val="000A4E43"/>
    <w:rsid w:val="000C5CE8"/>
    <w:rsid w:val="000C71AA"/>
    <w:rsid w:val="000D7927"/>
    <w:rsid w:val="000E34FA"/>
    <w:rsid w:val="000E479C"/>
    <w:rsid w:val="00123FA8"/>
    <w:rsid w:val="001303FB"/>
    <w:rsid w:val="00137EAF"/>
    <w:rsid w:val="0014036A"/>
    <w:rsid w:val="00141BBC"/>
    <w:rsid w:val="001454F5"/>
    <w:rsid w:val="00150318"/>
    <w:rsid w:val="00152D1D"/>
    <w:rsid w:val="00155E54"/>
    <w:rsid w:val="00157650"/>
    <w:rsid w:val="00162EEC"/>
    <w:rsid w:val="001631C9"/>
    <w:rsid w:val="0017388B"/>
    <w:rsid w:val="0017741A"/>
    <w:rsid w:val="00177531"/>
    <w:rsid w:val="001907F3"/>
    <w:rsid w:val="001A4B3F"/>
    <w:rsid w:val="001A7814"/>
    <w:rsid w:val="001B04B3"/>
    <w:rsid w:val="001C7436"/>
    <w:rsid w:val="001D6A81"/>
    <w:rsid w:val="001E5E25"/>
    <w:rsid w:val="001E65BE"/>
    <w:rsid w:val="001E756A"/>
    <w:rsid w:val="001F6EF9"/>
    <w:rsid w:val="00202AE9"/>
    <w:rsid w:val="00202C26"/>
    <w:rsid w:val="002137AC"/>
    <w:rsid w:val="002137E8"/>
    <w:rsid w:val="002260B2"/>
    <w:rsid w:val="00227283"/>
    <w:rsid w:val="00234EB3"/>
    <w:rsid w:val="00235C5C"/>
    <w:rsid w:val="00240D53"/>
    <w:rsid w:val="0024127C"/>
    <w:rsid w:val="00243882"/>
    <w:rsid w:val="002523EE"/>
    <w:rsid w:val="002550A1"/>
    <w:rsid w:val="0026366C"/>
    <w:rsid w:val="002638DC"/>
    <w:rsid w:val="00270C6A"/>
    <w:rsid w:val="00272086"/>
    <w:rsid w:val="00272589"/>
    <w:rsid w:val="002800C2"/>
    <w:rsid w:val="002805C3"/>
    <w:rsid w:val="0028099C"/>
    <w:rsid w:val="0028239A"/>
    <w:rsid w:val="0028581F"/>
    <w:rsid w:val="002962C3"/>
    <w:rsid w:val="00297BF8"/>
    <w:rsid w:val="002A00E1"/>
    <w:rsid w:val="002A43DE"/>
    <w:rsid w:val="002A4F9B"/>
    <w:rsid w:val="002B2562"/>
    <w:rsid w:val="002B2D59"/>
    <w:rsid w:val="002B7BBB"/>
    <w:rsid w:val="002B7DCD"/>
    <w:rsid w:val="002D0007"/>
    <w:rsid w:val="002E522A"/>
    <w:rsid w:val="002E7F65"/>
    <w:rsid w:val="002F0405"/>
    <w:rsid w:val="002F0556"/>
    <w:rsid w:val="002F1C29"/>
    <w:rsid w:val="002F4DA7"/>
    <w:rsid w:val="003020FD"/>
    <w:rsid w:val="00307281"/>
    <w:rsid w:val="0031099B"/>
    <w:rsid w:val="00314DA7"/>
    <w:rsid w:val="00331E3F"/>
    <w:rsid w:val="00333E0B"/>
    <w:rsid w:val="00335D17"/>
    <w:rsid w:val="00335E6F"/>
    <w:rsid w:val="003366A2"/>
    <w:rsid w:val="0034689A"/>
    <w:rsid w:val="00363331"/>
    <w:rsid w:val="00365C7D"/>
    <w:rsid w:val="00372E93"/>
    <w:rsid w:val="00376D0C"/>
    <w:rsid w:val="00376F00"/>
    <w:rsid w:val="00381094"/>
    <w:rsid w:val="0038245C"/>
    <w:rsid w:val="00386917"/>
    <w:rsid w:val="00390DA1"/>
    <w:rsid w:val="003960E1"/>
    <w:rsid w:val="003A6FA7"/>
    <w:rsid w:val="003B0004"/>
    <w:rsid w:val="003B6B4E"/>
    <w:rsid w:val="003D3C17"/>
    <w:rsid w:val="003D4872"/>
    <w:rsid w:val="003E2DAE"/>
    <w:rsid w:val="003E566C"/>
    <w:rsid w:val="003E7D2A"/>
    <w:rsid w:val="003E7F37"/>
    <w:rsid w:val="003F5DB1"/>
    <w:rsid w:val="004121A9"/>
    <w:rsid w:val="0041394B"/>
    <w:rsid w:val="0042420E"/>
    <w:rsid w:val="004242BC"/>
    <w:rsid w:val="00436820"/>
    <w:rsid w:val="00445746"/>
    <w:rsid w:val="00446A7E"/>
    <w:rsid w:val="00446F90"/>
    <w:rsid w:val="00467DEC"/>
    <w:rsid w:val="00482914"/>
    <w:rsid w:val="00485C15"/>
    <w:rsid w:val="00491FCD"/>
    <w:rsid w:val="004A03D1"/>
    <w:rsid w:val="004C05E6"/>
    <w:rsid w:val="004C3685"/>
    <w:rsid w:val="004C4B36"/>
    <w:rsid w:val="004E1DA7"/>
    <w:rsid w:val="004F416A"/>
    <w:rsid w:val="004F7B1E"/>
    <w:rsid w:val="0051194A"/>
    <w:rsid w:val="00515910"/>
    <w:rsid w:val="00520BD4"/>
    <w:rsid w:val="00522D54"/>
    <w:rsid w:val="00522DA0"/>
    <w:rsid w:val="00523E40"/>
    <w:rsid w:val="005270F7"/>
    <w:rsid w:val="005307E3"/>
    <w:rsid w:val="0053542D"/>
    <w:rsid w:val="00537E05"/>
    <w:rsid w:val="0055131B"/>
    <w:rsid w:val="005523F7"/>
    <w:rsid w:val="005610D4"/>
    <w:rsid w:val="005651F3"/>
    <w:rsid w:val="00565AA5"/>
    <w:rsid w:val="00582DBA"/>
    <w:rsid w:val="00593963"/>
    <w:rsid w:val="00596716"/>
    <w:rsid w:val="005A233F"/>
    <w:rsid w:val="005B39B0"/>
    <w:rsid w:val="005B42B5"/>
    <w:rsid w:val="005B7895"/>
    <w:rsid w:val="005C1F71"/>
    <w:rsid w:val="005C1FB4"/>
    <w:rsid w:val="005C40CA"/>
    <w:rsid w:val="005C64C8"/>
    <w:rsid w:val="005D2233"/>
    <w:rsid w:val="005D3666"/>
    <w:rsid w:val="005D4D7C"/>
    <w:rsid w:val="005D74AF"/>
    <w:rsid w:val="005E1605"/>
    <w:rsid w:val="005F0966"/>
    <w:rsid w:val="005F4084"/>
    <w:rsid w:val="006010D6"/>
    <w:rsid w:val="006015AE"/>
    <w:rsid w:val="00601F8E"/>
    <w:rsid w:val="00604191"/>
    <w:rsid w:val="0062364F"/>
    <w:rsid w:val="00627E17"/>
    <w:rsid w:val="006324FD"/>
    <w:rsid w:val="00637F9C"/>
    <w:rsid w:val="00642506"/>
    <w:rsid w:val="00644195"/>
    <w:rsid w:val="006466BC"/>
    <w:rsid w:val="006512D9"/>
    <w:rsid w:val="00651E1A"/>
    <w:rsid w:val="0065758D"/>
    <w:rsid w:val="00665817"/>
    <w:rsid w:val="00667808"/>
    <w:rsid w:val="00667FC3"/>
    <w:rsid w:val="00671F0B"/>
    <w:rsid w:val="0068710A"/>
    <w:rsid w:val="00696B89"/>
    <w:rsid w:val="006A0971"/>
    <w:rsid w:val="006B0D66"/>
    <w:rsid w:val="006B129F"/>
    <w:rsid w:val="006B3BA0"/>
    <w:rsid w:val="006B6444"/>
    <w:rsid w:val="006E2E8C"/>
    <w:rsid w:val="006F2AD1"/>
    <w:rsid w:val="006F6186"/>
    <w:rsid w:val="0070255A"/>
    <w:rsid w:val="00716EAA"/>
    <w:rsid w:val="00720794"/>
    <w:rsid w:val="00722C4C"/>
    <w:rsid w:val="00726F90"/>
    <w:rsid w:val="00727F20"/>
    <w:rsid w:val="00731870"/>
    <w:rsid w:val="00736E17"/>
    <w:rsid w:val="007418B2"/>
    <w:rsid w:val="00742E26"/>
    <w:rsid w:val="007470AF"/>
    <w:rsid w:val="00750D02"/>
    <w:rsid w:val="00756919"/>
    <w:rsid w:val="00757B7F"/>
    <w:rsid w:val="00766B64"/>
    <w:rsid w:val="00792974"/>
    <w:rsid w:val="007A0A4B"/>
    <w:rsid w:val="007B3366"/>
    <w:rsid w:val="007B4385"/>
    <w:rsid w:val="007B5C4C"/>
    <w:rsid w:val="007C2D06"/>
    <w:rsid w:val="007C6C2C"/>
    <w:rsid w:val="007E088F"/>
    <w:rsid w:val="007F45BE"/>
    <w:rsid w:val="007F6486"/>
    <w:rsid w:val="00800D25"/>
    <w:rsid w:val="0080315D"/>
    <w:rsid w:val="00811095"/>
    <w:rsid w:val="00817465"/>
    <w:rsid w:val="00823FF1"/>
    <w:rsid w:val="00825D36"/>
    <w:rsid w:val="0083085A"/>
    <w:rsid w:val="00831EAF"/>
    <w:rsid w:val="00836ED3"/>
    <w:rsid w:val="00843508"/>
    <w:rsid w:val="00854346"/>
    <w:rsid w:val="00860F65"/>
    <w:rsid w:val="00864DC2"/>
    <w:rsid w:val="008706D7"/>
    <w:rsid w:val="00882FC2"/>
    <w:rsid w:val="00885D3A"/>
    <w:rsid w:val="008876F0"/>
    <w:rsid w:val="00887E35"/>
    <w:rsid w:val="008A2CC9"/>
    <w:rsid w:val="008A7B69"/>
    <w:rsid w:val="008B4FE1"/>
    <w:rsid w:val="008B68C3"/>
    <w:rsid w:val="008C2BC1"/>
    <w:rsid w:val="008C465D"/>
    <w:rsid w:val="008C635D"/>
    <w:rsid w:val="008C7864"/>
    <w:rsid w:val="008D1007"/>
    <w:rsid w:val="008E5315"/>
    <w:rsid w:val="008F1804"/>
    <w:rsid w:val="008F791E"/>
    <w:rsid w:val="0091466B"/>
    <w:rsid w:val="0092714B"/>
    <w:rsid w:val="00943A21"/>
    <w:rsid w:val="00944B9D"/>
    <w:rsid w:val="00945295"/>
    <w:rsid w:val="009472C4"/>
    <w:rsid w:val="0095115D"/>
    <w:rsid w:val="009558F2"/>
    <w:rsid w:val="0095676D"/>
    <w:rsid w:val="00956953"/>
    <w:rsid w:val="009604F5"/>
    <w:rsid w:val="0096596F"/>
    <w:rsid w:val="009705BD"/>
    <w:rsid w:val="00972601"/>
    <w:rsid w:val="00976507"/>
    <w:rsid w:val="00977F5C"/>
    <w:rsid w:val="009901AE"/>
    <w:rsid w:val="00994F4A"/>
    <w:rsid w:val="009B128A"/>
    <w:rsid w:val="009B2771"/>
    <w:rsid w:val="009B797C"/>
    <w:rsid w:val="009C4C9F"/>
    <w:rsid w:val="009E06FE"/>
    <w:rsid w:val="009E07E0"/>
    <w:rsid w:val="009E2A3A"/>
    <w:rsid w:val="009F30D2"/>
    <w:rsid w:val="00A01DCF"/>
    <w:rsid w:val="00A1023C"/>
    <w:rsid w:val="00A10898"/>
    <w:rsid w:val="00A11784"/>
    <w:rsid w:val="00A17504"/>
    <w:rsid w:val="00A21164"/>
    <w:rsid w:val="00A2182D"/>
    <w:rsid w:val="00A32B44"/>
    <w:rsid w:val="00A5197F"/>
    <w:rsid w:val="00A51D51"/>
    <w:rsid w:val="00A54C69"/>
    <w:rsid w:val="00A57008"/>
    <w:rsid w:val="00A576BE"/>
    <w:rsid w:val="00A67FE5"/>
    <w:rsid w:val="00A73D9B"/>
    <w:rsid w:val="00A740B9"/>
    <w:rsid w:val="00A770B1"/>
    <w:rsid w:val="00A90EA1"/>
    <w:rsid w:val="00A974C5"/>
    <w:rsid w:val="00AA6468"/>
    <w:rsid w:val="00AB0E2B"/>
    <w:rsid w:val="00AB1B85"/>
    <w:rsid w:val="00AB7936"/>
    <w:rsid w:val="00AD171D"/>
    <w:rsid w:val="00AD3843"/>
    <w:rsid w:val="00AD5A30"/>
    <w:rsid w:val="00AE4DC2"/>
    <w:rsid w:val="00AE5A2D"/>
    <w:rsid w:val="00AE74C3"/>
    <w:rsid w:val="00AE7B85"/>
    <w:rsid w:val="00AF451A"/>
    <w:rsid w:val="00B06F82"/>
    <w:rsid w:val="00B12FEA"/>
    <w:rsid w:val="00B15EB4"/>
    <w:rsid w:val="00B32AD8"/>
    <w:rsid w:val="00B35CB3"/>
    <w:rsid w:val="00B36C9B"/>
    <w:rsid w:val="00B52A1F"/>
    <w:rsid w:val="00B62BA7"/>
    <w:rsid w:val="00B66935"/>
    <w:rsid w:val="00B66B2F"/>
    <w:rsid w:val="00B74BDE"/>
    <w:rsid w:val="00B8157E"/>
    <w:rsid w:val="00B851EC"/>
    <w:rsid w:val="00BA1999"/>
    <w:rsid w:val="00BB084D"/>
    <w:rsid w:val="00BB37AA"/>
    <w:rsid w:val="00BD034A"/>
    <w:rsid w:val="00BE2623"/>
    <w:rsid w:val="00BE2D53"/>
    <w:rsid w:val="00BF110E"/>
    <w:rsid w:val="00BF2E82"/>
    <w:rsid w:val="00BF620B"/>
    <w:rsid w:val="00BF7E9E"/>
    <w:rsid w:val="00C014CC"/>
    <w:rsid w:val="00C11DFD"/>
    <w:rsid w:val="00C131AC"/>
    <w:rsid w:val="00C32217"/>
    <w:rsid w:val="00C35ADB"/>
    <w:rsid w:val="00C35D69"/>
    <w:rsid w:val="00C40F8F"/>
    <w:rsid w:val="00C476F3"/>
    <w:rsid w:val="00C55B9A"/>
    <w:rsid w:val="00C6602B"/>
    <w:rsid w:val="00C71B0C"/>
    <w:rsid w:val="00C75E1D"/>
    <w:rsid w:val="00C81146"/>
    <w:rsid w:val="00C92CF8"/>
    <w:rsid w:val="00C97C4A"/>
    <w:rsid w:val="00CA3A2C"/>
    <w:rsid w:val="00CA580C"/>
    <w:rsid w:val="00CB1AD8"/>
    <w:rsid w:val="00CB2D50"/>
    <w:rsid w:val="00CB3D05"/>
    <w:rsid w:val="00CB5D31"/>
    <w:rsid w:val="00CC68B6"/>
    <w:rsid w:val="00CD5031"/>
    <w:rsid w:val="00CD5E6C"/>
    <w:rsid w:val="00CD7A2C"/>
    <w:rsid w:val="00CE7652"/>
    <w:rsid w:val="00CF7F69"/>
    <w:rsid w:val="00D00E8F"/>
    <w:rsid w:val="00D02B9E"/>
    <w:rsid w:val="00D07D3D"/>
    <w:rsid w:val="00D10CD4"/>
    <w:rsid w:val="00D14B65"/>
    <w:rsid w:val="00D204FB"/>
    <w:rsid w:val="00D22013"/>
    <w:rsid w:val="00D23781"/>
    <w:rsid w:val="00D24DB6"/>
    <w:rsid w:val="00D25D76"/>
    <w:rsid w:val="00D348D3"/>
    <w:rsid w:val="00D34C62"/>
    <w:rsid w:val="00D433BA"/>
    <w:rsid w:val="00D53F05"/>
    <w:rsid w:val="00D5727C"/>
    <w:rsid w:val="00D57510"/>
    <w:rsid w:val="00D6238A"/>
    <w:rsid w:val="00D670E6"/>
    <w:rsid w:val="00D715A9"/>
    <w:rsid w:val="00D765B8"/>
    <w:rsid w:val="00D9008C"/>
    <w:rsid w:val="00D963CF"/>
    <w:rsid w:val="00DB479C"/>
    <w:rsid w:val="00DB5651"/>
    <w:rsid w:val="00DC3C64"/>
    <w:rsid w:val="00DC4C08"/>
    <w:rsid w:val="00DC7D64"/>
    <w:rsid w:val="00DD09B0"/>
    <w:rsid w:val="00DE2D44"/>
    <w:rsid w:val="00DF4974"/>
    <w:rsid w:val="00DF7811"/>
    <w:rsid w:val="00DF7F3D"/>
    <w:rsid w:val="00E052FC"/>
    <w:rsid w:val="00E065B8"/>
    <w:rsid w:val="00E11186"/>
    <w:rsid w:val="00E45B87"/>
    <w:rsid w:val="00E47300"/>
    <w:rsid w:val="00E53827"/>
    <w:rsid w:val="00E560CC"/>
    <w:rsid w:val="00E57DF9"/>
    <w:rsid w:val="00E60B4F"/>
    <w:rsid w:val="00E62496"/>
    <w:rsid w:val="00E632BE"/>
    <w:rsid w:val="00E86EE7"/>
    <w:rsid w:val="00E92E3D"/>
    <w:rsid w:val="00E94A1F"/>
    <w:rsid w:val="00E97754"/>
    <w:rsid w:val="00EA1031"/>
    <w:rsid w:val="00EA118A"/>
    <w:rsid w:val="00EC1396"/>
    <w:rsid w:val="00ED0A07"/>
    <w:rsid w:val="00ED0BA6"/>
    <w:rsid w:val="00ED167D"/>
    <w:rsid w:val="00ED6503"/>
    <w:rsid w:val="00EE1667"/>
    <w:rsid w:val="00F163AF"/>
    <w:rsid w:val="00F23DC5"/>
    <w:rsid w:val="00F23E5A"/>
    <w:rsid w:val="00F33385"/>
    <w:rsid w:val="00F41CC4"/>
    <w:rsid w:val="00F427DD"/>
    <w:rsid w:val="00F42CD6"/>
    <w:rsid w:val="00F44CD7"/>
    <w:rsid w:val="00F5377E"/>
    <w:rsid w:val="00F57899"/>
    <w:rsid w:val="00F63E18"/>
    <w:rsid w:val="00F66955"/>
    <w:rsid w:val="00F7001E"/>
    <w:rsid w:val="00F73F69"/>
    <w:rsid w:val="00F84227"/>
    <w:rsid w:val="00F92542"/>
    <w:rsid w:val="00F94CD5"/>
    <w:rsid w:val="00FB0406"/>
    <w:rsid w:val="00FB11A5"/>
    <w:rsid w:val="00FB33BE"/>
    <w:rsid w:val="00FB48BD"/>
    <w:rsid w:val="00FB5C7A"/>
    <w:rsid w:val="00FB7A08"/>
    <w:rsid w:val="00FC4409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131B"/>
  </w:style>
  <w:style w:type="paragraph" w:styleId="berschrift1">
    <w:name w:val="heading 1"/>
    <w:basedOn w:val="Liste"/>
    <w:next w:val="Standard"/>
    <w:link w:val="berschrift1Zchn"/>
    <w:autoRedefine/>
    <w:uiPriority w:val="9"/>
    <w:qFormat/>
    <w:rsid w:val="00E052FC"/>
    <w:pPr>
      <w:keepNext/>
      <w:keepLines/>
      <w:numPr>
        <w:numId w:val="14"/>
      </w:numPr>
      <w:spacing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52FC"/>
    <w:pPr>
      <w:keepNext/>
      <w:keepLines/>
      <w:numPr>
        <w:ilvl w:val="1"/>
        <w:numId w:val="14"/>
      </w:numPr>
      <w:spacing w:before="300" w:after="3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52FC"/>
    <w:pPr>
      <w:keepNext/>
      <w:keepLines/>
      <w:numPr>
        <w:ilvl w:val="2"/>
        <w:numId w:val="14"/>
      </w:numPr>
      <w:spacing w:after="300" w:line="240" w:lineRule="auto"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auEin">
    <w:name w:val="_Bau_Ein"/>
    <w:basedOn w:val="Absatz-Standardschriftart"/>
    <w:qFormat/>
    <w:rsid w:val="00E052FC"/>
    <w:rPr>
      <w:rFonts w:ascii="Impact" w:hAnsi="Impact"/>
      <w:color w:val="FF00FF"/>
      <w:spacing w:val="20"/>
    </w:rPr>
  </w:style>
  <w:style w:type="character" w:customStyle="1" w:styleId="BauLoe">
    <w:name w:val="_Bau_Loe"/>
    <w:basedOn w:val="Absatz-Standardschriftart"/>
    <w:qFormat/>
    <w:rsid w:val="00E052FC"/>
    <w:rPr>
      <w:rFonts w:ascii="Impact" w:hAnsi="Impact"/>
      <w:dstrike/>
      <w:color w:val="FF00FF"/>
      <w:spacing w:val="20"/>
    </w:rPr>
  </w:style>
  <w:style w:type="paragraph" w:customStyle="1" w:styleId="Betreff">
    <w:name w:val="Betreff"/>
    <w:basedOn w:val="Standard"/>
    <w:qFormat/>
    <w:rsid w:val="00E052FC"/>
    <w:pPr>
      <w:spacing w:before="120" w:line="240" w:lineRule="auto"/>
    </w:pPr>
    <w:rPr>
      <w:b/>
    </w:rPr>
  </w:style>
  <w:style w:type="paragraph" w:customStyle="1" w:styleId="Gliederung">
    <w:name w:val="Gliederung"/>
    <w:basedOn w:val="Standard"/>
    <w:next w:val="Standard"/>
    <w:autoRedefine/>
    <w:qFormat/>
    <w:rsid w:val="00E052FC"/>
    <w:pPr>
      <w:numPr>
        <w:numId w:val="15"/>
      </w:numPr>
      <w:spacing w:after="300" w:line="240" w:lineRule="auto"/>
      <w:contextualSpacing/>
    </w:pPr>
    <w:rPr>
      <w:rFonts w:eastAsia="Times New Roman" w:cs="Times New Roman"/>
      <w:b/>
      <w:bCs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52FC"/>
    <w:rPr>
      <w:rFonts w:eastAsiaTheme="majorEastAsia" w:cstheme="majorBidi"/>
      <w:b/>
      <w:bCs/>
      <w:szCs w:val="28"/>
    </w:rPr>
  </w:style>
  <w:style w:type="paragraph" w:styleId="Liste">
    <w:name w:val="List"/>
    <w:basedOn w:val="Standard"/>
    <w:uiPriority w:val="99"/>
    <w:semiHidden/>
    <w:unhideWhenUsed/>
    <w:rsid w:val="00E052FC"/>
    <w:pPr>
      <w:spacing w:line="240" w:lineRule="auto"/>
      <w:ind w:left="283" w:hanging="283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52FC"/>
    <w:rPr>
      <w:rFonts w:eastAsiaTheme="majorEastAsia" w:cstheme="majorBidi"/>
      <w:bCs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52FC"/>
    <w:rPr>
      <w:rFonts w:eastAsiaTheme="majorEastAsia" w:cstheme="majorBidi"/>
      <w:bCs/>
      <w:szCs w:val="24"/>
      <w:u w:val="single"/>
    </w:rPr>
  </w:style>
  <w:style w:type="paragraph" w:customStyle="1" w:styleId="Verfgung">
    <w:name w:val="Verfügung"/>
    <w:basedOn w:val="Standard"/>
    <w:qFormat/>
    <w:rsid w:val="00E052FC"/>
    <w:pPr>
      <w:numPr>
        <w:numId w:val="16"/>
      </w:numPr>
      <w:spacing w:line="240" w:lineRule="auto"/>
    </w:pPr>
  </w:style>
  <w:style w:type="paragraph" w:customStyle="1" w:styleId="Gliederung1">
    <w:name w:val="Gliederung_1"/>
    <w:basedOn w:val="Standard"/>
    <w:next w:val="Standard"/>
    <w:autoRedefine/>
    <w:qFormat/>
    <w:rsid w:val="00E052FC"/>
    <w:pPr>
      <w:numPr>
        <w:numId w:val="17"/>
      </w:numPr>
      <w:spacing w:after="300" w:line="240" w:lineRule="auto"/>
      <w:contextualSpacing/>
    </w:pPr>
    <w:rPr>
      <w:rFonts w:eastAsia="Times New Roman" w:cs="Times New Roman"/>
      <w:b/>
      <w:bCs/>
      <w:szCs w:val="20"/>
    </w:rPr>
  </w:style>
  <w:style w:type="paragraph" w:customStyle="1" w:styleId="THBLE">
    <w:name w:val="_THB_LE"/>
    <w:qFormat/>
    <w:rsid w:val="00E052FC"/>
  </w:style>
  <w:style w:type="table" w:styleId="Tabellenraster">
    <w:name w:val="Table Grid"/>
    <w:basedOn w:val="NormaleTabelle"/>
    <w:uiPriority w:val="59"/>
    <w:rsid w:val="00E0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THBLE"/>
    <w:qFormat/>
    <w:rsid w:val="0059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131B"/>
  </w:style>
  <w:style w:type="paragraph" w:styleId="berschrift1">
    <w:name w:val="heading 1"/>
    <w:basedOn w:val="Liste"/>
    <w:next w:val="Standard"/>
    <w:link w:val="berschrift1Zchn"/>
    <w:autoRedefine/>
    <w:uiPriority w:val="9"/>
    <w:qFormat/>
    <w:rsid w:val="00E052FC"/>
    <w:pPr>
      <w:keepNext/>
      <w:keepLines/>
      <w:numPr>
        <w:numId w:val="14"/>
      </w:numPr>
      <w:spacing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52FC"/>
    <w:pPr>
      <w:keepNext/>
      <w:keepLines/>
      <w:numPr>
        <w:ilvl w:val="1"/>
        <w:numId w:val="14"/>
      </w:numPr>
      <w:spacing w:before="300" w:after="3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52FC"/>
    <w:pPr>
      <w:keepNext/>
      <w:keepLines/>
      <w:numPr>
        <w:ilvl w:val="2"/>
        <w:numId w:val="14"/>
      </w:numPr>
      <w:spacing w:after="300" w:line="240" w:lineRule="auto"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auEin">
    <w:name w:val="_Bau_Ein"/>
    <w:basedOn w:val="Absatz-Standardschriftart"/>
    <w:qFormat/>
    <w:rsid w:val="00E052FC"/>
    <w:rPr>
      <w:rFonts w:ascii="Impact" w:hAnsi="Impact"/>
      <w:color w:val="FF00FF"/>
      <w:spacing w:val="20"/>
    </w:rPr>
  </w:style>
  <w:style w:type="character" w:customStyle="1" w:styleId="BauLoe">
    <w:name w:val="_Bau_Loe"/>
    <w:basedOn w:val="Absatz-Standardschriftart"/>
    <w:qFormat/>
    <w:rsid w:val="00E052FC"/>
    <w:rPr>
      <w:rFonts w:ascii="Impact" w:hAnsi="Impact"/>
      <w:dstrike/>
      <w:color w:val="FF00FF"/>
      <w:spacing w:val="20"/>
    </w:rPr>
  </w:style>
  <w:style w:type="paragraph" w:customStyle="1" w:styleId="Betreff">
    <w:name w:val="Betreff"/>
    <w:basedOn w:val="Standard"/>
    <w:qFormat/>
    <w:rsid w:val="00E052FC"/>
    <w:pPr>
      <w:spacing w:before="120" w:line="240" w:lineRule="auto"/>
    </w:pPr>
    <w:rPr>
      <w:b/>
    </w:rPr>
  </w:style>
  <w:style w:type="paragraph" w:customStyle="1" w:styleId="Gliederung">
    <w:name w:val="Gliederung"/>
    <w:basedOn w:val="Standard"/>
    <w:next w:val="Standard"/>
    <w:autoRedefine/>
    <w:qFormat/>
    <w:rsid w:val="00E052FC"/>
    <w:pPr>
      <w:numPr>
        <w:numId w:val="15"/>
      </w:numPr>
      <w:spacing w:after="300" w:line="240" w:lineRule="auto"/>
      <w:contextualSpacing/>
    </w:pPr>
    <w:rPr>
      <w:rFonts w:eastAsia="Times New Roman" w:cs="Times New Roman"/>
      <w:b/>
      <w:bCs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52FC"/>
    <w:rPr>
      <w:rFonts w:eastAsiaTheme="majorEastAsia" w:cstheme="majorBidi"/>
      <w:b/>
      <w:bCs/>
      <w:szCs w:val="28"/>
    </w:rPr>
  </w:style>
  <w:style w:type="paragraph" w:styleId="Liste">
    <w:name w:val="List"/>
    <w:basedOn w:val="Standard"/>
    <w:uiPriority w:val="99"/>
    <w:semiHidden/>
    <w:unhideWhenUsed/>
    <w:rsid w:val="00E052FC"/>
    <w:pPr>
      <w:spacing w:line="240" w:lineRule="auto"/>
      <w:ind w:left="283" w:hanging="283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52FC"/>
    <w:rPr>
      <w:rFonts w:eastAsiaTheme="majorEastAsia" w:cstheme="majorBidi"/>
      <w:bCs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52FC"/>
    <w:rPr>
      <w:rFonts w:eastAsiaTheme="majorEastAsia" w:cstheme="majorBidi"/>
      <w:bCs/>
      <w:szCs w:val="24"/>
      <w:u w:val="single"/>
    </w:rPr>
  </w:style>
  <w:style w:type="paragraph" w:customStyle="1" w:styleId="Verfgung">
    <w:name w:val="Verfügung"/>
    <w:basedOn w:val="Standard"/>
    <w:qFormat/>
    <w:rsid w:val="00E052FC"/>
    <w:pPr>
      <w:numPr>
        <w:numId w:val="16"/>
      </w:numPr>
      <w:spacing w:line="240" w:lineRule="auto"/>
    </w:pPr>
  </w:style>
  <w:style w:type="paragraph" w:customStyle="1" w:styleId="Gliederung1">
    <w:name w:val="Gliederung_1"/>
    <w:basedOn w:val="Standard"/>
    <w:next w:val="Standard"/>
    <w:autoRedefine/>
    <w:qFormat/>
    <w:rsid w:val="00E052FC"/>
    <w:pPr>
      <w:numPr>
        <w:numId w:val="17"/>
      </w:numPr>
      <w:spacing w:after="300" w:line="240" w:lineRule="auto"/>
      <w:contextualSpacing/>
    </w:pPr>
    <w:rPr>
      <w:rFonts w:eastAsia="Times New Roman" w:cs="Times New Roman"/>
      <w:b/>
      <w:bCs/>
      <w:szCs w:val="20"/>
    </w:rPr>
  </w:style>
  <w:style w:type="paragraph" w:customStyle="1" w:styleId="THBLE">
    <w:name w:val="_THB_LE"/>
    <w:qFormat/>
    <w:rsid w:val="00E052FC"/>
  </w:style>
  <w:style w:type="table" w:styleId="Tabellenraster">
    <w:name w:val="Table Grid"/>
    <w:basedOn w:val="NormaleTabelle"/>
    <w:uiPriority w:val="59"/>
    <w:rsid w:val="00E0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THBLE"/>
    <w:qFormat/>
    <w:rsid w:val="0059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1283</Characters>
  <Application>Microsoft Office Word</Application>
  <DocSecurity>0</DocSecurity>
  <Lines>38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20190605-Seubersdorf_gem Bek LKB KU_Feststellg UVPG.docx</vt:lpstr>
    </vt:vector>
  </TitlesOfParts>
  <Manager>ALE Oberfranken</Manager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20190605-Seubersdorf_gem Bek LKB KU_Feststellg UVPG.docx</dc:title>
  <dc:subject/>
  <dc:creator>Balling Rita</dc:creator>
  <cp:keywords>R:\LeoSchreiben\Seubersdorf_Sonst-Bek_Feststellg UVPG_190605_1. HG Weismain\20190605-Seubersdorf_gem Bek LKB KU_Feststellg UVPG.docx</cp:keywords>
  <dc:description/>
  <cp:lastModifiedBy>Balling, Rita (ALE Oberfranken)</cp:lastModifiedBy>
  <cp:revision>2</cp:revision>
  <dcterms:created xsi:type="dcterms:W3CDTF">2019-06-05T11:59:00Z</dcterms:created>
  <dcterms:modified xsi:type="dcterms:W3CDTF">2019-06-05T12:09:00Z</dcterms:modified>
  <cp:category>05.06.2019</cp:category>
  <cp:contentStatus>Balling Rita</cp:contentStatus>
</cp:coreProperties>
</file>