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9B54F3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RPr="00FF72B2" w:rsidTr="009B54F3">
        <w:trPr>
          <w:trHeight w:hRule="exact" w:val="2835"/>
        </w:trPr>
        <w:tc>
          <w:tcPr>
            <w:tcW w:w="7583" w:type="dxa"/>
            <w:gridSpan w:val="3"/>
          </w:tcPr>
          <w:p w:rsidR="00D156C6" w:rsidRPr="00FF72B2" w:rsidRDefault="001E0457">
            <w:pPr>
              <w:pStyle w:val="Brieffensterzeile"/>
            </w:pPr>
            <w:r w:rsidRPr="00FF72B2">
              <w:t xml:space="preserve">Landratsamt Starnberg </w:t>
            </w:r>
            <w:r w:rsidRPr="00FF72B2">
              <w:sym w:font="Symbol" w:char="F0B7"/>
            </w:r>
            <w:r w:rsidRPr="00FF72B2">
              <w:t xml:space="preserve"> Postfach 14 60 </w:t>
            </w:r>
            <w:r w:rsidRPr="00FF72B2">
              <w:sym w:font="Symbol" w:char="F0B7"/>
            </w:r>
            <w:r w:rsidRPr="00FF72B2">
              <w:t xml:space="preserve"> 82317 Starnberg</w:t>
            </w:r>
          </w:p>
          <w:p w:rsidR="00D156C6" w:rsidRPr="00FF72B2" w:rsidRDefault="00D156C6">
            <w:pPr>
              <w:pStyle w:val="Versandform"/>
            </w:pPr>
            <w:bookmarkStart w:id="0" w:name="Versandform"/>
            <w:bookmarkEnd w:id="0"/>
          </w:p>
          <w:p w:rsidR="00D156C6" w:rsidRPr="00FF72B2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FF72B2" w:rsidRDefault="009B54F3">
            <w:pPr>
              <w:pStyle w:val="Amtsbezeichnung"/>
            </w:pPr>
            <w:bookmarkStart w:id="2" w:name="Amt"/>
            <w:bookmarkEnd w:id="2"/>
            <w:r w:rsidRPr="00FF72B2">
              <w:t>Fachbereich Umweltschutz</w:t>
            </w:r>
          </w:p>
          <w:p w:rsidR="00D156C6" w:rsidRPr="00FF72B2" w:rsidRDefault="009B54F3">
            <w:pPr>
              <w:pStyle w:val="ffnungszeiten"/>
            </w:pPr>
            <w:bookmarkStart w:id="3" w:name="Oeffnungszeiten1"/>
            <w:bookmarkEnd w:id="3"/>
            <w:r w:rsidRPr="00FF72B2">
              <w:t>Öffnungszeiten: Bitte innerhalb der Zeiten</w:t>
            </w:r>
          </w:p>
          <w:p w:rsidR="00D156C6" w:rsidRPr="00FF72B2" w:rsidRDefault="009B54F3">
            <w:pPr>
              <w:pStyle w:val="ffnungszeiten"/>
            </w:pPr>
            <w:bookmarkStart w:id="4" w:name="Oeffnungszeiten2"/>
            <w:bookmarkEnd w:id="4"/>
            <w:r w:rsidRPr="00FF72B2">
              <w:t>Mo., Di. u. Do. 7.30 - 18.00, Mi. 7.30 - 14.00</w:t>
            </w:r>
          </w:p>
          <w:p w:rsidR="00D156C6" w:rsidRPr="00FF72B2" w:rsidRDefault="009B54F3">
            <w:pPr>
              <w:pStyle w:val="ffnungszeiten"/>
            </w:pPr>
            <w:bookmarkStart w:id="5" w:name="Oeffnungszeiten3"/>
            <w:bookmarkEnd w:id="5"/>
            <w:r w:rsidRPr="00FF72B2">
              <w:t>Fr. 7.30 - 16.00 einen Termin vereinbaren</w:t>
            </w:r>
          </w:p>
          <w:p w:rsidR="00D156C6" w:rsidRPr="00FF72B2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FF72B2">
              <w:t>Ansprechpartner</w:t>
            </w:r>
            <w:r w:rsidRPr="00FF72B2">
              <w:tab/>
            </w:r>
            <w:bookmarkStart w:id="6" w:name="Sachbearbeiter"/>
            <w:bookmarkEnd w:id="6"/>
            <w:r w:rsidR="009B54F3" w:rsidRPr="00FF72B2">
              <w:t>Frau Grüllmayer</w:t>
            </w:r>
          </w:p>
          <w:p w:rsidR="00D156C6" w:rsidRPr="00FF72B2" w:rsidRDefault="001E0457">
            <w:pPr>
              <w:pStyle w:val="ZimmerNr"/>
              <w:tabs>
                <w:tab w:val="left" w:pos="1206"/>
              </w:tabs>
            </w:pPr>
            <w:r w:rsidRPr="00FF72B2">
              <w:t xml:space="preserve">Zimmer-Nr. </w:t>
            </w:r>
            <w:r w:rsidRPr="00FF72B2">
              <w:tab/>
            </w:r>
            <w:bookmarkStart w:id="7" w:name="ZimmerNr"/>
            <w:bookmarkEnd w:id="7"/>
            <w:r w:rsidR="009B54F3" w:rsidRPr="00FF72B2">
              <w:t>205</w:t>
            </w:r>
          </w:p>
          <w:p w:rsidR="00D156C6" w:rsidRPr="00FF72B2" w:rsidRDefault="001E0457">
            <w:pPr>
              <w:pStyle w:val="Durchwahl"/>
              <w:tabs>
                <w:tab w:val="left" w:pos="1206"/>
              </w:tabs>
            </w:pPr>
            <w:r w:rsidRPr="00FF72B2">
              <w:t>Durchwahl</w:t>
            </w:r>
            <w:r w:rsidRPr="00FF72B2">
              <w:tab/>
            </w:r>
            <w:bookmarkStart w:id="8" w:name="Telefon"/>
            <w:bookmarkEnd w:id="8"/>
            <w:r w:rsidR="009B54F3" w:rsidRPr="00FF72B2">
              <w:t>-359</w:t>
            </w:r>
          </w:p>
          <w:p w:rsidR="00D156C6" w:rsidRPr="00FF72B2" w:rsidRDefault="001E0457">
            <w:pPr>
              <w:pStyle w:val="FaxNr"/>
              <w:tabs>
                <w:tab w:val="left" w:pos="1206"/>
              </w:tabs>
            </w:pPr>
            <w:r w:rsidRPr="00FF72B2">
              <w:t>Telefax</w:t>
            </w:r>
            <w:r w:rsidRPr="00FF72B2">
              <w:tab/>
            </w:r>
            <w:bookmarkStart w:id="9" w:name="Fax"/>
            <w:bookmarkEnd w:id="9"/>
            <w:r w:rsidR="009B54F3" w:rsidRPr="00FF72B2">
              <w:t>-11359</w:t>
            </w:r>
          </w:p>
          <w:p w:rsidR="00D156C6" w:rsidRPr="00FF72B2" w:rsidRDefault="009B54F3">
            <w:pPr>
              <w:pStyle w:val="eMail"/>
            </w:pPr>
            <w:bookmarkStart w:id="10" w:name="eMail"/>
            <w:bookmarkEnd w:id="10"/>
            <w:r w:rsidRPr="00FF72B2">
              <w:t>lena.gruellmayer@lra-starnberg.de</w:t>
            </w:r>
          </w:p>
        </w:tc>
      </w:tr>
      <w:tr w:rsidR="00D156C6" w:rsidRPr="00FF72B2" w:rsidTr="009B54F3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FF72B2" w:rsidRDefault="001E0457">
            <w:pPr>
              <w:pStyle w:val="Bezugszeichen"/>
            </w:pPr>
            <w:r w:rsidRPr="00FF72B2">
              <w:t>Ihre Zeichen / Ihre Nachricht vom</w:t>
            </w:r>
          </w:p>
          <w:p w:rsidR="00D156C6" w:rsidRPr="00FF72B2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FF72B2" w:rsidRDefault="001E0457">
            <w:pPr>
              <w:pStyle w:val="Bezugszeichen"/>
            </w:pPr>
            <w:r w:rsidRPr="00FF72B2">
              <w:t>Bitte in der Antwort angeben</w:t>
            </w:r>
          </w:p>
          <w:p w:rsidR="00D156C6" w:rsidRPr="00FF72B2" w:rsidRDefault="00CC4749" w:rsidP="000D2055">
            <w:pPr>
              <w:pStyle w:val="Bezugszeichen2"/>
            </w:pPr>
            <w:bookmarkStart w:id="12" w:name="UnserZeichen"/>
            <w:bookmarkEnd w:id="12"/>
            <w:r w:rsidRPr="0039381A">
              <w:t>502-Brunnen IV Gilching</w:t>
            </w:r>
          </w:p>
        </w:tc>
        <w:tc>
          <w:tcPr>
            <w:tcW w:w="1276" w:type="dxa"/>
          </w:tcPr>
          <w:p w:rsidR="00D156C6" w:rsidRPr="00FF72B2" w:rsidRDefault="001E0457">
            <w:pPr>
              <w:pStyle w:val="Bezugszeichen"/>
            </w:pPr>
            <w:r w:rsidRPr="00FF72B2">
              <w:t>Starnberg</w:t>
            </w:r>
          </w:p>
        </w:tc>
        <w:tc>
          <w:tcPr>
            <w:tcW w:w="1701" w:type="dxa"/>
          </w:tcPr>
          <w:p w:rsidR="00D156C6" w:rsidRPr="00FF72B2" w:rsidRDefault="00CC4749">
            <w:pPr>
              <w:pStyle w:val="Bezugszeichen"/>
            </w:pPr>
            <w:bookmarkStart w:id="13" w:name="Datum"/>
            <w:bookmarkEnd w:id="13"/>
            <w:r>
              <w:t>04.01.2021</w:t>
            </w:r>
          </w:p>
        </w:tc>
      </w:tr>
    </w:tbl>
    <w:p w:rsidR="00D156C6" w:rsidRPr="00FF72B2" w:rsidRDefault="009B54F3" w:rsidP="009B54F3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FF72B2">
        <w:rPr>
          <w:rFonts w:cs="Univers-Bold"/>
          <w:b/>
          <w:bCs/>
          <w:szCs w:val="22"/>
        </w:rPr>
        <w:t>Bekanntmachung nach § 5 Absatz 2 des Gesetzes über die Umweltverträglichkeitsprüfung (UVPG)</w:t>
      </w:r>
    </w:p>
    <w:p w:rsidR="00522F02" w:rsidRPr="00FF72B2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FF72B2">
        <w:t>Post</w:t>
      </w:r>
      <w:r w:rsidR="00522F02" w:rsidRPr="00FF72B2">
        <w:t>adresse:</w:t>
      </w:r>
      <w:r w:rsidR="00522F02" w:rsidRPr="00FF72B2">
        <w:br/>
        <w:t xml:space="preserve">Strandbadstraße 2 </w:t>
      </w:r>
      <w:r w:rsidR="00522F02" w:rsidRPr="00FF72B2">
        <w:rPr>
          <w:b/>
          <w:vertAlign w:val="superscript"/>
        </w:rPr>
        <w:t>.</w:t>
      </w:r>
      <w:r w:rsidR="00522F02" w:rsidRPr="00FF72B2">
        <w:t xml:space="preserve"> 82319 Starnberg</w:t>
      </w:r>
    </w:p>
    <w:p w:rsidR="00E12748" w:rsidRPr="00FF72B2" w:rsidRDefault="00E12748" w:rsidP="007F2A8B">
      <w:pPr>
        <w:pStyle w:val="Infobereich"/>
        <w:framePr w:h="2904" w:hRule="exact" w:hSpace="567" w:vSpace="567" w:wrap="around"/>
      </w:pPr>
      <w:r w:rsidRPr="00FF72B2">
        <w:t>Hausadresse:</w:t>
      </w:r>
      <w:r w:rsidRPr="00FF72B2">
        <w:br/>
        <w:t xml:space="preserve">Schloßbergstraße 1 </w:t>
      </w:r>
      <w:r w:rsidRPr="00FF72B2">
        <w:rPr>
          <w:b/>
          <w:vertAlign w:val="superscript"/>
        </w:rPr>
        <w:t>.</w:t>
      </w:r>
      <w:r w:rsidRPr="00FF72B2">
        <w:t xml:space="preserve"> 82319 Starnberg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>Telefon</w:t>
      </w:r>
      <w:r w:rsidRPr="00FF72B2">
        <w:tab/>
        <w:t>08151 148-0</w:t>
      </w:r>
      <w:r w:rsidRPr="00FF72B2">
        <w:br/>
        <w:t>Telefax</w:t>
      </w:r>
      <w:r w:rsidRPr="00FF72B2">
        <w:tab/>
        <w:t>08151 148-292</w:t>
      </w:r>
      <w:r w:rsidRPr="00FF72B2">
        <w:br/>
        <w:t>info@LRA-starnberg.de</w:t>
      </w:r>
      <w:r w:rsidRPr="00FF72B2">
        <w:br/>
        <w:t>www.landkreis-starnberg.de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>Kreissparkasse München Starnbg. Ebersbg.</w:t>
      </w:r>
      <w:r w:rsidRPr="00FF72B2">
        <w:br/>
        <w:t>IBAN: DE37 7025 0150 0430 0500 47</w:t>
      </w:r>
      <w:r w:rsidRPr="00FF72B2">
        <w:br/>
        <w:t>BIC: BYLADEM1KMS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>VR Bank Starnbg.-Herrschg.-Landsberg eG</w:t>
      </w:r>
      <w:r w:rsidRPr="00FF72B2">
        <w:br/>
        <w:t>IBAN: DE37 7009 3200 0002 9960 06</w:t>
      </w:r>
      <w:r w:rsidRPr="00FF72B2">
        <w:br/>
        <w:t>BIC: GENODEF1STH</w:t>
      </w:r>
    </w:p>
    <w:p w:rsidR="008E2033" w:rsidRDefault="00BC2D6B" w:rsidP="00CC4749">
      <w:pPr>
        <w:spacing w:before="360" w:after="240"/>
        <w:jc w:val="both"/>
      </w:pPr>
      <w:bookmarkStart w:id="16" w:name="TextAnfang"/>
      <w:bookmarkEnd w:id="16"/>
      <w:r>
        <w:t xml:space="preserve">Für die </w:t>
      </w:r>
      <w:r w:rsidR="00F875C3">
        <w:t xml:space="preserve">öffentliche Trinkwasserversorgung </w:t>
      </w:r>
      <w:r>
        <w:t xml:space="preserve">im </w:t>
      </w:r>
      <w:r w:rsidR="00F875C3">
        <w:t xml:space="preserve">Versorgungsgebiet Gilching </w:t>
      </w:r>
      <w:r w:rsidR="008E2033">
        <w:t>bezieht</w:t>
      </w:r>
      <w:r>
        <w:t xml:space="preserve"> das Wasserwerk der </w:t>
      </w:r>
      <w:r w:rsidR="008E2033">
        <w:t xml:space="preserve">Gemeinde Gilching Grundwasser </w:t>
      </w:r>
      <w:r w:rsidR="00F875C3">
        <w:t>u.a. aus dem</w:t>
      </w:r>
      <w:r w:rsidR="00CC4749">
        <w:t xml:space="preserve"> </w:t>
      </w:r>
      <w:r w:rsidR="00A525E9">
        <w:rPr>
          <w:szCs w:val="22"/>
        </w:rPr>
        <w:t>Brunnen IV Gilching</w:t>
      </w:r>
      <w:r w:rsidR="008E2033">
        <w:rPr>
          <w:szCs w:val="22"/>
        </w:rPr>
        <w:t>. Brunnen IV befindet sich</w:t>
      </w:r>
      <w:r w:rsidR="00A525E9">
        <w:rPr>
          <w:szCs w:val="22"/>
        </w:rPr>
        <w:t xml:space="preserve"> </w:t>
      </w:r>
      <w:r w:rsidR="00A525E9" w:rsidRPr="0039381A">
        <w:rPr>
          <w:szCs w:val="22"/>
        </w:rPr>
        <w:t>auf dem Grundstück Fl.-Nr. 1754/1, Gemarkung</w:t>
      </w:r>
      <w:r w:rsidR="00F875C3">
        <w:rPr>
          <w:szCs w:val="22"/>
        </w:rPr>
        <w:t xml:space="preserve"> und Gemeinde</w:t>
      </w:r>
      <w:r w:rsidR="00A525E9" w:rsidRPr="0039381A">
        <w:rPr>
          <w:szCs w:val="22"/>
        </w:rPr>
        <w:t xml:space="preserve"> Gilching</w:t>
      </w:r>
      <w:r w:rsidR="008E2033">
        <w:t>.</w:t>
      </w:r>
    </w:p>
    <w:p w:rsidR="00CC4749" w:rsidRDefault="008E2033" w:rsidP="00CC4749">
      <w:pPr>
        <w:spacing w:before="360" w:after="240"/>
        <w:jc w:val="both"/>
        <w:rPr>
          <w:szCs w:val="22"/>
        </w:rPr>
      </w:pPr>
      <w:r>
        <w:t>D</w:t>
      </w:r>
      <w:r w:rsidR="00BC2D6B">
        <w:t xml:space="preserve">ie Gemeinde Gilching </w:t>
      </w:r>
      <w:r w:rsidR="00CC4749" w:rsidRPr="0039381A">
        <w:rPr>
          <w:szCs w:val="22"/>
        </w:rPr>
        <w:t xml:space="preserve">beantragte mit Schreiben vom 02.07.2020 beim Landratsamt Starnberg die Erteilung einer </w:t>
      </w:r>
      <w:r w:rsidR="00CC4749">
        <w:rPr>
          <w:szCs w:val="22"/>
        </w:rPr>
        <w:t xml:space="preserve">weiteren </w:t>
      </w:r>
      <w:r w:rsidR="00CC4749" w:rsidRPr="0039381A">
        <w:rPr>
          <w:szCs w:val="22"/>
        </w:rPr>
        <w:t>beschränkten Erlaubnis zur Grundwasserentnahme aus Brunnen IV</w:t>
      </w:r>
      <w:r w:rsidR="00CC4749">
        <w:rPr>
          <w:szCs w:val="22"/>
        </w:rPr>
        <w:t xml:space="preserve"> Gilching</w:t>
      </w:r>
      <w:r w:rsidR="00CC4749" w:rsidRPr="0039381A">
        <w:rPr>
          <w:szCs w:val="22"/>
        </w:rPr>
        <w:t>, um die Trinkwasserversorgung nach Ablauf</w:t>
      </w:r>
      <w:r w:rsidR="00CC4749">
        <w:rPr>
          <w:szCs w:val="22"/>
        </w:rPr>
        <w:t xml:space="preserve"> der derzeit gültigen beschränkten Erlaubnis zum </w:t>
      </w:r>
      <w:r w:rsidR="00CC4749" w:rsidRPr="0039381A">
        <w:rPr>
          <w:szCs w:val="22"/>
        </w:rPr>
        <w:t>31.12.2021 weiter sicherzustellen.</w:t>
      </w:r>
    </w:p>
    <w:p w:rsidR="00047F5C" w:rsidRPr="00FF72B2" w:rsidRDefault="009B54F3" w:rsidP="00CB681D">
      <w:pPr>
        <w:spacing w:before="120" w:after="240"/>
        <w:jc w:val="both"/>
      </w:pPr>
      <w:r w:rsidRPr="00FF72B2">
        <w:t>Für das Vorhaben wurde anhand einer</w:t>
      </w:r>
      <w:r w:rsidR="00DB0AA1">
        <w:t xml:space="preserve"> allgemeinen </w:t>
      </w:r>
      <w:r w:rsidRPr="00FF72B2">
        <w:t>Vorprüfung d</w:t>
      </w:r>
      <w:r w:rsidR="00E55B1C" w:rsidRPr="00FF72B2">
        <w:t xml:space="preserve">es Einzelfalls (gemäß § 7 Abs. </w:t>
      </w:r>
      <w:r w:rsidR="008C2A05">
        <w:t>1</w:t>
      </w:r>
      <w:r w:rsidRPr="00FF72B2">
        <w:t xml:space="preserve"> i.V.m. Anlage 1</w:t>
      </w:r>
      <w:r w:rsidR="008C2A05">
        <w:t xml:space="preserve"> Spalte 2</w:t>
      </w:r>
      <w:r w:rsidRPr="00FF72B2">
        <w:t xml:space="preserve"> Ziffer 13.</w:t>
      </w:r>
      <w:r w:rsidR="008C2A05">
        <w:t>3</w:t>
      </w:r>
      <w:r w:rsidRPr="00FF72B2">
        <w:t>.</w:t>
      </w:r>
      <w:r w:rsidR="00FF72B2" w:rsidRPr="00FF72B2">
        <w:t>2</w:t>
      </w:r>
      <w:r w:rsidRPr="00FF72B2">
        <w:t xml:space="preserve"> UVPG) festgestellt, dass keine Pflicht zur Durchführung einer Umweltverträglichkeitsprüfung besteht.</w:t>
      </w:r>
    </w:p>
    <w:p w:rsidR="00CC4749" w:rsidRPr="008C2A05" w:rsidRDefault="00047F5C" w:rsidP="008C2A05">
      <w:pPr>
        <w:spacing w:before="120" w:after="240"/>
        <w:jc w:val="both"/>
      </w:pPr>
      <w:r w:rsidRPr="00FF72B2">
        <w:t>Ausschlaggebend f</w:t>
      </w:r>
      <w:r w:rsidR="009B54F3" w:rsidRPr="00FF72B2">
        <w:t>ür das Nichtbestehen der Pflicht zur Durchführung einer Umweltverträglichkeitsprüfung ist, dass</w:t>
      </w:r>
      <w:r w:rsidR="00E55B1C" w:rsidRPr="00FF72B2">
        <w:t xml:space="preserve"> </w:t>
      </w:r>
      <w:r w:rsidR="008C2A05">
        <w:t>d</w:t>
      </w:r>
      <w:r w:rsidR="00CC4749" w:rsidRPr="000E7AD1">
        <w:rPr>
          <w:szCs w:val="22"/>
        </w:rPr>
        <w:t>urch das Zutagefördern von Grundwasser aus Brunnen IV</w:t>
      </w:r>
      <w:r w:rsidR="00CC4749">
        <w:rPr>
          <w:szCs w:val="22"/>
        </w:rPr>
        <w:t xml:space="preserve"> Gilching</w:t>
      </w:r>
      <w:r w:rsidR="00CC4749" w:rsidRPr="000E7AD1">
        <w:rPr>
          <w:szCs w:val="22"/>
        </w:rPr>
        <w:t xml:space="preserve"> </w:t>
      </w:r>
      <w:r w:rsidR="008C2A05">
        <w:rPr>
          <w:szCs w:val="22"/>
        </w:rPr>
        <w:t xml:space="preserve">keine </w:t>
      </w:r>
      <w:r w:rsidR="00CC4749" w:rsidRPr="000E7AD1">
        <w:rPr>
          <w:szCs w:val="22"/>
        </w:rPr>
        <w:t>erhebliche</w:t>
      </w:r>
      <w:r w:rsidR="008C2A05">
        <w:rPr>
          <w:szCs w:val="22"/>
        </w:rPr>
        <w:t>n</w:t>
      </w:r>
      <w:r w:rsidR="00CC4749" w:rsidRPr="000E7AD1">
        <w:rPr>
          <w:szCs w:val="22"/>
        </w:rPr>
        <w:t xml:space="preserve"> nachteilige</w:t>
      </w:r>
      <w:r w:rsidR="008C2A05">
        <w:rPr>
          <w:szCs w:val="22"/>
        </w:rPr>
        <w:t>n</w:t>
      </w:r>
      <w:r w:rsidR="00CC4749" w:rsidRPr="000E7AD1">
        <w:rPr>
          <w:szCs w:val="22"/>
        </w:rPr>
        <w:t xml:space="preserve"> Auswirkungen auf die Umwelt</w:t>
      </w:r>
      <w:r w:rsidR="00CC4749">
        <w:rPr>
          <w:szCs w:val="22"/>
        </w:rPr>
        <w:t xml:space="preserve"> im Hinblick auf eine wirksame Umweltvorsorge</w:t>
      </w:r>
      <w:r w:rsidR="00CC4749" w:rsidRPr="000E7AD1">
        <w:rPr>
          <w:szCs w:val="22"/>
        </w:rPr>
        <w:t xml:space="preserve"> zu</w:t>
      </w:r>
      <w:r w:rsidR="00CC4749">
        <w:rPr>
          <w:szCs w:val="22"/>
        </w:rPr>
        <w:t xml:space="preserve"> erwarten</w:t>
      </w:r>
      <w:r w:rsidR="008C2A05">
        <w:rPr>
          <w:szCs w:val="22"/>
        </w:rPr>
        <w:t xml:space="preserve"> sind</w:t>
      </w:r>
      <w:r w:rsidR="00CC4749">
        <w:rPr>
          <w:szCs w:val="22"/>
        </w:rPr>
        <w:t>.</w:t>
      </w:r>
    </w:p>
    <w:p w:rsidR="00CC4749" w:rsidRDefault="00CC4749" w:rsidP="00CC4749">
      <w:pPr>
        <w:spacing w:before="120" w:after="120"/>
        <w:rPr>
          <w:szCs w:val="22"/>
        </w:rPr>
      </w:pPr>
      <w:r>
        <w:rPr>
          <w:szCs w:val="22"/>
        </w:rPr>
        <w:t>D</w:t>
      </w:r>
      <w:r w:rsidRPr="000E7AD1">
        <w:rPr>
          <w:szCs w:val="22"/>
        </w:rPr>
        <w:t>ie relevanten Schutzkategorien</w:t>
      </w:r>
      <w:r>
        <w:rPr>
          <w:szCs w:val="22"/>
        </w:rPr>
        <w:t xml:space="preserve"> l</w:t>
      </w:r>
      <w:r w:rsidR="008C2A05">
        <w:rPr>
          <w:szCs w:val="22"/>
        </w:rPr>
        <w:t>iegen in größerer Entfernung zu</w:t>
      </w:r>
      <w:r>
        <w:rPr>
          <w:szCs w:val="22"/>
        </w:rPr>
        <w:t xml:space="preserve"> Brunnen</w:t>
      </w:r>
      <w:r w:rsidR="008C2A05">
        <w:rPr>
          <w:szCs w:val="22"/>
        </w:rPr>
        <w:t xml:space="preserve"> IV Gilching</w:t>
      </w:r>
      <w:r>
        <w:rPr>
          <w:szCs w:val="22"/>
        </w:rPr>
        <w:t xml:space="preserve"> und werden nicht negativ berührt. Zudem ist aufgrund der hydrogeologischen Situation eine ausgeglichene Wasserbilanz gegeben.</w:t>
      </w:r>
    </w:p>
    <w:p w:rsidR="009B54F3" w:rsidRPr="00FF72B2" w:rsidRDefault="009B54F3" w:rsidP="00CB681D">
      <w:pPr>
        <w:spacing w:before="120" w:after="240"/>
        <w:jc w:val="both"/>
      </w:pPr>
      <w:r w:rsidRPr="00FF72B2">
        <w:t>Nach § 5 Absatz 2 UVPG wird dieses Ergebnis hiermit bekannt gemacht. Die Feststellung über das Unterbleiben einer Umweltverträglichkeitsprüfung ist nicht selbständig anfechtbar.</w:t>
      </w:r>
    </w:p>
    <w:p w:rsidR="00CB681D" w:rsidRDefault="00CB681D" w:rsidP="00CB681D">
      <w:pPr>
        <w:spacing w:before="120" w:after="240"/>
        <w:jc w:val="both"/>
      </w:pPr>
    </w:p>
    <w:p w:rsidR="008C2A05" w:rsidRPr="00FF72B2" w:rsidRDefault="008C2A05" w:rsidP="00CB681D">
      <w:pPr>
        <w:spacing w:before="120" w:after="240"/>
        <w:jc w:val="both"/>
      </w:pPr>
    </w:p>
    <w:p w:rsidR="009B54F3" w:rsidRPr="00FF72B2" w:rsidRDefault="009B54F3" w:rsidP="00CB681D">
      <w:pPr>
        <w:spacing w:before="120" w:after="240"/>
        <w:jc w:val="both"/>
      </w:pPr>
      <w:r w:rsidRPr="00FF72B2">
        <w:t>Grüllmayer</w:t>
      </w:r>
    </w:p>
    <w:p w:rsidR="00BB6F41" w:rsidRPr="00071701" w:rsidRDefault="00C16445">
      <w:pPr>
        <w:spacing w:before="120" w:after="240"/>
        <w:jc w:val="both"/>
      </w:pPr>
      <w:r w:rsidRPr="00FF72B2">
        <w:t xml:space="preserve">veröffentlicht </w:t>
      </w:r>
      <w:r w:rsidR="00047F5C" w:rsidRPr="00FF72B2">
        <w:t xml:space="preserve">im UVP-Portal am </w:t>
      </w:r>
      <w:r w:rsidR="008C2A05">
        <w:t>04.01.2021</w:t>
      </w:r>
      <w:bookmarkStart w:id="17" w:name="_GoBack"/>
      <w:bookmarkEnd w:id="17"/>
    </w:p>
    <w:sectPr w:rsidR="00BB6F41" w:rsidRPr="00071701" w:rsidSect="000A3014">
      <w:headerReference w:type="even" r:id="rId6"/>
      <w:headerReference w:type="default" r:id="rId7"/>
      <w:pgSz w:w="11907" w:h="16840" w:code="9"/>
      <w:pgMar w:top="1418" w:right="1985" w:bottom="992" w:left="1191" w:header="284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F3" w:rsidRDefault="009B54F3">
      <w:r>
        <w:separator/>
      </w:r>
    </w:p>
  </w:endnote>
  <w:endnote w:type="continuationSeparator" w:id="0">
    <w:p w:rsidR="009B54F3" w:rsidRDefault="009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F3" w:rsidRDefault="009B54F3">
      <w:r>
        <w:separator/>
      </w:r>
    </w:p>
  </w:footnote>
  <w:footnote w:type="continuationSeparator" w:id="0">
    <w:p w:rsidR="009B54F3" w:rsidRDefault="009B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8C2A05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3"/>
    <w:rsid w:val="0002059A"/>
    <w:rsid w:val="00047F5C"/>
    <w:rsid w:val="00071701"/>
    <w:rsid w:val="00082A8B"/>
    <w:rsid w:val="000A3014"/>
    <w:rsid w:val="000A51EC"/>
    <w:rsid w:val="000D2055"/>
    <w:rsid w:val="0010701C"/>
    <w:rsid w:val="00193A6B"/>
    <w:rsid w:val="001B5F5D"/>
    <w:rsid w:val="001B6948"/>
    <w:rsid w:val="001D169E"/>
    <w:rsid w:val="001E0457"/>
    <w:rsid w:val="002B60B1"/>
    <w:rsid w:val="003868E7"/>
    <w:rsid w:val="00475E2E"/>
    <w:rsid w:val="004B4D97"/>
    <w:rsid w:val="004E3099"/>
    <w:rsid w:val="004F6DF2"/>
    <w:rsid w:val="004F77FE"/>
    <w:rsid w:val="005202BC"/>
    <w:rsid w:val="00522F02"/>
    <w:rsid w:val="0055684D"/>
    <w:rsid w:val="005A6D95"/>
    <w:rsid w:val="005C5E1E"/>
    <w:rsid w:val="005F45BE"/>
    <w:rsid w:val="005F6BCA"/>
    <w:rsid w:val="006713EF"/>
    <w:rsid w:val="00673677"/>
    <w:rsid w:val="00720C68"/>
    <w:rsid w:val="0077702D"/>
    <w:rsid w:val="007B1F67"/>
    <w:rsid w:val="007B4F2A"/>
    <w:rsid w:val="007C6EC0"/>
    <w:rsid w:val="007D05E6"/>
    <w:rsid w:val="007F2A8B"/>
    <w:rsid w:val="007F59C0"/>
    <w:rsid w:val="00831CB5"/>
    <w:rsid w:val="008C2A05"/>
    <w:rsid w:val="008E2033"/>
    <w:rsid w:val="009944F7"/>
    <w:rsid w:val="009B54F3"/>
    <w:rsid w:val="009C44D9"/>
    <w:rsid w:val="009F4F87"/>
    <w:rsid w:val="00A22C35"/>
    <w:rsid w:val="00A253AA"/>
    <w:rsid w:val="00A525E9"/>
    <w:rsid w:val="00A70B9C"/>
    <w:rsid w:val="00AD0CD8"/>
    <w:rsid w:val="00AE4C65"/>
    <w:rsid w:val="00AF406F"/>
    <w:rsid w:val="00B915B5"/>
    <w:rsid w:val="00BA115D"/>
    <w:rsid w:val="00BB6F41"/>
    <w:rsid w:val="00BB7B7D"/>
    <w:rsid w:val="00BC2B87"/>
    <w:rsid w:val="00BC2D6B"/>
    <w:rsid w:val="00BE660F"/>
    <w:rsid w:val="00C00B25"/>
    <w:rsid w:val="00C16445"/>
    <w:rsid w:val="00C25B74"/>
    <w:rsid w:val="00CB681D"/>
    <w:rsid w:val="00CC4749"/>
    <w:rsid w:val="00D156C6"/>
    <w:rsid w:val="00D7251A"/>
    <w:rsid w:val="00D75D17"/>
    <w:rsid w:val="00DA1013"/>
    <w:rsid w:val="00DB0AA1"/>
    <w:rsid w:val="00DF6052"/>
    <w:rsid w:val="00E06032"/>
    <w:rsid w:val="00E120E1"/>
    <w:rsid w:val="00E12748"/>
    <w:rsid w:val="00E17382"/>
    <w:rsid w:val="00E55B1C"/>
    <w:rsid w:val="00E7197B"/>
    <w:rsid w:val="00E83B55"/>
    <w:rsid w:val="00E8717D"/>
    <w:rsid w:val="00EC586E"/>
    <w:rsid w:val="00EF6460"/>
    <w:rsid w:val="00F81F07"/>
    <w:rsid w:val="00F875C3"/>
    <w:rsid w:val="00FB365F"/>
    <w:rsid w:val="00FD31DA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BF8A6"/>
  <w15:docId w15:val="{696B891C-672C-4E71-9B45-A21C7C8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310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10</cp:revision>
  <cp:lastPrinted>2021-01-04T14:51:00Z</cp:lastPrinted>
  <dcterms:created xsi:type="dcterms:W3CDTF">2021-01-04T14:37:00Z</dcterms:created>
  <dcterms:modified xsi:type="dcterms:W3CDTF">2021-01-04T14:51:00Z</dcterms:modified>
</cp:coreProperties>
</file>