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2B" w:rsidRPr="00682FDB" w:rsidRDefault="00DE4EC2">
      <w:pPr>
        <w:contextualSpacing/>
        <w:rPr>
          <w:rFonts w:ascii="Arial" w:hAnsi="Arial" w:cs="Arial"/>
          <w:b/>
        </w:rPr>
      </w:pPr>
      <w:r w:rsidRPr="006138E5">
        <w:rPr>
          <w:rFonts w:ascii="Arial" w:hAnsi="Arial" w:cs="Arial"/>
          <w:b/>
        </w:rPr>
        <w:t>Az.: 42.3-</w:t>
      </w:r>
      <w:r w:rsidR="00097ACC" w:rsidRPr="006138E5">
        <w:rPr>
          <w:rFonts w:ascii="Arial" w:hAnsi="Arial" w:cs="Arial"/>
          <w:b/>
        </w:rPr>
        <w:t>641</w:t>
      </w:r>
      <w:r w:rsidR="00682FDB">
        <w:rPr>
          <w:rFonts w:ascii="Arial" w:hAnsi="Arial" w:cs="Arial"/>
          <w:b/>
        </w:rPr>
        <w:t>/3</w:t>
      </w:r>
    </w:p>
    <w:p w:rsidR="00DE4EC2" w:rsidRPr="00682FDB" w:rsidRDefault="00DE4EC2">
      <w:pPr>
        <w:contextualSpacing/>
        <w:rPr>
          <w:rFonts w:ascii="Arial" w:hAnsi="Arial" w:cs="Arial"/>
          <w:b/>
        </w:rPr>
      </w:pPr>
    </w:p>
    <w:p w:rsidR="00DE4EC2" w:rsidRPr="00CC149A" w:rsidRDefault="00DE4EC2" w:rsidP="00682FDB">
      <w:pPr>
        <w:spacing w:after="120"/>
        <w:contextualSpacing/>
        <w:rPr>
          <w:rFonts w:ascii="Arial" w:hAnsi="Arial" w:cs="Arial"/>
          <w:b/>
        </w:rPr>
      </w:pPr>
      <w:r w:rsidRPr="00682FDB">
        <w:rPr>
          <w:rFonts w:ascii="Arial" w:hAnsi="Arial" w:cs="Arial"/>
          <w:b/>
        </w:rPr>
        <w:t>Vollzug der Wassergesetze und des Gesetzes über die Umweltverträglichkeitsprüfung (UVPG);</w:t>
      </w:r>
    </w:p>
    <w:p w:rsidR="00CC149A" w:rsidRPr="00CC149A" w:rsidRDefault="00CC149A" w:rsidP="00CC149A">
      <w:pPr>
        <w:pStyle w:val="Kopfzeile"/>
        <w:spacing w:after="120"/>
        <w:rPr>
          <w:b/>
        </w:rPr>
      </w:pPr>
      <w:r w:rsidRPr="00CC149A">
        <w:rPr>
          <w:b/>
        </w:rPr>
        <w:t>Gewässerausbaumaßnahmen des Marktes Tann, Marktplatz 6, 84367 Tann, zur Renaturierung des Tanner Bachs im Bereich der Grainerwiese auf den Grundstücken Fl.Nr. 473/4, 189/29, 473/5 und 49, Gemarkung und Markt Tann</w:t>
      </w:r>
    </w:p>
    <w:p w:rsidR="00CC149A" w:rsidRPr="00CC149A" w:rsidRDefault="00CC149A" w:rsidP="00CC149A">
      <w:pPr>
        <w:pStyle w:val="Kopfzeile"/>
        <w:spacing w:after="120"/>
        <w:rPr>
          <w:b/>
        </w:rPr>
      </w:pPr>
      <w:r w:rsidRPr="00CC149A">
        <w:rPr>
          <w:b/>
        </w:rPr>
        <w:t>Antrag des Marktes Tann vom 24.10.2024 auf wasserrechtliche Planfeststellung gemäß § 68 Abs. 1 WHG</w:t>
      </w:r>
    </w:p>
    <w:p w:rsidR="00DE4EC2" w:rsidRPr="00CC149A" w:rsidRDefault="00DE4EC2" w:rsidP="00682FDB">
      <w:pPr>
        <w:spacing w:after="120"/>
        <w:contextualSpacing/>
        <w:rPr>
          <w:rFonts w:ascii="Arial" w:hAnsi="Arial" w:cs="Arial"/>
          <w:b/>
          <w:sz w:val="10"/>
          <w:szCs w:val="8"/>
        </w:rPr>
      </w:pPr>
    </w:p>
    <w:p w:rsidR="00DE4EC2" w:rsidRPr="00CC149A" w:rsidRDefault="008632B1" w:rsidP="00682FDB">
      <w:pPr>
        <w:spacing w:after="120"/>
        <w:contextualSpacing/>
        <w:rPr>
          <w:rFonts w:ascii="Arial" w:hAnsi="Arial" w:cs="Arial"/>
        </w:rPr>
      </w:pPr>
      <w:r w:rsidRPr="00CC149A">
        <w:rPr>
          <w:rFonts w:ascii="Arial" w:hAnsi="Arial" w:cs="Arial"/>
          <w:b/>
        </w:rPr>
        <w:t>Feststellung über die Verpflichtung zur Durchführung einer Umweltverträglichkeitsprüfung</w:t>
      </w:r>
    </w:p>
    <w:p w:rsidR="00DE4EC2" w:rsidRPr="00CC149A" w:rsidRDefault="00DE4EC2">
      <w:pPr>
        <w:contextualSpacing/>
        <w:rPr>
          <w:rFonts w:ascii="Arial" w:hAnsi="Arial" w:cs="Arial"/>
        </w:rPr>
      </w:pPr>
    </w:p>
    <w:p w:rsidR="00657614" w:rsidRPr="00CC149A" w:rsidRDefault="00657614">
      <w:pPr>
        <w:contextualSpacing/>
        <w:rPr>
          <w:rFonts w:ascii="Arial" w:hAnsi="Arial" w:cs="Arial"/>
        </w:rPr>
      </w:pPr>
    </w:p>
    <w:p w:rsidR="008632B1" w:rsidRPr="00CC149A" w:rsidRDefault="008632B1" w:rsidP="008632B1">
      <w:pPr>
        <w:contextualSpacing/>
        <w:jc w:val="center"/>
        <w:rPr>
          <w:rFonts w:ascii="Arial" w:hAnsi="Arial" w:cs="Arial"/>
          <w:b/>
          <w:sz w:val="24"/>
        </w:rPr>
      </w:pPr>
      <w:r w:rsidRPr="00CC149A">
        <w:rPr>
          <w:rFonts w:ascii="Arial" w:hAnsi="Arial" w:cs="Arial"/>
          <w:b/>
          <w:sz w:val="24"/>
        </w:rPr>
        <w:t>Bekanntmachung nach § 5 Abs. 2 Satz 1 UVPG</w:t>
      </w:r>
    </w:p>
    <w:p w:rsidR="008632B1" w:rsidRPr="00CC149A" w:rsidRDefault="008632B1">
      <w:pPr>
        <w:contextualSpacing/>
        <w:rPr>
          <w:rFonts w:ascii="Arial" w:hAnsi="Arial" w:cs="Arial"/>
        </w:rPr>
      </w:pPr>
    </w:p>
    <w:p w:rsidR="008632B1" w:rsidRPr="00CC149A" w:rsidRDefault="008632B1">
      <w:pPr>
        <w:contextualSpacing/>
        <w:rPr>
          <w:rFonts w:ascii="Arial" w:hAnsi="Arial" w:cs="Arial"/>
        </w:rPr>
      </w:pPr>
    </w:p>
    <w:p w:rsidR="008632B1" w:rsidRPr="00CC149A" w:rsidRDefault="00CC149A">
      <w:pPr>
        <w:contextualSpacing/>
        <w:rPr>
          <w:rFonts w:ascii="Arial" w:hAnsi="Arial" w:cs="Arial"/>
        </w:rPr>
      </w:pPr>
      <w:r w:rsidRPr="00CC149A">
        <w:rPr>
          <w:rFonts w:ascii="Arial" w:hAnsi="Arial" w:cs="Arial"/>
        </w:rPr>
        <w:t>Der Markt Tann</w:t>
      </w:r>
      <w:r w:rsidR="005E76CA" w:rsidRPr="00CC149A">
        <w:rPr>
          <w:rFonts w:ascii="Arial" w:hAnsi="Arial" w:cs="Arial"/>
        </w:rPr>
        <w:t xml:space="preserve"> beantragt die Planfeststellung gemäß § 68 WHG für </w:t>
      </w:r>
      <w:r w:rsidR="00682FDB" w:rsidRPr="00CC149A">
        <w:rPr>
          <w:rFonts w:ascii="Arial" w:hAnsi="Arial" w:cs="Arial"/>
        </w:rPr>
        <w:t xml:space="preserve">die Gewässerausbaumaßnahmen </w:t>
      </w:r>
      <w:r w:rsidRPr="00CC149A">
        <w:rPr>
          <w:rFonts w:ascii="Arial" w:hAnsi="Arial" w:cs="Arial"/>
        </w:rPr>
        <w:t>zur Renaturierung des Tanner Bachs im Bereich der Grainerwiese auf den Grundstücken Fl.Nr. 473/4, 189/29, 473/5 und 49, Gemarkung und Markt Tann</w:t>
      </w:r>
      <w:r w:rsidR="00FB4D65" w:rsidRPr="00CC149A">
        <w:rPr>
          <w:rFonts w:ascii="Arial" w:hAnsi="Arial" w:cs="Arial"/>
        </w:rPr>
        <w:t>.</w:t>
      </w:r>
      <w:r w:rsidR="00682FDB" w:rsidRPr="00CC149A">
        <w:rPr>
          <w:rFonts w:ascii="Arial" w:hAnsi="Arial" w:cs="Arial"/>
        </w:rPr>
        <w:t xml:space="preserve"> </w:t>
      </w:r>
    </w:p>
    <w:p w:rsidR="008632B1" w:rsidRPr="00CC149A" w:rsidRDefault="008632B1">
      <w:pPr>
        <w:contextualSpacing/>
        <w:rPr>
          <w:rFonts w:ascii="Arial" w:hAnsi="Arial" w:cs="Arial"/>
        </w:rPr>
      </w:pPr>
    </w:p>
    <w:p w:rsidR="0083101D" w:rsidRPr="00AA7C12" w:rsidRDefault="008632B1">
      <w:pPr>
        <w:contextualSpacing/>
        <w:rPr>
          <w:rFonts w:ascii="Arial" w:hAnsi="Arial" w:cs="Arial"/>
        </w:rPr>
      </w:pPr>
      <w:r w:rsidRPr="00CC149A">
        <w:rPr>
          <w:rFonts w:ascii="Arial" w:hAnsi="Arial" w:cs="Arial"/>
        </w:rPr>
        <w:t>Bei dem Vorhaben handelt es sich um eine</w:t>
      </w:r>
      <w:r w:rsidR="00BE45E7" w:rsidRPr="00CC149A">
        <w:rPr>
          <w:rFonts w:ascii="Arial" w:hAnsi="Arial" w:cs="Arial"/>
        </w:rPr>
        <w:t>n</w:t>
      </w:r>
      <w:r w:rsidR="00B441E0" w:rsidRPr="00CC149A">
        <w:rPr>
          <w:rFonts w:ascii="Arial" w:hAnsi="Arial" w:cs="Arial"/>
        </w:rPr>
        <w:t xml:space="preserve"> </w:t>
      </w:r>
      <w:r w:rsidRPr="00CC149A">
        <w:rPr>
          <w:rFonts w:ascii="Arial" w:hAnsi="Arial" w:cs="Arial"/>
        </w:rPr>
        <w:t>Gewässer</w:t>
      </w:r>
      <w:r w:rsidR="00BE45E7" w:rsidRPr="00CC149A">
        <w:rPr>
          <w:rFonts w:ascii="Arial" w:hAnsi="Arial" w:cs="Arial"/>
        </w:rPr>
        <w:t>ausbau</w:t>
      </w:r>
      <w:r w:rsidR="0083101D" w:rsidRPr="00CC149A">
        <w:rPr>
          <w:rFonts w:ascii="Arial" w:hAnsi="Arial" w:cs="Arial"/>
        </w:rPr>
        <w:t xml:space="preserve"> mit </w:t>
      </w:r>
      <w:r w:rsidR="00583643" w:rsidRPr="00CC149A">
        <w:rPr>
          <w:rFonts w:ascii="Arial" w:hAnsi="Arial" w:cs="Arial"/>
        </w:rPr>
        <w:t>Planfeststellung</w:t>
      </w:r>
      <w:r w:rsidR="0083101D" w:rsidRPr="00CC149A">
        <w:rPr>
          <w:rFonts w:ascii="Arial" w:hAnsi="Arial" w:cs="Arial"/>
        </w:rPr>
        <w:t>spflicht</w:t>
      </w:r>
      <w:r w:rsidRPr="00CC149A">
        <w:rPr>
          <w:rFonts w:ascii="Arial" w:hAnsi="Arial" w:cs="Arial"/>
        </w:rPr>
        <w:t xml:space="preserve"> gemäß </w:t>
      </w:r>
      <w:r w:rsidR="00F441AE" w:rsidRPr="00CC149A">
        <w:rPr>
          <w:rFonts w:ascii="Arial" w:hAnsi="Arial" w:cs="Arial"/>
        </w:rPr>
        <w:t>§ </w:t>
      </w:r>
      <w:r w:rsidR="00BE45E7" w:rsidRPr="00CC149A">
        <w:rPr>
          <w:rFonts w:ascii="Arial" w:hAnsi="Arial" w:cs="Arial"/>
        </w:rPr>
        <w:t xml:space="preserve">68 Abs. </w:t>
      </w:r>
      <w:r w:rsidR="005E76CA" w:rsidRPr="00CC149A">
        <w:rPr>
          <w:rFonts w:ascii="Arial" w:hAnsi="Arial" w:cs="Arial"/>
        </w:rPr>
        <w:t>1</w:t>
      </w:r>
      <w:r w:rsidR="00BE45E7" w:rsidRPr="00CC149A">
        <w:rPr>
          <w:rFonts w:ascii="Arial" w:hAnsi="Arial" w:cs="Arial"/>
        </w:rPr>
        <w:t xml:space="preserve"> WHG</w:t>
      </w:r>
      <w:r w:rsidRPr="00CC149A">
        <w:rPr>
          <w:rFonts w:ascii="Arial" w:hAnsi="Arial" w:cs="Arial"/>
        </w:rPr>
        <w:t>.</w:t>
      </w:r>
      <w:r w:rsidR="001644EE" w:rsidRPr="00CC149A">
        <w:rPr>
          <w:rFonts w:ascii="Arial" w:hAnsi="Arial" w:cs="Arial"/>
        </w:rPr>
        <w:t xml:space="preserve"> </w:t>
      </w:r>
    </w:p>
    <w:p w:rsidR="0083101D" w:rsidRPr="00AA7C12" w:rsidRDefault="0083101D">
      <w:pPr>
        <w:contextualSpacing/>
        <w:rPr>
          <w:rFonts w:ascii="Arial" w:hAnsi="Arial" w:cs="Arial"/>
        </w:rPr>
      </w:pPr>
    </w:p>
    <w:p w:rsidR="00F441AE" w:rsidRPr="009F1CBE" w:rsidRDefault="005E76CA">
      <w:pPr>
        <w:contextualSpacing/>
        <w:rPr>
          <w:rFonts w:ascii="Arial" w:hAnsi="Arial" w:cs="Arial"/>
        </w:rPr>
      </w:pPr>
      <w:r w:rsidRPr="00AA7C12">
        <w:rPr>
          <w:rFonts w:ascii="Arial" w:hAnsi="Arial" w:cs="Arial"/>
        </w:rPr>
        <w:t xml:space="preserve">Im Vorfeld des Erlaubnisverfahrens wurde eine </w:t>
      </w:r>
      <w:r w:rsidR="00A204D0" w:rsidRPr="00AA7C12">
        <w:rPr>
          <w:rFonts w:ascii="Arial" w:hAnsi="Arial" w:cs="Arial"/>
        </w:rPr>
        <w:t>standortbezogene Vorprüfung gemäß § 7 Abs. 2 i.V.m. Nr. 13.18.2 Anlage 1 UVPG durchgeführt. Da sich das Vorhaben im Bereich eines festgesetzten Überschwemmungsgebietes nach Nr. 2.3.8 Anlage 3 UVPG und eines kartierten Biotop</w:t>
      </w:r>
      <w:r w:rsidR="00AA7C12" w:rsidRPr="00AA7C12">
        <w:rPr>
          <w:rFonts w:ascii="Arial" w:hAnsi="Arial" w:cs="Arial"/>
        </w:rPr>
        <w:t>s nach Nr. 2.3.7 A</w:t>
      </w:r>
      <w:r w:rsidR="00A204D0" w:rsidRPr="00AA7C12">
        <w:rPr>
          <w:rFonts w:ascii="Arial" w:hAnsi="Arial" w:cs="Arial"/>
        </w:rPr>
        <w:t xml:space="preserve">nlage 3 UVPG befindet, war unter Berücksichtigung der in Anlage 3 UVPG aufgeführten Kriterien zu prüfen, ob das Neuvorhaben erhebliche nachteilige Umweltauswirkungen nach § 7 Abs. 2 </w:t>
      </w:r>
      <w:r w:rsidR="00AA7C12" w:rsidRPr="00AA7C12">
        <w:rPr>
          <w:rFonts w:ascii="Arial" w:hAnsi="Arial" w:cs="Arial"/>
        </w:rPr>
        <w:t>Satz 5 UVPG haben kann</w:t>
      </w:r>
      <w:r w:rsidRPr="00AA7C12">
        <w:rPr>
          <w:rFonts w:ascii="Arial" w:hAnsi="Arial" w:cs="Arial"/>
        </w:rPr>
        <w:t xml:space="preserve">. </w:t>
      </w:r>
      <w:r w:rsidR="009F1CBE">
        <w:rPr>
          <w:rFonts w:ascii="Arial" w:hAnsi="Arial" w:cs="Arial"/>
        </w:rPr>
        <w:t xml:space="preserve">Der Antragsteller hat hierzu im Rahmen der Antragstellung einen Kriterienkatalog gemäß Anlage 3 UVPG vorgelegt. </w:t>
      </w:r>
      <w:r w:rsidRPr="00AA7C12">
        <w:rPr>
          <w:rFonts w:ascii="Arial" w:hAnsi="Arial" w:cs="Arial"/>
        </w:rPr>
        <w:fldChar w:fldCharType="begin"/>
      </w:r>
      <w:r w:rsidRPr="00AA7C12">
        <w:rPr>
          <w:rFonts w:ascii="Arial" w:hAnsi="Arial" w:cs="Arial"/>
        </w:rPr>
        <w:instrText xml:space="preserve"> FILLIN  \* MERGEFORMAT </w:instrText>
      </w:r>
      <w:r w:rsidRPr="00AA7C12">
        <w:rPr>
          <w:rFonts w:ascii="Arial" w:hAnsi="Arial" w:cs="Arial"/>
        </w:rPr>
        <w:fldChar w:fldCharType="end"/>
      </w:r>
      <w:r w:rsidRPr="00AA7C12">
        <w:rPr>
          <w:rFonts w:ascii="Arial" w:hAnsi="Arial" w:cs="Arial"/>
        </w:rPr>
        <w:t xml:space="preserve">Beteiligt wurden </w:t>
      </w:r>
      <w:r w:rsidR="00AA7C12" w:rsidRPr="00AA7C12">
        <w:rPr>
          <w:rFonts w:ascii="Arial" w:hAnsi="Arial" w:cs="Arial"/>
        </w:rPr>
        <w:t xml:space="preserve">hierzu </w:t>
      </w:r>
      <w:r w:rsidRPr="00AA7C12">
        <w:rPr>
          <w:rFonts w:ascii="Arial" w:hAnsi="Arial" w:cs="Arial"/>
        </w:rPr>
        <w:t xml:space="preserve">das Wasserwirtschaftsamt Deggendorf und die untere Naturschutzbehörde des Landratsamtes Rottal-Inn. </w:t>
      </w:r>
      <w:r w:rsidR="00D631A4" w:rsidRPr="00AA7C12">
        <w:rPr>
          <w:rFonts w:ascii="Arial" w:hAnsi="Arial" w:cs="Arial"/>
        </w:rPr>
        <w:t xml:space="preserve"> </w:t>
      </w:r>
    </w:p>
    <w:p w:rsidR="007D5551" w:rsidRPr="006B6932" w:rsidRDefault="009F1CBE" w:rsidP="007D5551">
      <w:pPr>
        <w:contextualSpacing/>
        <w:rPr>
          <w:rFonts w:ascii="Arial" w:hAnsi="Arial" w:cs="Arial"/>
        </w:rPr>
      </w:pPr>
      <w:r w:rsidRPr="009F1CBE">
        <w:rPr>
          <w:rFonts w:ascii="Arial" w:hAnsi="Arial" w:cs="Arial"/>
        </w:rPr>
        <w:t>Aus Sicht des Wasserwirtschaftsamtes sind mit der beantragten Maßnahme keine Anhaltspunkte erkennbar, dass durch das beabsichtigte Vorhaben erheblichen nachteiligen Umweltauswirkungen auf die oben genannten betroffenen Schutzkriterien zu befürchten sind</w:t>
      </w:r>
      <w:r w:rsidR="007D5551" w:rsidRPr="009F1CBE">
        <w:rPr>
          <w:rFonts w:ascii="Arial" w:hAnsi="Arial" w:cs="Arial"/>
        </w:rPr>
        <w:t>, eine Umweltverträglichkeitsprüfung ist nach Ansicht des Wasserwirtschaftsamtes somit nicht erforderlich.</w:t>
      </w:r>
    </w:p>
    <w:p w:rsidR="00A50F3C" w:rsidRPr="006B6932" w:rsidRDefault="007D5551" w:rsidP="007D5551">
      <w:pPr>
        <w:contextualSpacing/>
        <w:rPr>
          <w:rFonts w:ascii="Arial" w:hAnsi="Arial" w:cs="Arial"/>
        </w:rPr>
      </w:pPr>
      <w:r w:rsidRPr="006B6932">
        <w:rPr>
          <w:rFonts w:ascii="Arial" w:hAnsi="Arial" w:cs="Arial"/>
        </w:rPr>
        <w:t xml:space="preserve">Gemäß der naturschutzfachlichen Stellungnahme der unteren Naturschutzbehörde des Landratsamtes Rottal-Inn </w:t>
      </w:r>
      <w:r w:rsidR="006B6932" w:rsidRPr="006B6932">
        <w:rPr>
          <w:rFonts w:ascii="Arial" w:hAnsi="Arial" w:cs="Arial"/>
        </w:rPr>
        <w:t xml:space="preserve">ist </w:t>
      </w:r>
      <w:r w:rsidR="006B6932" w:rsidRPr="006B6932">
        <w:rPr>
          <w:rFonts w:ascii="Arial" w:hAnsi="Arial" w:cs="Arial"/>
        </w:rPr>
        <w:t>durch den geplanten naturnahen Ausbau des Tanner Baches sowie die natürliche Gestaltung des erweiterten Eingriffsbereiches mit einer Verbesserung der Gesamtsituation im Bereich Grainerwiese zu rechnen.</w:t>
      </w:r>
    </w:p>
    <w:p w:rsidR="0083101D" w:rsidRPr="006B6932" w:rsidRDefault="0083101D" w:rsidP="0083101D">
      <w:pPr>
        <w:contextualSpacing/>
        <w:rPr>
          <w:rFonts w:ascii="Arial" w:hAnsi="Arial" w:cs="Arial"/>
        </w:rPr>
      </w:pPr>
    </w:p>
    <w:p w:rsidR="00A50F3C" w:rsidRPr="006B6932" w:rsidRDefault="00A50F3C">
      <w:pPr>
        <w:contextualSpacing/>
        <w:rPr>
          <w:rFonts w:ascii="Arial" w:hAnsi="Arial" w:cs="Arial"/>
        </w:rPr>
      </w:pPr>
      <w:r w:rsidRPr="00CC149A">
        <w:rPr>
          <w:rFonts w:ascii="Arial" w:hAnsi="Arial" w:cs="Arial"/>
        </w:rPr>
        <w:t xml:space="preserve">Als Ergebnis der Vorprüfung wird festgestellt, dass die Durchführung einer Umweltverträglichkeitsprüfung im Rahmen des wasserrechtlichen Gestattungsverfahrens für das beantragte Vorhaben </w:t>
      </w:r>
      <w:r w:rsidRPr="006B6932">
        <w:rPr>
          <w:rFonts w:ascii="Arial" w:hAnsi="Arial" w:cs="Arial"/>
        </w:rPr>
        <w:t>nicht erforderlich ist.</w:t>
      </w:r>
    </w:p>
    <w:p w:rsidR="00A50F3C" w:rsidRPr="006B6932" w:rsidRDefault="00A50F3C">
      <w:pPr>
        <w:contextualSpacing/>
        <w:rPr>
          <w:rFonts w:ascii="Arial" w:hAnsi="Arial" w:cs="Arial"/>
        </w:rPr>
      </w:pPr>
    </w:p>
    <w:p w:rsidR="00A50F3C" w:rsidRPr="00CC149A" w:rsidRDefault="00A50F3C">
      <w:pPr>
        <w:contextualSpacing/>
        <w:rPr>
          <w:rFonts w:ascii="Arial" w:hAnsi="Arial" w:cs="Arial"/>
        </w:rPr>
      </w:pPr>
      <w:r w:rsidRPr="00CC149A">
        <w:rPr>
          <w:rFonts w:ascii="Arial" w:hAnsi="Arial" w:cs="Arial"/>
        </w:rPr>
        <w:t>Es wird darauf hingewiesen, dass diese Feststellung nicht selbständig anfechtbar ist (§ 5 Abs. 3 Satz 1 UVPG).</w:t>
      </w:r>
    </w:p>
    <w:p w:rsidR="00A50F3C" w:rsidRPr="00CC149A" w:rsidRDefault="00A50F3C">
      <w:pPr>
        <w:contextualSpacing/>
        <w:rPr>
          <w:rFonts w:ascii="Arial" w:hAnsi="Arial" w:cs="Arial"/>
        </w:rPr>
      </w:pPr>
    </w:p>
    <w:p w:rsidR="008632B1" w:rsidRPr="00CC149A" w:rsidRDefault="008632B1">
      <w:pPr>
        <w:contextualSpacing/>
        <w:rPr>
          <w:rFonts w:ascii="Arial" w:hAnsi="Arial" w:cs="Arial"/>
        </w:rPr>
      </w:pPr>
    </w:p>
    <w:p w:rsidR="00657614" w:rsidRPr="00CC149A" w:rsidRDefault="00657614">
      <w:pPr>
        <w:contextualSpacing/>
        <w:rPr>
          <w:rFonts w:ascii="Arial" w:hAnsi="Arial" w:cs="Arial"/>
          <w:color w:val="FF0000"/>
        </w:rPr>
      </w:pPr>
      <w:r w:rsidRPr="00CC149A">
        <w:rPr>
          <w:rFonts w:ascii="Arial" w:hAnsi="Arial" w:cs="Arial"/>
        </w:rPr>
        <w:lastRenderedPageBreak/>
        <w:t>Pfarrkirchen</w:t>
      </w:r>
      <w:r w:rsidR="006B6932">
        <w:rPr>
          <w:rFonts w:ascii="Arial" w:hAnsi="Arial" w:cs="Arial"/>
        </w:rPr>
        <w:t>, 13.01.2025</w:t>
      </w:r>
    </w:p>
    <w:p w:rsidR="00657614" w:rsidRPr="00682FDB" w:rsidRDefault="00657614">
      <w:pPr>
        <w:contextualSpacing/>
        <w:rPr>
          <w:rFonts w:ascii="Arial" w:hAnsi="Arial" w:cs="Arial"/>
        </w:rPr>
      </w:pPr>
    </w:p>
    <w:p w:rsidR="00657614" w:rsidRPr="00FC390F" w:rsidRDefault="00657614">
      <w:pPr>
        <w:contextualSpacing/>
        <w:rPr>
          <w:rFonts w:ascii="Arial" w:hAnsi="Arial" w:cs="Arial"/>
        </w:rPr>
      </w:pPr>
      <w:r w:rsidRPr="00FC390F">
        <w:rPr>
          <w:rFonts w:ascii="Arial" w:hAnsi="Arial" w:cs="Arial"/>
        </w:rPr>
        <w:t xml:space="preserve">Landratsamt Rottal-Inn </w:t>
      </w:r>
    </w:p>
    <w:p w:rsidR="00657614" w:rsidRPr="00FC390F" w:rsidRDefault="00657614">
      <w:pPr>
        <w:contextualSpacing/>
        <w:rPr>
          <w:rFonts w:ascii="Arial" w:hAnsi="Arial" w:cs="Arial"/>
        </w:rPr>
      </w:pPr>
      <w:r w:rsidRPr="00FC390F">
        <w:rPr>
          <w:rFonts w:ascii="Arial" w:hAnsi="Arial" w:cs="Arial"/>
        </w:rPr>
        <w:t>Wasserrechtsbehörde</w:t>
      </w:r>
    </w:p>
    <w:p w:rsidR="00657614" w:rsidRPr="00FC390F" w:rsidRDefault="00657614">
      <w:pPr>
        <w:contextualSpacing/>
        <w:rPr>
          <w:rFonts w:ascii="Arial" w:hAnsi="Arial" w:cs="Arial"/>
        </w:rPr>
      </w:pPr>
    </w:p>
    <w:p w:rsidR="00657614" w:rsidRPr="00FC390F" w:rsidRDefault="00657614">
      <w:pPr>
        <w:contextualSpacing/>
        <w:rPr>
          <w:rFonts w:ascii="Arial" w:hAnsi="Arial" w:cs="Arial"/>
        </w:rPr>
      </w:pPr>
      <w:r w:rsidRPr="00FC390F">
        <w:rPr>
          <w:rFonts w:ascii="Arial" w:hAnsi="Arial" w:cs="Arial"/>
        </w:rPr>
        <w:t>Hampel</w:t>
      </w:r>
    </w:p>
    <w:p w:rsidR="00A50F3C" w:rsidRDefault="00A50F3C">
      <w:pPr>
        <w:contextualSpacing/>
        <w:rPr>
          <w:rFonts w:ascii="Arial" w:hAnsi="Arial" w:cs="Arial"/>
        </w:rPr>
      </w:pPr>
      <w:r w:rsidRPr="00FC390F">
        <w:rPr>
          <w:rFonts w:ascii="Arial" w:hAnsi="Arial" w:cs="Arial"/>
        </w:rPr>
        <w:t>Reg. Amt</w:t>
      </w:r>
      <w:r w:rsidR="00CC149A">
        <w:rPr>
          <w:rFonts w:ascii="Arial" w:hAnsi="Arial" w:cs="Arial"/>
        </w:rPr>
        <w:t>srat</w:t>
      </w:r>
    </w:p>
    <w:p w:rsidR="006B6932" w:rsidRPr="00FC390F" w:rsidRDefault="006B6932">
      <w:pPr>
        <w:contextualSpacing/>
        <w:rPr>
          <w:rFonts w:ascii="Arial" w:hAnsi="Arial" w:cs="Arial"/>
        </w:rPr>
      </w:pPr>
      <w:bookmarkStart w:id="0" w:name="_GoBack"/>
      <w:bookmarkEnd w:id="0"/>
    </w:p>
    <w:sectPr w:rsidR="006B6932" w:rsidRPr="00FC39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2"/>
    <w:rsid w:val="0000621E"/>
    <w:rsid w:val="00062442"/>
    <w:rsid w:val="0008085E"/>
    <w:rsid w:val="00097ACC"/>
    <w:rsid w:val="000A54BD"/>
    <w:rsid w:val="000D39F5"/>
    <w:rsid w:val="0016153F"/>
    <w:rsid w:val="001644EE"/>
    <w:rsid w:val="00164710"/>
    <w:rsid w:val="0025345F"/>
    <w:rsid w:val="002762D5"/>
    <w:rsid w:val="00280D0F"/>
    <w:rsid w:val="002C0BC6"/>
    <w:rsid w:val="002E3B18"/>
    <w:rsid w:val="002F4ED4"/>
    <w:rsid w:val="002F51FF"/>
    <w:rsid w:val="00331005"/>
    <w:rsid w:val="00347E60"/>
    <w:rsid w:val="003B05A2"/>
    <w:rsid w:val="00412DF8"/>
    <w:rsid w:val="0043240E"/>
    <w:rsid w:val="004B4946"/>
    <w:rsid w:val="004D45A8"/>
    <w:rsid w:val="005547C3"/>
    <w:rsid w:val="00555E23"/>
    <w:rsid w:val="005745C1"/>
    <w:rsid w:val="00583643"/>
    <w:rsid w:val="005A4BB0"/>
    <w:rsid w:val="005E76CA"/>
    <w:rsid w:val="005F27BA"/>
    <w:rsid w:val="006138E5"/>
    <w:rsid w:val="0063241F"/>
    <w:rsid w:val="00645034"/>
    <w:rsid w:val="00657614"/>
    <w:rsid w:val="00682FDB"/>
    <w:rsid w:val="006B51C6"/>
    <w:rsid w:val="006B6932"/>
    <w:rsid w:val="00704902"/>
    <w:rsid w:val="00745680"/>
    <w:rsid w:val="00754BC8"/>
    <w:rsid w:val="00757335"/>
    <w:rsid w:val="00774193"/>
    <w:rsid w:val="00776C8E"/>
    <w:rsid w:val="0078625B"/>
    <w:rsid w:val="007A2EB9"/>
    <w:rsid w:val="007B71DE"/>
    <w:rsid w:val="007C22AD"/>
    <w:rsid w:val="007D5551"/>
    <w:rsid w:val="0083101D"/>
    <w:rsid w:val="008632B1"/>
    <w:rsid w:val="008F0F5B"/>
    <w:rsid w:val="00901763"/>
    <w:rsid w:val="00946D57"/>
    <w:rsid w:val="00952D72"/>
    <w:rsid w:val="00973D3C"/>
    <w:rsid w:val="00985D4A"/>
    <w:rsid w:val="009F1CBE"/>
    <w:rsid w:val="00A204D0"/>
    <w:rsid w:val="00A50F3C"/>
    <w:rsid w:val="00AA7C12"/>
    <w:rsid w:val="00B441E0"/>
    <w:rsid w:val="00B45C9C"/>
    <w:rsid w:val="00BB516C"/>
    <w:rsid w:val="00BE45E7"/>
    <w:rsid w:val="00BF4099"/>
    <w:rsid w:val="00C848E1"/>
    <w:rsid w:val="00CB490A"/>
    <w:rsid w:val="00CC149A"/>
    <w:rsid w:val="00CD1270"/>
    <w:rsid w:val="00CE7C92"/>
    <w:rsid w:val="00D3530E"/>
    <w:rsid w:val="00D6122B"/>
    <w:rsid w:val="00D616DB"/>
    <w:rsid w:val="00D631A4"/>
    <w:rsid w:val="00D86A69"/>
    <w:rsid w:val="00D92359"/>
    <w:rsid w:val="00DE4EC2"/>
    <w:rsid w:val="00DE6A0D"/>
    <w:rsid w:val="00E24CB5"/>
    <w:rsid w:val="00F12620"/>
    <w:rsid w:val="00F262C1"/>
    <w:rsid w:val="00F26808"/>
    <w:rsid w:val="00F441AE"/>
    <w:rsid w:val="00F8426E"/>
    <w:rsid w:val="00FB4D65"/>
    <w:rsid w:val="00FC0519"/>
    <w:rsid w:val="00FC390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6493"/>
  <w15:chartTrackingRefBased/>
  <w15:docId w15:val="{9345A82C-4FAA-4750-9CF7-078C39D1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39F5"/>
    <w:pPr>
      <w:ind w:left="720"/>
      <w:contextualSpacing/>
    </w:pPr>
  </w:style>
  <w:style w:type="paragraph" w:styleId="Kopfzeile">
    <w:name w:val="header"/>
    <w:basedOn w:val="Standard"/>
    <w:link w:val="KopfzeileZchn"/>
    <w:rsid w:val="006138E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138E5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68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Hampel Harald</dc:creator>
  <cp:keywords/>
  <dc:description/>
  <cp:lastModifiedBy>Hampel Harald</cp:lastModifiedBy>
  <cp:revision>4</cp:revision>
  <dcterms:created xsi:type="dcterms:W3CDTF">2024-11-15T09:10:00Z</dcterms:created>
  <dcterms:modified xsi:type="dcterms:W3CDTF">2025-01-13T08:21:00Z</dcterms:modified>
</cp:coreProperties>
</file>