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A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Landratsamt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0C61">
        <w:rPr>
          <w:rFonts w:ascii="Arial" w:hAnsi="Arial" w:cs="Arial"/>
          <w:sz w:val="24"/>
          <w:szCs w:val="24"/>
        </w:rPr>
        <w:t>12.04.2024</w:t>
      </w:r>
    </w:p>
    <w:p w:rsidR="006231D5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42-641.4.5</w:t>
      </w:r>
    </w:p>
    <w:p w:rsidR="006231D5" w:rsidRDefault="006231D5">
      <w:pPr>
        <w:rPr>
          <w:rFonts w:ascii="Arial" w:hAnsi="Arial" w:cs="Arial"/>
          <w:sz w:val="24"/>
          <w:szCs w:val="24"/>
        </w:rPr>
      </w:pPr>
    </w:p>
    <w:p w:rsidR="006231D5" w:rsidRDefault="006231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Bekanntgabe gemäß § 5 Abs. 2 des Gesetzes über die</w:t>
      </w:r>
      <w:r>
        <w:rPr>
          <w:rFonts w:ascii="Arial" w:hAnsi="Arial" w:cs="Arial"/>
          <w:b/>
          <w:sz w:val="28"/>
          <w:szCs w:val="28"/>
        </w:rPr>
        <w:br/>
        <w:t>Umweltverträglichkeitsprüfung (UVPG)</w:t>
      </w:r>
    </w:p>
    <w:p w:rsidR="006231D5" w:rsidRDefault="006231D5">
      <w:pPr>
        <w:rPr>
          <w:rFonts w:ascii="Arial" w:hAnsi="Arial" w:cs="Arial"/>
          <w:b/>
          <w:sz w:val="28"/>
          <w:szCs w:val="28"/>
        </w:rPr>
      </w:pPr>
    </w:p>
    <w:p w:rsidR="006231D5" w:rsidRDefault="006231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Aktenvermerk</w:t>
      </w:r>
    </w:p>
    <w:p w:rsidR="00CF079A" w:rsidRPr="00462E7D" w:rsidRDefault="006231D5" w:rsidP="00462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Das Landratsamt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 xml:space="preserve">, Große Allee 24, 89407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 xml:space="preserve"> gibt als zuständige Behörde bekannt, dass im Rahmen des wasserrechtlichen Verfahrens nach § 68 WHG zu</w:t>
      </w:r>
      <w:r w:rsidR="00530C6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geplanten </w:t>
      </w:r>
      <w:r w:rsidR="00530C61">
        <w:rPr>
          <w:rFonts w:ascii="Arial" w:hAnsi="Arial" w:cs="Arial"/>
          <w:sz w:val="24"/>
          <w:szCs w:val="24"/>
        </w:rPr>
        <w:t>Anlegen eines Baches zur Fassung von Quellwasser</w:t>
      </w:r>
      <w:r>
        <w:rPr>
          <w:rFonts w:ascii="Arial" w:hAnsi="Arial" w:cs="Arial"/>
          <w:sz w:val="24"/>
          <w:szCs w:val="24"/>
        </w:rPr>
        <w:t xml:space="preserve"> </w:t>
      </w:r>
      <w:r w:rsidR="006546DE">
        <w:rPr>
          <w:rFonts w:ascii="Arial" w:hAnsi="Arial" w:cs="Arial"/>
          <w:sz w:val="24"/>
          <w:szCs w:val="24"/>
        </w:rPr>
        <w:t>auf de</w:t>
      </w:r>
      <w:r w:rsidR="00F82883">
        <w:rPr>
          <w:rFonts w:ascii="Arial" w:hAnsi="Arial" w:cs="Arial"/>
          <w:sz w:val="24"/>
          <w:szCs w:val="24"/>
        </w:rPr>
        <w:t>m</w:t>
      </w:r>
      <w:r w:rsidR="006546DE">
        <w:rPr>
          <w:rFonts w:ascii="Arial" w:hAnsi="Arial" w:cs="Arial"/>
          <w:sz w:val="24"/>
          <w:szCs w:val="24"/>
        </w:rPr>
        <w:t xml:space="preserve"> </w:t>
      </w:r>
      <w:r w:rsidR="00530C61">
        <w:rPr>
          <w:rFonts w:ascii="Arial" w:hAnsi="Arial" w:cs="Arial"/>
          <w:sz w:val="24"/>
          <w:szCs w:val="24"/>
        </w:rPr>
        <w:t xml:space="preserve">Grundstück </w:t>
      </w:r>
      <w:proofErr w:type="spellStart"/>
      <w:r w:rsidR="00530C61">
        <w:rPr>
          <w:rFonts w:ascii="Arial" w:hAnsi="Arial" w:cs="Arial"/>
          <w:sz w:val="24"/>
          <w:szCs w:val="24"/>
        </w:rPr>
        <w:t>Fl.Nr</w:t>
      </w:r>
      <w:proofErr w:type="spellEnd"/>
      <w:r w:rsidR="00530C61">
        <w:rPr>
          <w:rFonts w:ascii="Arial" w:hAnsi="Arial" w:cs="Arial"/>
          <w:sz w:val="24"/>
          <w:szCs w:val="24"/>
        </w:rPr>
        <w:t>. 1146/2</w:t>
      </w:r>
      <w:r>
        <w:rPr>
          <w:rFonts w:ascii="Arial" w:hAnsi="Arial" w:cs="Arial"/>
          <w:sz w:val="24"/>
          <w:szCs w:val="24"/>
        </w:rPr>
        <w:t xml:space="preserve"> Gemarkung </w:t>
      </w:r>
      <w:r w:rsidR="00530C61">
        <w:rPr>
          <w:rFonts w:ascii="Arial" w:hAnsi="Arial" w:cs="Arial"/>
          <w:sz w:val="24"/>
          <w:szCs w:val="24"/>
        </w:rPr>
        <w:t>Dillingen</w:t>
      </w:r>
      <w:r w:rsidR="006546DE">
        <w:rPr>
          <w:rFonts w:ascii="Arial" w:hAnsi="Arial" w:cs="Arial"/>
          <w:sz w:val="24"/>
          <w:szCs w:val="24"/>
        </w:rPr>
        <w:t xml:space="preserve"> aufgrund des Ergebnisses der allgemeinen Vorprüfung des Einzelfalls keine Pflicht zur Durchführung einer Umweltverträglichkeitsprüfung besteht.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</w:r>
      <w:r w:rsidR="00530C61">
        <w:rPr>
          <w:rFonts w:ascii="Arial" w:hAnsi="Arial" w:cs="Arial"/>
          <w:sz w:val="24"/>
          <w:szCs w:val="24"/>
        </w:rPr>
        <w:t xml:space="preserve">Der Caritasverband für den Landkreis Dillingen </w:t>
      </w:r>
      <w:proofErr w:type="spellStart"/>
      <w:r w:rsidR="00530C61">
        <w:rPr>
          <w:rFonts w:ascii="Arial" w:hAnsi="Arial" w:cs="Arial"/>
          <w:sz w:val="24"/>
          <w:szCs w:val="24"/>
        </w:rPr>
        <w:t>a.d.Donau</w:t>
      </w:r>
      <w:proofErr w:type="spellEnd"/>
      <w:r w:rsidR="00530C61">
        <w:rPr>
          <w:rFonts w:ascii="Arial" w:hAnsi="Arial" w:cs="Arial"/>
          <w:sz w:val="24"/>
          <w:szCs w:val="24"/>
        </w:rPr>
        <w:t xml:space="preserve"> </w:t>
      </w:r>
      <w:r w:rsidR="006546DE">
        <w:rPr>
          <w:rFonts w:ascii="Arial" w:hAnsi="Arial" w:cs="Arial"/>
          <w:sz w:val="24"/>
          <w:szCs w:val="24"/>
        </w:rPr>
        <w:t xml:space="preserve"> hat einen Antrag gemäß </w:t>
      </w:r>
      <w:r w:rsidR="00530C61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t>§ 68 WHG auf Erteilung einer Plangenehmigung für die vorgenannte Gewässerausbaumaßnahme gestellt. Das Vorhaben fällt unter die Ziff. 13.18.1 der Anlage 1 zum UVPG. Danach ist eine allgemeine Vorprüfung des Einzelfalls nach § 7 Abs. 1 S. 1 UVPG notwendig.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  <w:t xml:space="preserve">Die allgemeine Vorprüfung des Einzelfalls hat ergeben, dass durch das geplante Vorhaben nach Einschätzung des Landratsamtes Dillingen </w:t>
      </w:r>
      <w:proofErr w:type="spellStart"/>
      <w:r w:rsidR="006546DE">
        <w:rPr>
          <w:rFonts w:ascii="Arial" w:hAnsi="Arial" w:cs="Arial"/>
          <w:sz w:val="24"/>
          <w:szCs w:val="24"/>
        </w:rPr>
        <w:t>a.d.Donau</w:t>
      </w:r>
      <w:proofErr w:type="spellEnd"/>
      <w:r w:rsidR="006546DE">
        <w:rPr>
          <w:rFonts w:ascii="Arial" w:hAnsi="Arial" w:cs="Arial"/>
          <w:sz w:val="24"/>
          <w:szCs w:val="24"/>
        </w:rPr>
        <w:t xml:space="preserve"> aufgrund überschlägiger Prüfung unter Berücksichtigung der in der Anlage 3 zum UVPG aufgeführten Kriterien nicht mit erheblichen nachteiligen Umweltauswirkungen zu rechnen ist, wenn die in den Antragsunterlagen und Gutachten ermittelten Vermeidungs- und Schutzmaßnahmen eingehalten sowie die aktuellen gesetzlichen Anford</w:t>
      </w:r>
      <w:r w:rsidR="00462E7D">
        <w:rPr>
          <w:rFonts w:ascii="Arial" w:hAnsi="Arial" w:cs="Arial"/>
          <w:sz w:val="24"/>
          <w:szCs w:val="24"/>
        </w:rPr>
        <w:t>erungen berücksichtigt werden.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Vorhaben wird daher keine formelle Umweltverträglichkeitsprüfung durchgeführt.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Feststellung wird hiermit gem. § 5 Abs. 2 S. 1 UVPG öffentlich bekanntgegeben. Es wird darauf hingewiesen, dass die Feststellung nicht selbständig anfechtbar ist </w:t>
      </w:r>
      <w:r w:rsidR="00462E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(§ 5 Abs. 3 S. 1 UVPG).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</w:p>
    <w:p w:rsidR="00CF079A" w:rsidRP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Ganzenmüller-Seiler</w:t>
      </w:r>
      <w:r>
        <w:rPr>
          <w:rFonts w:ascii="Arial" w:hAnsi="Arial" w:cs="Arial"/>
          <w:sz w:val="24"/>
          <w:szCs w:val="24"/>
        </w:rPr>
        <w:br/>
        <w:t>FB 42 Wasserrecht</w:t>
      </w:r>
    </w:p>
    <w:p w:rsidR="006546DE" w:rsidRDefault="00654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6546DE" w:rsidRPr="006231D5" w:rsidRDefault="006546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546DE" w:rsidRPr="00623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F94"/>
    <w:multiLevelType w:val="hybridMultilevel"/>
    <w:tmpl w:val="CAB0614E"/>
    <w:lvl w:ilvl="0" w:tplc="F7F04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5"/>
    <w:rsid w:val="00462E7D"/>
    <w:rsid w:val="004B40D2"/>
    <w:rsid w:val="00530C61"/>
    <w:rsid w:val="005450AA"/>
    <w:rsid w:val="006231D5"/>
    <w:rsid w:val="006546DE"/>
    <w:rsid w:val="00871D21"/>
    <w:rsid w:val="00B9714B"/>
    <w:rsid w:val="00C62523"/>
    <w:rsid w:val="00CE057F"/>
    <w:rsid w:val="00CF079A"/>
    <w:rsid w:val="00DC3E7E"/>
    <w:rsid w:val="00E846D0"/>
    <w:rsid w:val="00F05C73"/>
    <w:rsid w:val="00F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FBC"/>
  <w15:chartTrackingRefBased/>
  <w15:docId w15:val="{D0400AE8-F534-493C-B175-E6B07B3E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40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DLG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Ganzenmüller-Seiler, Marianne</dc:creator>
  <cp:keywords/>
  <dc:description/>
  <cp:lastModifiedBy>Ganzenmüller-Seiler, Marianne</cp:lastModifiedBy>
  <cp:revision>2</cp:revision>
  <cp:lastPrinted>2023-08-07T08:49:00Z</cp:lastPrinted>
  <dcterms:created xsi:type="dcterms:W3CDTF">2024-04-15T12:42:00Z</dcterms:created>
  <dcterms:modified xsi:type="dcterms:W3CDTF">2024-04-15T12:42:00Z</dcterms:modified>
</cp:coreProperties>
</file>