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FC" w:rsidRDefault="006523FC" w:rsidP="006523FC">
      <w:pPr>
        <w:spacing w:line="360" w:lineRule="auto"/>
        <w:jc w:val="center"/>
        <w:rPr>
          <w:rFonts w:ascii="Arial" w:hAnsi="Arial"/>
          <w:b/>
          <w:sz w:val="22"/>
        </w:rPr>
      </w:pPr>
      <w:r>
        <w:rPr>
          <w:rFonts w:ascii="Arial" w:hAnsi="Arial"/>
          <w:b/>
          <w:sz w:val="22"/>
        </w:rPr>
        <w:t>Veröffentlichung des Landratsamtes Oberallgäu</w:t>
      </w:r>
    </w:p>
    <w:p w:rsidR="006523FC" w:rsidRPr="006523FC" w:rsidRDefault="006523FC" w:rsidP="006523FC">
      <w:pPr>
        <w:spacing w:line="360" w:lineRule="auto"/>
        <w:jc w:val="center"/>
        <w:rPr>
          <w:rFonts w:ascii="Arial" w:hAnsi="Arial"/>
          <w:b/>
          <w:sz w:val="22"/>
        </w:rPr>
      </w:pPr>
    </w:p>
    <w:p w:rsidR="0096486E" w:rsidRDefault="00A3024F" w:rsidP="006523FC">
      <w:pPr>
        <w:spacing w:line="360" w:lineRule="auto"/>
        <w:rPr>
          <w:rFonts w:ascii="Arial" w:hAnsi="Arial"/>
          <w:b/>
          <w:sz w:val="22"/>
        </w:rPr>
      </w:pPr>
      <w:r>
        <w:rPr>
          <w:rFonts w:ascii="Arial" w:hAnsi="Arial"/>
          <w:b/>
          <w:sz w:val="22"/>
        </w:rPr>
        <w:t>Vollzug der Wassergesetze</w:t>
      </w:r>
      <w:r w:rsidR="0096486E" w:rsidRPr="0096486E">
        <w:rPr>
          <w:rFonts w:ascii="Arial" w:hAnsi="Arial"/>
          <w:b/>
          <w:sz w:val="22"/>
        </w:rPr>
        <w:t>;</w:t>
      </w:r>
    </w:p>
    <w:p w:rsidR="00A3024F" w:rsidRDefault="001022FB" w:rsidP="0096486E">
      <w:pPr>
        <w:rPr>
          <w:rFonts w:ascii="Arial" w:hAnsi="Arial"/>
          <w:b/>
          <w:sz w:val="22"/>
        </w:rPr>
      </w:pPr>
      <w:r>
        <w:rPr>
          <w:rFonts w:ascii="Arial" w:hAnsi="Arial"/>
          <w:b/>
          <w:sz w:val="22"/>
        </w:rPr>
        <w:t>Verklausungsschutz am Riedpointbach, Fischen</w:t>
      </w:r>
    </w:p>
    <w:p w:rsidR="0096486E" w:rsidRPr="000B7D52" w:rsidRDefault="0096486E">
      <w:pPr>
        <w:rPr>
          <w:rFonts w:ascii="Arial" w:hAnsi="Arial"/>
          <w:sz w:val="22"/>
        </w:rPr>
      </w:pPr>
    </w:p>
    <w:p w:rsidR="0096486E" w:rsidRPr="0096486E" w:rsidRDefault="00235540" w:rsidP="0096486E">
      <w:pPr>
        <w:tabs>
          <w:tab w:val="left" w:pos="425"/>
        </w:tabs>
        <w:jc w:val="center"/>
        <w:outlineLvl w:val="0"/>
        <w:rPr>
          <w:rFonts w:ascii="Arial" w:hAnsi="Arial"/>
          <w:b/>
          <w:kern w:val="28"/>
          <w:sz w:val="22"/>
        </w:rPr>
      </w:pPr>
      <w:r>
        <w:rPr>
          <w:rFonts w:ascii="Arial" w:hAnsi="Arial"/>
          <w:b/>
          <w:kern w:val="28"/>
          <w:sz w:val="22"/>
        </w:rPr>
        <w:t>Bekanntmachung gemäß § 5 Abs. 2</w:t>
      </w:r>
      <w:r w:rsidR="0096486E" w:rsidRPr="0096486E">
        <w:rPr>
          <w:rFonts w:ascii="Arial" w:hAnsi="Arial"/>
          <w:b/>
          <w:kern w:val="28"/>
          <w:sz w:val="22"/>
        </w:rPr>
        <w:t xml:space="preserve"> des</w:t>
      </w:r>
    </w:p>
    <w:p w:rsidR="0096486E" w:rsidRPr="0096486E" w:rsidRDefault="0096486E" w:rsidP="0096486E">
      <w:pPr>
        <w:tabs>
          <w:tab w:val="left" w:pos="992"/>
        </w:tabs>
        <w:jc w:val="center"/>
        <w:outlineLvl w:val="1"/>
        <w:rPr>
          <w:rFonts w:ascii="Arial" w:hAnsi="Arial"/>
          <w:b/>
          <w:sz w:val="22"/>
        </w:rPr>
      </w:pPr>
      <w:r w:rsidRPr="0096486E">
        <w:rPr>
          <w:rFonts w:ascii="Arial" w:hAnsi="Arial"/>
          <w:b/>
          <w:sz w:val="22"/>
        </w:rPr>
        <w:t>Gesetzes über die Umweltverträglichkeitsprüfung</w:t>
      </w:r>
    </w:p>
    <w:p w:rsidR="00BE5F9E" w:rsidRPr="0096486E" w:rsidRDefault="00BE5F9E" w:rsidP="0096486E">
      <w:pPr>
        <w:rPr>
          <w:rFonts w:ascii="Arial" w:hAnsi="Arial"/>
          <w:sz w:val="22"/>
        </w:rPr>
      </w:pPr>
    </w:p>
    <w:p w:rsidR="0062405B" w:rsidRDefault="00002248" w:rsidP="0096486E">
      <w:pPr>
        <w:jc w:val="both"/>
        <w:rPr>
          <w:rFonts w:ascii="Arial" w:hAnsi="Arial"/>
          <w:sz w:val="22"/>
        </w:rPr>
      </w:pPr>
      <w:r>
        <w:rPr>
          <w:rFonts w:ascii="Arial" w:hAnsi="Arial"/>
          <w:sz w:val="22"/>
        </w:rPr>
        <w:fldChar w:fldCharType="begin">
          <w:ffData>
            <w:name w:val="Text2"/>
            <w:enabled/>
            <w:calcOnExit w:val="0"/>
            <w:textInput/>
          </w:ffData>
        </w:fldChar>
      </w:r>
      <w:bookmarkStart w:id="0" w:name="Text2"/>
      <w:r>
        <w:rPr>
          <w:rFonts w:ascii="Arial" w:hAnsi="Arial"/>
          <w:sz w:val="22"/>
        </w:rPr>
        <w:instrText xml:space="preserve"> FORMTEXT </w:instrText>
      </w:r>
      <w:r>
        <w:rPr>
          <w:rFonts w:ascii="Arial" w:hAnsi="Arial"/>
          <w:sz w:val="22"/>
        </w:rPr>
      </w:r>
      <w:r>
        <w:rPr>
          <w:rFonts w:ascii="Arial" w:hAnsi="Arial"/>
          <w:sz w:val="22"/>
        </w:rPr>
        <w:fldChar w:fldCharType="separate"/>
      </w:r>
      <w:r w:rsidR="001022FB">
        <w:rPr>
          <w:rFonts w:ascii="Arial" w:hAnsi="Arial"/>
          <w:noProof/>
          <w:sz w:val="22"/>
        </w:rPr>
        <w:t>Die Gemeinde Fischen</w:t>
      </w:r>
      <w:r>
        <w:rPr>
          <w:rFonts w:ascii="Arial" w:hAnsi="Arial"/>
          <w:sz w:val="22"/>
        </w:rPr>
        <w:fldChar w:fldCharType="end"/>
      </w:r>
      <w:bookmarkEnd w:id="0"/>
      <w:r w:rsidR="00BE5F9E">
        <w:rPr>
          <w:rFonts w:ascii="Arial" w:hAnsi="Arial"/>
          <w:sz w:val="22"/>
        </w:rPr>
        <w:t xml:space="preserve"> </w:t>
      </w:r>
      <w:r w:rsidR="0096486E" w:rsidRPr="0096486E">
        <w:rPr>
          <w:rFonts w:ascii="Arial" w:hAnsi="Arial"/>
          <w:sz w:val="22"/>
        </w:rPr>
        <w:t xml:space="preserve">beantragte beim Landratsamt Oberallgäu </w:t>
      </w:r>
      <w:r w:rsidR="001F1935">
        <w:rPr>
          <w:rFonts w:ascii="Arial" w:hAnsi="Arial"/>
          <w:sz w:val="22"/>
        </w:rPr>
        <w:t xml:space="preserve">mit Antrag vom </w:t>
      </w:r>
      <w:r>
        <w:rPr>
          <w:rFonts w:ascii="Arial" w:hAnsi="Arial"/>
          <w:sz w:val="22"/>
        </w:rPr>
        <w:fldChar w:fldCharType="begin">
          <w:ffData>
            <w:name w:val="Text3"/>
            <w:enabled/>
            <w:calcOnExit w:val="0"/>
            <w:textInput/>
          </w:ffData>
        </w:fldChar>
      </w:r>
      <w:bookmarkStart w:id="1" w:name="Text3"/>
      <w:r>
        <w:rPr>
          <w:rFonts w:ascii="Arial" w:hAnsi="Arial"/>
          <w:sz w:val="22"/>
        </w:rPr>
        <w:instrText xml:space="preserve"> FORMTEXT </w:instrText>
      </w:r>
      <w:r>
        <w:rPr>
          <w:rFonts w:ascii="Arial" w:hAnsi="Arial"/>
          <w:sz w:val="22"/>
        </w:rPr>
      </w:r>
      <w:r>
        <w:rPr>
          <w:rFonts w:ascii="Arial" w:hAnsi="Arial"/>
          <w:sz w:val="22"/>
        </w:rPr>
        <w:fldChar w:fldCharType="separate"/>
      </w:r>
      <w:r w:rsidR="001022FB">
        <w:rPr>
          <w:rFonts w:ascii="Arial" w:hAnsi="Arial"/>
          <w:noProof/>
          <w:sz w:val="22"/>
        </w:rPr>
        <w:t>24.08.2020</w:t>
      </w:r>
      <w:r>
        <w:rPr>
          <w:rFonts w:ascii="Arial" w:hAnsi="Arial"/>
          <w:sz w:val="22"/>
        </w:rPr>
        <w:fldChar w:fldCharType="end"/>
      </w:r>
      <w:bookmarkEnd w:id="1"/>
      <w:r w:rsidR="00A3024F">
        <w:rPr>
          <w:rFonts w:ascii="Arial" w:hAnsi="Arial"/>
          <w:sz w:val="22"/>
        </w:rPr>
        <w:t xml:space="preserve"> die Genehmigung </w:t>
      </w:r>
      <w:r>
        <w:rPr>
          <w:rFonts w:ascii="Arial" w:hAnsi="Arial"/>
          <w:sz w:val="22"/>
        </w:rPr>
        <w:fldChar w:fldCharType="begin">
          <w:ffData>
            <w:name w:val="Dropdown2"/>
            <w:enabled/>
            <w:calcOnExit w:val="0"/>
            <w:ddList>
              <w:listEntry w:val="für"/>
              <w:listEntry w:val="zum"/>
            </w:ddList>
          </w:ffData>
        </w:fldChar>
      </w:r>
      <w:bookmarkStart w:id="2" w:name="Dropdown2"/>
      <w:r>
        <w:rPr>
          <w:rFonts w:ascii="Arial" w:hAnsi="Arial"/>
          <w:sz w:val="22"/>
        </w:rPr>
        <w:instrText xml:space="preserve"> FORMDROPDOWN </w:instrText>
      </w:r>
      <w:r w:rsidR="008A28C8">
        <w:rPr>
          <w:rFonts w:ascii="Arial" w:hAnsi="Arial"/>
          <w:sz w:val="22"/>
        </w:rPr>
      </w:r>
      <w:r w:rsidR="008A28C8">
        <w:rPr>
          <w:rFonts w:ascii="Arial" w:hAnsi="Arial"/>
          <w:sz w:val="22"/>
        </w:rPr>
        <w:fldChar w:fldCharType="separate"/>
      </w:r>
      <w:r>
        <w:rPr>
          <w:rFonts w:ascii="Arial" w:hAnsi="Arial"/>
          <w:sz w:val="22"/>
        </w:rPr>
        <w:fldChar w:fldCharType="end"/>
      </w:r>
      <w:bookmarkEnd w:id="2"/>
      <w:r w:rsidR="00A3024F">
        <w:rPr>
          <w:rFonts w:ascii="Arial" w:hAnsi="Arial"/>
          <w:sz w:val="22"/>
        </w:rPr>
        <w:t xml:space="preserve"> </w:t>
      </w:r>
      <w:r w:rsidR="00BE5F9E">
        <w:rPr>
          <w:rFonts w:ascii="Arial" w:hAnsi="Arial"/>
          <w:sz w:val="22"/>
        </w:rPr>
        <w:t xml:space="preserve"> </w:t>
      </w:r>
      <w:r>
        <w:rPr>
          <w:rFonts w:ascii="Arial" w:hAnsi="Arial"/>
          <w:sz w:val="22"/>
        </w:rPr>
        <w:fldChar w:fldCharType="begin">
          <w:ffData>
            <w:name w:val="Text4"/>
            <w:enabled/>
            <w:calcOnExit w:val="0"/>
            <w:textInput/>
          </w:ffData>
        </w:fldChar>
      </w:r>
      <w:bookmarkStart w:id="3" w:name="Text4"/>
      <w:r>
        <w:rPr>
          <w:rFonts w:ascii="Arial" w:hAnsi="Arial"/>
          <w:sz w:val="22"/>
        </w:rPr>
        <w:instrText xml:space="preserve"> FORMTEXT </w:instrText>
      </w:r>
      <w:r>
        <w:rPr>
          <w:rFonts w:ascii="Arial" w:hAnsi="Arial"/>
          <w:sz w:val="22"/>
        </w:rPr>
      </w:r>
      <w:r>
        <w:rPr>
          <w:rFonts w:ascii="Arial" w:hAnsi="Arial"/>
          <w:sz w:val="22"/>
        </w:rPr>
        <w:fldChar w:fldCharType="separate"/>
      </w:r>
      <w:r w:rsidR="001022FB">
        <w:rPr>
          <w:rFonts w:ascii="Arial" w:hAnsi="Arial"/>
          <w:noProof/>
          <w:sz w:val="22"/>
        </w:rPr>
        <w:t>den Verklausungsschutz am Riedpointbach</w:t>
      </w:r>
      <w:r>
        <w:rPr>
          <w:rFonts w:ascii="Arial" w:hAnsi="Arial"/>
          <w:sz w:val="22"/>
        </w:rPr>
        <w:fldChar w:fldCharType="end"/>
      </w:r>
      <w:bookmarkEnd w:id="3"/>
      <w:r w:rsidR="00BE5F9E">
        <w:rPr>
          <w:rFonts w:ascii="Arial" w:hAnsi="Arial"/>
          <w:sz w:val="22"/>
        </w:rPr>
        <w:t xml:space="preserve"> </w:t>
      </w:r>
      <w:r w:rsidR="0096486E" w:rsidRPr="0096486E">
        <w:rPr>
          <w:rFonts w:ascii="Arial" w:hAnsi="Arial"/>
          <w:sz w:val="22"/>
        </w:rPr>
        <w:t>auf de</w:t>
      </w:r>
      <w:r w:rsidR="00BE5F9E">
        <w:rPr>
          <w:rFonts w:ascii="Arial" w:hAnsi="Arial"/>
          <w:sz w:val="22"/>
        </w:rPr>
        <w:t>m</w:t>
      </w:r>
      <w:r w:rsidR="0096486E" w:rsidRPr="0096486E">
        <w:rPr>
          <w:rFonts w:ascii="Arial" w:hAnsi="Arial"/>
          <w:sz w:val="22"/>
        </w:rPr>
        <w:t xml:space="preserve"> </w:t>
      </w:r>
      <w:r>
        <w:rPr>
          <w:rFonts w:ascii="Arial" w:hAnsi="Arial"/>
          <w:sz w:val="22"/>
        </w:rPr>
        <w:t xml:space="preserve">Flur Nr. </w:t>
      </w:r>
      <w:r>
        <w:rPr>
          <w:rFonts w:ascii="Arial" w:hAnsi="Arial"/>
          <w:sz w:val="22"/>
        </w:rPr>
        <w:fldChar w:fldCharType="begin">
          <w:ffData>
            <w:name w:val="Text5"/>
            <w:enabled/>
            <w:calcOnExit w:val="0"/>
            <w:textInput/>
          </w:ffData>
        </w:fldChar>
      </w:r>
      <w:bookmarkStart w:id="4" w:name="Text5"/>
      <w:r>
        <w:rPr>
          <w:rFonts w:ascii="Arial" w:hAnsi="Arial"/>
          <w:sz w:val="22"/>
        </w:rPr>
        <w:instrText xml:space="preserve"> FORMTEXT </w:instrText>
      </w:r>
      <w:r>
        <w:rPr>
          <w:rFonts w:ascii="Arial" w:hAnsi="Arial"/>
          <w:sz w:val="22"/>
        </w:rPr>
      </w:r>
      <w:r>
        <w:rPr>
          <w:rFonts w:ascii="Arial" w:hAnsi="Arial"/>
          <w:sz w:val="22"/>
        </w:rPr>
        <w:fldChar w:fldCharType="separate"/>
      </w:r>
      <w:r w:rsidR="001022FB">
        <w:rPr>
          <w:rFonts w:ascii="Arial" w:hAnsi="Arial"/>
          <w:noProof/>
          <w:sz w:val="22"/>
        </w:rPr>
        <w:t>3018</w:t>
      </w:r>
      <w:r>
        <w:rPr>
          <w:rFonts w:ascii="Arial" w:hAnsi="Arial"/>
          <w:sz w:val="22"/>
        </w:rPr>
        <w:fldChar w:fldCharType="end"/>
      </w:r>
      <w:bookmarkEnd w:id="4"/>
      <w:r w:rsidR="00A3024F">
        <w:rPr>
          <w:rFonts w:ascii="Arial" w:hAnsi="Arial"/>
          <w:sz w:val="22"/>
        </w:rPr>
        <w:t xml:space="preserve"> der</w:t>
      </w:r>
      <w:r w:rsidR="00A3024F" w:rsidRPr="0096486E">
        <w:rPr>
          <w:rFonts w:ascii="Arial" w:hAnsi="Arial"/>
          <w:sz w:val="22"/>
        </w:rPr>
        <w:t xml:space="preserve"> Gemarkung</w:t>
      </w:r>
      <w:r w:rsidR="00A3024F">
        <w:rPr>
          <w:rFonts w:ascii="Arial" w:hAnsi="Arial"/>
          <w:sz w:val="22"/>
        </w:rPr>
        <w:t xml:space="preserve"> </w:t>
      </w:r>
      <w:r>
        <w:rPr>
          <w:rFonts w:ascii="Arial" w:hAnsi="Arial"/>
          <w:sz w:val="22"/>
        </w:rPr>
        <w:fldChar w:fldCharType="begin">
          <w:ffData>
            <w:name w:val="Text6"/>
            <w:enabled/>
            <w:calcOnExit w:val="0"/>
            <w:textInput/>
          </w:ffData>
        </w:fldChar>
      </w:r>
      <w:bookmarkStart w:id="5" w:name="Text6"/>
      <w:r>
        <w:rPr>
          <w:rFonts w:ascii="Arial" w:hAnsi="Arial"/>
          <w:sz w:val="22"/>
        </w:rPr>
        <w:instrText xml:space="preserve"> FORMTEXT </w:instrText>
      </w:r>
      <w:r>
        <w:rPr>
          <w:rFonts w:ascii="Arial" w:hAnsi="Arial"/>
          <w:sz w:val="22"/>
        </w:rPr>
      </w:r>
      <w:r>
        <w:rPr>
          <w:rFonts w:ascii="Arial" w:hAnsi="Arial"/>
          <w:sz w:val="22"/>
        </w:rPr>
        <w:fldChar w:fldCharType="separate"/>
      </w:r>
      <w:r w:rsidR="001022FB">
        <w:rPr>
          <w:rFonts w:ascii="Arial" w:hAnsi="Arial"/>
          <w:noProof/>
          <w:sz w:val="22"/>
        </w:rPr>
        <w:t>Fischen</w:t>
      </w:r>
      <w:r>
        <w:rPr>
          <w:rFonts w:ascii="Arial" w:hAnsi="Arial"/>
          <w:sz w:val="22"/>
        </w:rPr>
        <w:fldChar w:fldCharType="end"/>
      </w:r>
      <w:bookmarkEnd w:id="5"/>
      <w:r w:rsidR="00BE5F9E">
        <w:rPr>
          <w:rFonts w:ascii="Arial" w:hAnsi="Arial"/>
          <w:sz w:val="22"/>
        </w:rPr>
        <w:t xml:space="preserve">, Gemeinde </w:t>
      </w:r>
      <w:r>
        <w:rPr>
          <w:rFonts w:ascii="Arial" w:hAnsi="Arial"/>
          <w:sz w:val="22"/>
        </w:rPr>
        <w:fldChar w:fldCharType="begin">
          <w:ffData>
            <w:name w:val="Text7"/>
            <w:enabled/>
            <w:calcOnExit w:val="0"/>
            <w:textInput/>
          </w:ffData>
        </w:fldChar>
      </w:r>
      <w:bookmarkStart w:id="6" w:name="Text7"/>
      <w:r>
        <w:rPr>
          <w:rFonts w:ascii="Arial" w:hAnsi="Arial"/>
          <w:sz w:val="22"/>
        </w:rPr>
        <w:instrText xml:space="preserve"> FORMTEXT </w:instrText>
      </w:r>
      <w:r>
        <w:rPr>
          <w:rFonts w:ascii="Arial" w:hAnsi="Arial"/>
          <w:sz w:val="22"/>
        </w:rPr>
      </w:r>
      <w:r>
        <w:rPr>
          <w:rFonts w:ascii="Arial" w:hAnsi="Arial"/>
          <w:sz w:val="22"/>
        </w:rPr>
        <w:fldChar w:fldCharType="separate"/>
      </w:r>
      <w:r w:rsidR="001022FB">
        <w:rPr>
          <w:rFonts w:ascii="Arial" w:hAnsi="Arial"/>
          <w:noProof/>
          <w:sz w:val="22"/>
        </w:rPr>
        <w:t>Fischen</w:t>
      </w:r>
      <w:r>
        <w:rPr>
          <w:rFonts w:ascii="Arial" w:hAnsi="Arial"/>
          <w:sz w:val="22"/>
        </w:rPr>
        <w:fldChar w:fldCharType="end"/>
      </w:r>
      <w:bookmarkEnd w:id="6"/>
      <w:r w:rsidR="00A3024F">
        <w:rPr>
          <w:rFonts w:ascii="Arial" w:hAnsi="Arial"/>
          <w:sz w:val="22"/>
        </w:rPr>
        <w:t xml:space="preserve">. </w:t>
      </w:r>
    </w:p>
    <w:p w:rsidR="0062405B" w:rsidRPr="000B7D52" w:rsidRDefault="0062405B" w:rsidP="0096486E">
      <w:pPr>
        <w:jc w:val="both"/>
        <w:rPr>
          <w:rFonts w:ascii="Arial" w:hAnsi="Arial"/>
          <w:sz w:val="22"/>
        </w:rPr>
      </w:pPr>
    </w:p>
    <w:p w:rsidR="0096486E" w:rsidRDefault="0096486E" w:rsidP="0096486E">
      <w:pPr>
        <w:jc w:val="both"/>
        <w:rPr>
          <w:rFonts w:ascii="Arial" w:hAnsi="Arial"/>
          <w:sz w:val="22"/>
        </w:rPr>
      </w:pPr>
      <w:r w:rsidRPr="0096486E">
        <w:rPr>
          <w:rFonts w:ascii="Arial" w:hAnsi="Arial"/>
          <w:sz w:val="22"/>
        </w:rPr>
        <w:t>Das L</w:t>
      </w:r>
      <w:r w:rsidR="00A3024F">
        <w:rPr>
          <w:rFonts w:ascii="Arial" w:hAnsi="Arial"/>
          <w:sz w:val="22"/>
        </w:rPr>
        <w:t>andratsamt Oberallgäu führt ein</w:t>
      </w:r>
      <w:r w:rsidR="0062405B">
        <w:rPr>
          <w:rFonts w:ascii="Arial" w:hAnsi="Arial"/>
          <w:sz w:val="22"/>
        </w:rPr>
        <w:t xml:space="preserve"> </w:t>
      </w:r>
      <w:r w:rsidRPr="0096486E">
        <w:rPr>
          <w:rFonts w:ascii="Arial" w:hAnsi="Arial"/>
          <w:sz w:val="22"/>
        </w:rPr>
        <w:t xml:space="preserve">Genehmigungsverfahren gem. </w:t>
      </w:r>
      <w:r w:rsidR="001022FB">
        <w:rPr>
          <w:rFonts w:ascii="Arial" w:hAnsi="Arial"/>
          <w:sz w:val="22"/>
        </w:rPr>
        <w:t>§§ 67,</w:t>
      </w:r>
      <w:r w:rsidR="00E92A58">
        <w:rPr>
          <w:rFonts w:ascii="Arial" w:hAnsi="Arial"/>
          <w:sz w:val="22"/>
        </w:rPr>
        <w:t xml:space="preserve"> 68</w:t>
      </w:r>
      <w:r w:rsidR="0062405B">
        <w:rPr>
          <w:rFonts w:ascii="Arial" w:hAnsi="Arial"/>
          <w:sz w:val="22"/>
        </w:rPr>
        <w:t xml:space="preserve"> </w:t>
      </w:r>
      <w:r w:rsidR="001022FB">
        <w:rPr>
          <w:rFonts w:ascii="Arial" w:hAnsi="Arial"/>
          <w:sz w:val="22"/>
        </w:rPr>
        <w:t>WHG</w:t>
      </w:r>
      <w:r w:rsidRPr="0096486E">
        <w:rPr>
          <w:rFonts w:ascii="Arial" w:hAnsi="Arial"/>
          <w:sz w:val="22"/>
        </w:rPr>
        <w:t xml:space="preserve"> durch. Die allgemeine Vorprü</w:t>
      </w:r>
      <w:r w:rsidR="00235540">
        <w:rPr>
          <w:rFonts w:ascii="Arial" w:hAnsi="Arial"/>
          <w:sz w:val="22"/>
        </w:rPr>
        <w:t>fung des Einzelfalls gemäß § 7 Abs. 1</w:t>
      </w:r>
      <w:r w:rsidRPr="0096486E">
        <w:rPr>
          <w:rFonts w:ascii="Arial" w:hAnsi="Arial"/>
          <w:sz w:val="22"/>
        </w:rPr>
        <w:t xml:space="preserve">  i.V.m. Anlage </w:t>
      </w:r>
      <w:r w:rsidR="0096776E">
        <w:rPr>
          <w:rFonts w:ascii="Arial" w:hAnsi="Arial"/>
          <w:sz w:val="22"/>
        </w:rPr>
        <w:t>1</w:t>
      </w:r>
      <w:r w:rsidR="0062405B">
        <w:rPr>
          <w:rFonts w:ascii="Arial" w:hAnsi="Arial"/>
          <w:sz w:val="22"/>
        </w:rPr>
        <w:t xml:space="preserve"> </w:t>
      </w:r>
      <w:r w:rsidR="00002248">
        <w:rPr>
          <w:rFonts w:ascii="Arial" w:hAnsi="Arial"/>
          <w:sz w:val="22"/>
        </w:rPr>
        <w:t xml:space="preserve">Nr. </w:t>
      </w:r>
      <w:r w:rsidR="00002248">
        <w:rPr>
          <w:rFonts w:ascii="Arial" w:hAnsi="Arial"/>
          <w:sz w:val="22"/>
        </w:rPr>
        <w:fldChar w:fldCharType="begin">
          <w:ffData>
            <w:name w:val="Dropdown1"/>
            <w:enabled/>
            <w:calcOnExit w:val="0"/>
            <w:ddList>
              <w:listEntry w:val="13.18.1"/>
              <w:listEntry w:val="13.18.2"/>
            </w:ddList>
          </w:ffData>
        </w:fldChar>
      </w:r>
      <w:bookmarkStart w:id="7" w:name="Dropdown1"/>
      <w:r w:rsidR="00002248">
        <w:rPr>
          <w:rFonts w:ascii="Arial" w:hAnsi="Arial"/>
          <w:sz w:val="22"/>
        </w:rPr>
        <w:instrText xml:space="preserve"> FORMDROPDOWN </w:instrText>
      </w:r>
      <w:r w:rsidR="008A28C8">
        <w:rPr>
          <w:rFonts w:ascii="Arial" w:hAnsi="Arial"/>
          <w:sz w:val="22"/>
        </w:rPr>
      </w:r>
      <w:r w:rsidR="008A28C8">
        <w:rPr>
          <w:rFonts w:ascii="Arial" w:hAnsi="Arial"/>
          <w:sz w:val="22"/>
        </w:rPr>
        <w:fldChar w:fldCharType="separate"/>
      </w:r>
      <w:r w:rsidR="00002248">
        <w:rPr>
          <w:rFonts w:ascii="Arial" w:hAnsi="Arial"/>
          <w:sz w:val="22"/>
        </w:rPr>
        <w:fldChar w:fldCharType="end"/>
      </w:r>
      <w:bookmarkEnd w:id="7"/>
      <w:r w:rsidR="00235540">
        <w:rPr>
          <w:rFonts w:ascii="Arial" w:hAnsi="Arial"/>
          <w:sz w:val="22"/>
        </w:rPr>
        <w:t xml:space="preserve"> </w:t>
      </w:r>
      <w:r w:rsidRPr="0096486E">
        <w:rPr>
          <w:rFonts w:ascii="Arial" w:hAnsi="Arial"/>
          <w:sz w:val="22"/>
        </w:rPr>
        <w:t>und Anla</w:t>
      </w:r>
      <w:r w:rsidR="00A148E5">
        <w:rPr>
          <w:rFonts w:ascii="Arial" w:hAnsi="Arial"/>
          <w:sz w:val="22"/>
        </w:rPr>
        <w:t xml:space="preserve">ge </w:t>
      </w:r>
      <w:r w:rsidR="00002248">
        <w:rPr>
          <w:rFonts w:ascii="Arial" w:hAnsi="Arial"/>
          <w:sz w:val="22"/>
        </w:rPr>
        <w:t>3</w:t>
      </w:r>
      <w:r w:rsidRPr="0096486E">
        <w:rPr>
          <w:rFonts w:ascii="Arial" w:hAnsi="Arial"/>
          <w:sz w:val="22"/>
        </w:rPr>
        <w:t xml:space="preserve"> des Gesetzes über die Umweltverträglichkeitsprüfung – UVPG – ergab, dass die Durchführung einer Umweltverträglichkeitsprüfung nicht erforderlich ist.</w:t>
      </w:r>
    </w:p>
    <w:p w:rsidR="00002248" w:rsidRDefault="00002248" w:rsidP="0096486E">
      <w:pPr>
        <w:jc w:val="both"/>
        <w:rPr>
          <w:rFonts w:ascii="Arial" w:hAnsi="Arial"/>
          <w:sz w:val="22"/>
        </w:rPr>
      </w:pPr>
    </w:p>
    <w:p w:rsidR="00C21D2D" w:rsidRDefault="00F93627" w:rsidP="00C21D2D">
      <w:pPr>
        <w:jc w:val="both"/>
        <w:rPr>
          <w:rFonts w:ascii="Arial" w:hAnsi="Arial"/>
          <w:sz w:val="22"/>
        </w:rPr>
      </w:pPr>
      <w:r>
        <w:rPr>
          <w:rFonts w:ascii="Arial" w:hAnsi="Arial"/>
          <w:sz w:val="22"/>
        </w:rPr>
        <w:t>D</w:t>
      </w:r>
      <w:r w:rsidR="00C21D2D" w:rsidRPr="00C21D2D">
        <w:rPr>
          <w:rFonts w:ascii="Arial" w:hAnsi="Arial"/>
          <w:sz w:val="22"/>
        </w:rPr>
        <w:t>ie in § 2 Abs. 1 UVPG genannten Schutzgüter, in diesem Fall mit besonderem Augenmerkt auf die Schut</w:t>
      </w:r>
      <w:r>
        <w:rPr>
          <w:rFonts w:ascii="Arial" w:hAnsi="Arial"/>
          <w:sz w:val="22"/>
        </w:rPr>
        <w:t>zgüter Mensch</w:t>
      </w:r>
      <w:r w:rsidR="00C21D2D" w:rsidRPr="00C21D2D">
        <w:rPr>
          <w:rFonts w:ascii="Arial" w:hAnsi="Arial"/>
          <w:sz w:val="22"/>
        </w:rPr>
        <w:t xml:space="preserve">, einschließlich der menschlichen Gesundheit, Tiere, Pflanzen und biologische Vielfalt, Boden und Wasser, </w:t>
      </w:r>
      <w:r>
        <w:rPr>
          <w:rFonts w:ascii="Arial" w:hAnsi="Arial"/>
          <w:sz w:val="22"/>
        </w:rPr>
        <w:t xml:space="preserve">werden </w:t>
      </w:r>
      <w:r w:rsidR="00C21D2D" w:rsidRPr="00C21D2D">
        <w:rPr>
          <w:rFonts w:ascii="Arial" w:hAnsi="Arial"/>
          <w:sz w:val="22"/>
        </w:rPr>
        <w:t xml:space="preserve">durch das Vorhaben nicht </w:t>
      </w:r>
      <w:r>
        <w:rPr>
          <w:rFonts w:ascii="Arial" w:hAnsi="Arial"/>
          <w:sz w:val="22"/>
        </w:rPr>
        <w:t>erheblich benachteiligt</w:t>
      </w:r>
      <w:r w:rsidR="00C21D2D" w:rsidRPr="00C21D2D">
        <w:rPr>
          <w:rFonts w:ascii="Arial" w:hAnsi="Arial"/>
          <w:sz w:val="22"/>
        </w:rPr>
        <w:t xml:space="preserve">. Auch aus Sicht der Träger öffentlicher Belange ist nicht mit nachteiligen Umweltauswirkungen zu rechnen. </w:t>
      </w:r>
    </w:p>
    <w:p w:rsidR="00C21D2D" w:rsidRDefault="00C21D2D" w:rsidP="00C21D2D">
      <w:pPr>
        <w:jc w:val="both"/>
        <w:rPr>
          <w:rFonts w:ascii="Arial" w:hAnsi="Arial"/>
          <w:sz w:val="22"/>
        </w:rPr>
      </w:pPr>
    </w:p>
    <w:p w:rsidR="00C21D2D" w:rsidRPr="00C21D2D" w:rsidRDefault="00C21D2D" w:rsidP="00C21D2D">
      <w:pPr>
        <w:jc w:val="both"/>
        <w:rPr>
          <w:rFonts w:ascii="Arial" w:hAnsi="Arial"/>
          <w:sz w:val="22"/>
        </w:rPr>
      </w:pPr>
      <w:r w:rsidRPr="00C21D2D">
        <w:rPr>
          <w:rFonts w:ascii="Arial" w:hAnsi="Arial"/>
          <w:sz w:val="22"/>
        </w:rPr>
        <w:t xml:space="preserve">Die Gemeinde Fischen beabsichtigt, einen Verklausungsschutz am Riedpointbach der Gemeinde Fischen zu errichten. Dieser soll verhindern, dass ankommendes Schwemmholz vom unmittelbar angrenzenden Rohreinlaufbereich möglichst lange abgehalten wird. In der Vergangenheit ist es hier immer wieder zu Verklausungen, besonders durch Starkregenereignisse oder den vor Ort vorkommenden Biber, gekommen, welche nur unter Aufbringung von hohem Aufwand beseitigt werden konnten. </w:t>
      </w:r>
    </w:p>
    <w:p w:rsidR="00C21D2D" w:rsidRPr="00C21D2D" w:rsidRDefault="00C21D2D" w:rsidP="00C21D2D">
      <w:pPr>
        <w:jc w:val="both"/>
        <w:rPr>
          <w:rFonts w:ascii="Arial" w:hAnsi="Arial"/>
          <w:sz w:val="22"/>
        </w:rPr>
      </w:pPr>
    </w:p>
    <w:p w:rsidR="00C21D2D" w:rsidRPr="00C21D2D" w:rsidRDefault="00C21D2D" w:rsidP="00C21D2D">
      <w:pPr>
        <w:jc w:val="both"/>
        <w:rPr>
          <w:rFonts w:ascii="Arial" w:hAnsi="Arial"/>
          <w:sz w:val="22"/>
        </w:rPr>
      </w:pPr>
      <w:r w:rsidRPr="00C21D2D">
        <w:rPr>
          <w:rFonts w:ascii="Arial" w:hAnsi="Arial"/>
          <w:sz w:val="22"/>
        </w:rPr>
        <w:t>Durch den geplanten Verklausungsschutz wird erreicht, dass das Abflussverhalten des Riedpointbaches</w:t>
      </w:r>
      <w:bookmarkStart w:id="8" w:name="_GoBack"/>
      <w:bookmarkEnd w:id="8"/>
      <w:r w:rsidRPr="00C21D2D">
        <w:rPr>
          <w:rFonts w:ascii="Arial" w:hAnsi="Arial"/>
          <w:sz w:val="22"/>
        </w:rPr>
        <w:t xml:space="preserve"> an dieser Stelle erheblich verbessert wird und auch, der regelmäßigen Wartung vorausgesetzt, gesichert ist. </w:t>
      </w:r>
    </w:p>
    <w:p w:rsidR="00C21D2D" w:rsidRPr="00C21D2D" w:rsidRDefault="00C21D2D" w:rsidP="00C21D2D">
      <w:pPr>
        <w:jc w:val="both"/>
        <w:rPr>
          <w:rFonts w:ascii="Arial" w:hAnsi="Arial"/>
          <w:sz w:val="22"/>
        </w:rPr>
      </w:pPr>
    </w:p>
    <w:p w:rsidR="00C21D2D" w:rsidRPr="00C21D2D" w:rsidRDefault="00C21D2D" w:rsidP="00C21D2D">
      <w:pPr>
        <w:jc w:val="both"/>
        <w:rPr>
          <w:rFonts w:ascii="Arial" w:hAnsi="Arial"/>
          <w:sz w:val="22"/>
        </w:rPr>
      </w:pPr>
      <w:r w:rsidRPr="00C21D2D">
        <w:rPr>
          <w:rFonts w:ascii="Arial" w:hAnsi="Arial"/>
          <w:sz w:val="22"/>
        </w:rPr>
        <w:t xml:space="preserve">Der Rechen beginnt in ca. 2,5 m Entfernung des Rohreinlaufs. Seine Unterkante liegt ca. 55 cm über der Bachsohle, wodurch ein frühzeitiges Verlegen des Rechens mit kleineren Schwemmholzteilen verhindert werden soll. Die Rechenstäbe werden im Abstand von 10 cm schräg, mit einer Neigung von 1:1, bis auf ca. 1,8 m über der Sohle geführt und mit einem dreiseitigen Auflager aus Beton verankert. Durch die schräge Ausführung soll begünstigt werden, dass zurückgehaltenes Schwemmholz durch den steigenden Wasserstand und den Strömungsdruck an der Schräge entlang nach oben gedrückt wird. Durch eine waagerechte Weiterführung der Stäbe wird sichergestellt, dass kein nach oben geschobenes Material in den Rohreinlauf gelangt. </w:t>
      </w:r>
    </w:p>
    <w:p w:rsidR="00C21D2D" w:rsidRPr="00C21D2D" w:rsidRDefault="00C21D2D" w:rsidP="00C21D2D">
      <w:pPr>
        <w:jc w:val="both"/>
        <w:rPr>
          <w:rFonts w:ascii="Arial" w:hAnsi="Arial"/>
          <w:sz w:val="22"/>
        </w:rPr>
      </w:pPr>
    </w:p>
    <w:p w:rsidR="00C21D2D" w:rsidRPr="00C21D2D" w:rsidRDefault="00C21D2D" w:rsidP="00C21D2D">
      <w:pPr>
        <w:jc w:val="both"/>
        <w:rPr>
          <w:rFonts w:ascii="Arial" w:hAnsi="Arial"/>
          <w:sz w:val="22"/>
        </w:rPr>
      </w:pPr>
      <w:r w:rsidRPr="00C21D2D">
        <w:rPr>
          <w:rFonts w:ascii="Arial" w:hAnsi="Arial"/>
          <w:sz w:val="22"/>
        </w:rPr>
        <w:t>Durch die geplant</w:t>
      </w:r>
      <w:r w:rsidR="008A28C8">
        <w:rPr>
          <w:rFonts w:ascii="Arial" w:hAnsi="Arial"/>
          <w:sz w:val="22"/>
        </w:rPr>
        <w:t>e</w:t>
      </w:r>
      <w:r w:rsidRPr="00C21D2D">
        <w:rPr>
          <w:rFonts w:ascii="Arial" w:hAnsi="Arial"/>
          <w:sz w:val="22"/>
        </w:rPr>
        <w:t xml:space="preserve"> Bauausführung und die in den Genehmigungsbescheid aufgenommenen Nebenbestimmungen kann davon ausgegangen werden, dass keine erheblichen Nachteile für die Umwelt entstehen. </w:t>
      </w:r>
    </w:p>
    <w:p w:rsidR="00002248" w:rsidRDefault="00002248" w:rsidP="0096486E">
      <w:pPr>
        <w:jc w:val="both"/>
        <w:rPr>
          <w:rFonts w:ascii="Arial" w:hAnsi="Arial"/>
          <w:sz w:val="22"/>
        </w:rPr>
      </w:pPr>
    </w:p>
    <w:p w:rsidR="005D7C46" w:rsidRDefault="005D7C46" w:rsidP="0096486E">
      <w:pPr>
        <w:jc w:val="both"/>
        <w:rPr>
          <w:rFonts w:ascii="Arial" w:hAnsi="Arial"/>
          <w:sz w:val="22"/>
        </w:rPr>
      </w:pPr>
    </w:p>
    <w:p w:rsidR="005D7C46" w:rsidRPr="0096486E" w:rsidRDefault="005D7C46" w:rsidP="0096486E">
      <w:pPr>
        <w:jc w:val="both"/>
        <w:rPr>
          <w:rFonts w:ascii="Arial" w:hAnsi="Arial"/>
          <w:sz w:val="22"/>
        </w:rPr>
      </w:pPr>
      <w:r>
        <w:rPr>
          <w:rFonts w:ascii="Arial" w:hAnsi="Arial"/>
          <w:sz w:val="22"/>
        </w:rPr>
        <w:t>Die Entscheidung über die Nichtdurchführung einer Umweltverträglichkeitsprüfung ist nicht selb</w:t>
      </w:r>
      <w:r w:rsidR="00A148E5">
        <w:rPr>
          <w:rFonts w:ascii="Arial" w:hAnsi="Arial"/>
          <w:sz w:val="22"/>
        </w:rPr>
        <w:t>stständig anfechtbar (§ 5 Abs. 3</w:t>
      </w:r>
      <w:r>
        <w:rPr>
          <w:rFonts w:ascii="Arial" w:hAnsi="Arial"/>
          <w:sz w:val="22"/>
        </w:rPr>
        <w:t xml:space="preserve"> UVPG).</w:t>
      </w:r>
    </w:p>
    <w:p w:rsidR="0096486E" w:rsidRDefault="0096486E" w:rsidP="0096486E">
      <w:pPr>
        <w:jc w:val="both"/>
        <w:rPr>
          <w:rFonts w:ascii="Arial" w:hAnsi="Arial"/>
          <w:sz w:val="22"/>
        </w:rPr>
      </w:pPr>
    </w:p>
    <w:p w:rsidR="0096486E" w:rsidRPr="000B7D52" w:rsidRDefault="0096486E" w:rsidP="00C21D2D">
      <w:pPr>
        <w:jc w:val="both"/>
        <w:rPr>
          <w:rFonts w:ascii="Arial" w:hAnsi="Arial"/>
          <w:sz w:val="22"/>
        </w:rPr>
      </w:pPr>
      <w:r w:rsidRPr="0096486E">
        <w:rPr>
          <w:rFonts w:ascii="Arial" w:hAnsi="Arial"/>
          <w:sz w:val="22"/>
        </w:rPr>
        <w:t>Gez.</w:t>
      </w:r>
      <w:r w:rsidR="00002248">
        <w:rPr>
          <w:rFonts w:ascii="Arial" w:hAnsi="Arial"/>
          <w:sz w:val="22"/>
        </w:rPr>
        <w:t xml:space="preserve"> Justin Martin</w:t>
      </w:r>
    </w:p>
    <w:sectPr w:rsidR="0096486E" w:rsidRPr="000B7D52">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6E"/>
    <w:rsid w:val="00002248"/>
    <w:rsid w:val="0001605D"/>
    <w:rsid w:val="00025F84"/>
    <w:rsid w:val="00093875"/>
    <w:rsid w:val="000B7D52"/>
    <w:rsid w:val="001022FB"/>
    <w:rsid w:val="00115F2A"/>
    <w:rsid w:val="001F1935"/>
    <w:rsid w:val="00235540"/>
    <w:rsid w:val="00422B60"/>
    <w:rsid w:val="00586635"/>
    <w:rsid w:val="005D7C46"/>
    <w:rsid w:val="0062405B"/>
    <w:rsid w:val="00627A54"/>
    <w:rsid w:val="006523FC"/>
    <w:rsid w:val="006F1E65"/>
    <w:rsid w:val="0083512C"/>
    <w:rsid w:val="008A28C8"/>
    <w:rsid w:val="0096486E"/>
    <w:rsid w:val="0096776E"/>
    <w:rsid w:val="00A148E5"/>
    <w:rsid w:val="00A3024F"/>
    <w:rsid w:val="00B8099D"/>
    <w:rsid w:val="00BE5F9E"/>
    <w:rsid w:val="00C21D2D"/>
    <w:rsid w:val="00E92A58"/>
    <w:rsid w:val="00F93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F5FFF"/>
  <w15:docId w15:val="{31E447BC-65EB-4CEF-9A65-54ED9512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2621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LRA-OA</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Bechter Stefan</dc:creator>
  <cp:lastModifiedBy>MARTIN Justin</cp:lastModifiedBy>
  <cp:revision>3</cp:revision>
  <cp:lastPrinted>2015-02-11T14:03:00Z</cp:lastPrinted>
  <dcterms:created xsi:type="dcterms:W3CDTF">2021-01-25T14:33:00Z</dcterms:created>
  <dcterms:modified xsi:type="dcterms:W3CDTF">2021-01-25T14:34:00Z</dcterms:modified>
</cp:coreProperties>
</file>