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4C3AF1" w:rsidRDefault="004C3AF1">
            <w:pPr>
              <w:rPr>
                <w:sz w:val="20"/>
              </w:rPr>
            </w:pPr>
            <w:bookmarkStart w:id="0" w:name="organisation"/>
            <w:r w:rsidRPr="004C3AF1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4C3AF1">
              <w:rPr>
                <w:rFonts w:cs="Arial"/>
                <w:sz w:val="16"/>
                <w:szCs w:val="16"/>
              </w:rPr>
              <w:t>Herr Schlör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4C3AF1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4C3AF1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4C3AF1">
              <w:rPr>
                <w:sz w:val="16"/>
                <w:szCs w:val="16"/>
              </w:rPr>
              <w:t>24-3-</w:t>
            </w:r>
            <w:bookmarkEnd w:id="4"/>
            <w:r>
              <w:rPr>
                <w:sz w:val="2"/>
                <w:szCs w:val="2"/>
              </w:rPr>
              <w:t xml:space="preserve"> </w:t>
            </w:r>
            <w:bookmarkStart w:id="5" w:name="sz"/>
            <w:bookmarkEnd w:id="5"/>
            <w:r w:rsidR="004C3AF1">
              <w:rPr>
                <w:sz w:val="16"/>
                <w:szCs w:val="16"/>
              </w:rPr>
              <w:t xml:space="preserve">642-3/2 1997/0056 </w:t>
            </w:r>
            <w:proofErr w:type="spellStart"/>
            <w:r w:rsidR="004C3AF1">
              <w:rPr>
                <w:sz w:val="16"/>
                <w:szCs w:val="16"/>
              </w:rPr>
              <w:t>Sl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CREATEDATE  \@ "dd.MM.yyyy" </w:instrText>
            </w:r>
            <w:r>
              <w:rPr>
                <w:b/>
                <w:sz w:val="20"/>
              </w:rPr>
              <w:fldChar w:fldCharType="separate"/>
            </w:r>
            <w:r w:rsidR="00F13B4A">
              <w:rPr>
                <w:b/>
                <w:noProof/>
                <w:sz w:val="20"/>
              </w:rPr>
              <w:t>14.03.2024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633337" w:rsidRDefault="004C3AF1">
      <w:pPr>
        <w:rPr>
          <w:b/>
        </w:rPr>
      </w:pPr>
      <w:r>
        <w:rPr>
          <w:b/>
        </w:rPr>
        <w:t xml:space="preserve">Vollzug der Wassergesetze (WHG und </w:t>
      </w:r>
      <w:proofErr w:type="spellStart"/>
      <w:r>
        <w:rPr>
          <w:b/>
        </w:rPr>
        <w:t>BayWG</w:t>
      </w:r>
      <w:proofErr w:type="spellEnd"/>
      <w:r>
        <w:rPr>
          <w:b/>
        </w:rPr>
        <w:t>) und des Gesetzes über die Umweltverträglichkeitsprüfung (UVPG);</w:t>
      </w:r>
    </w:p>
    <w:p w:rsidR="004C3AF1" w:rsidRPr="0054441B" w:rsidRDefault="004C3AF1">
      <w:pPr>
        <w:rPr>
          <w:b/>
        </w:rPr>
      </w:pPr>
      <w:r>
        <w:rPr>
          <w:b/>
        </w:rPr>
        <w:t xml:space="preserve">Herstellung eines durch Kiesnassabbau </w:t>
      </w:r>
      <w:r w:rsidR="008141AE">
        <w:rPr>
          <w:b/>
        </w:rPr>
        <w:t>entstehenden</w:t>
      </w:r>
      <w:r>
        <w:rPr>
          <w:b/>
        </w:rPr>
        <w:t xml:space="preserve"> Landschaftssees auf dem Grundstück Fl.-Nr.: 336 der Gemarkung Geiselbullach; Antrag auf Verlängerung um 8 Jahre</w:t>
      </w:r>
    </w:p>
    <w:p w:rsidR="00633337" w:rsidRDefault="00633337"/>
    <w:p w:rsidR="00633337" w:rsidRDefault="00633337"/>
    <w:p w:rsidR="00633337" w:rsidRDefault="00633337"/>
    <w:p w:rsidR="00633337" w:rsidRDefault="007B0B8B" w:rsidP="00783FDE">
      <w:pPr>
        <w:pStyle w:val="Listenabsatz"/>
        <w:numPr>
          <w:ilvl w:val="0"/>
          <w:numId w:val="1"/>
        </w:numPr>
      </w:pPr>
      <w:r>
        <w:t>Aktenvermerk</w:t>
      </w:r>
    </w:p>
    <w:p w:rsidR="00633337" w:rsidRDefault="00633337"/>
    <w:p w:rsidR="008141AE" w:rsidRDefault="004C3AF1" w:rsidP="008141AE">
      <w:r>
        <w:t xml:space="preserve">Im wasserrechtlichen Verfahren war im Rahmen einer allgemeinen Vorprüfung des Einzelfalles festzustellen, ob die Verpflichtung zur Durchführung einer Umweltverträglichkeitsprüfung </w:t>
      </w:r>
      <w:r>
        <w:t>besteht (§ 5 Abs. 1 i. V. m. § 9</w:t>
      </w:r>
      <w:r w:rsidR="008141AE">
        <w:t xml:space="preserve"> Abs. 1 UVPG und Nr. 13.18.1</w:t>
      </w:r>
      <w:r>
        <w:t xml:space="preserve"> der Anlage 1</w:t>
      </w:r>
      <w:r w:rsidRPr="00B90C3E">
        <w:t xml:space="preserve"> </w:t>
      </w:r>
      <w:r>
        <w:t>zum UVPG).</w:t>
      </w:r>
      <w:r w:rsidR="008141AE">
        <w:t xml:space="preserve"> </w:t>
      </w:r>
      <w:r w:rsidR="008141AE"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466338" w:rsidRDefault="00466338"/>
    <w:p w:rsidR="00ED3A27" w:rsidRDefault="00ED3A27">
      <w:r>
        <w:t>D</w:t>
      </w:r>
      <w:r>
        <w:t>ie in Anlage 3 Nr. 2.3 zum UVPG genannte Schutzgüter bzw. Gebiete</w:t>
      </w:r>
      <w:r>
        <w:t xml:space="preserve"> sind</w:t>
      </w:r>
      <w:r>
        <w:t xml:space="preserve"> nicht betroffen. Eine ökologische Empfindlichkeit des Standortes ist hinsichtlich der in Anlage 3 Nr. 2 zum UVPG genannten Nutzungs- und Schutzkriterien nicht gegeben.</w:t>
      </w:r>
    </w:p>
    <w:p w:rsidR="00F13B4A" w:rsidRDefault="00F13B4A"/>
    <w:p w:rsidR="00F13B4A" w:rsidRDefault="00604BD9">
      <w:r>
        <w:t>Da keine neuen Nutzungstatbestände vorliegen und der Umfang nicht erweitert wird, sondern lediglich der Abbauzeitraum um 8 Jahre verlängert wird, ist mit keinen erheblichen Umweltauswirkungen zu rechnen.</w:t>
      </w:r>
    </w:p>
    <w:p w:rsidR="00F13B4A" w:rsidRDefault="00F13B4A"/>
    <w:p w:rsidR="00ED3A27" w:rsidRDefault="00ED3A27" w:rsidP="00ED3A27">
      <w:r>
        <w:t>Für das Vorhaben wird daher keine formelle Umweltverträglichkeitsprüfung durchgeführt.</w:t>
      </w:r>
    </w:p>
    <w:p w:rsidR="00ED3A27" w:rsidRDefault="00ED3A27" w:rsidP="00ED3A27">
      <w:r>
        <w:t>Die Feststellung wird hiermit gemäß § 5 Abs. 2 Satz 1 UVPG öffentlich bekannt gemacht.</w:t>
      </w:r>
    </w:p>
    <w:p w:rsidR="00ED3A27" w:rsidRDefault="00ED3A27" w:rsidP="00ED3A27"/>
    <w:p w:rsidR="00ED3A27" w:rsidRDefault="00ED3A27" w:rsidP="00ED3A27">
      <w:r>
        <w:t>Das Landratsamt Fürstenfeldbruck weist darauf hin, dass diese Feststellung nach § 5 Abs. 3 S. 1 UVPG nicht selbständig anfechtbar ist.</w:t>
      </w:r>
      <w:bookmarkStart w:id="6" w:name="_GoBack"/>
      <w:bookmarkEnd w:id="6"/>
    </w:p>
    <w:p w:rsidR="00ED3A27" w:rsidRDefault="00ED3A27" w:rsidP="00ED3A27"/>
    <w:p w:rsidR="00ED3A27" w:rsidRDefault="00ED3A27" w:rsidP="00ED3A27"/>
    <w:p w:rsidR="00ED3A27" w:rsidRDefault="00ED3A27" w:rsidP="00ED3A27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62750E0" wp14:editId="7D566508">
                <wp:simplePos x="0" y="0"/>
                <wp:positionH relativeFrom="column">
                  <wp:posOffset>2694305</wp:posOffset>
                </wp:positionH>
                <wp:positionV relativeFrom="page">
                  <wp:posOffset>8005445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27" w:rsidRDefault="00ED3A27" w:rsidP="00ED3A27">
                            <w:r>
                              <w:t>Der Veröffentlichung im UVP-Portal wird zugestimmt.</w:t>
                            </w:r>
                          </w:p>
                          <w:p w:rsidR="00ED3A27" w:rsidRDefault="00ED3A27" w:rsidP="00ED3A27"/>
                          <w:p w:rsidR="00ED3A27" w:rsidRDefault="00ED3A27" w:rsidP="00ED3A27"/>
                          <w:p w:rsidR="00ED3A27" w:rsidRDefault="00ED3A27" w:rsidP="00ED3A27"/>
                          <w:p w:rsidR="00ED3A27" w:rsidRPr="00A574BF" w:rsidRDefault="00ED3A27" w:rsidP="00ED3A27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D3A27" w:rsidRPr="00376EFD" w:rsidRDefault="00ED3A27" w:rsidP="00ED3A27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Streicher  RL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750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2.15pt;margin-top:630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A2diFO4gAAAA0BAAAPAAAAAAAAAAAAAAAAAH4EAABkcnMv&#10;ZG93bnJldi54bWxQSwUGAAAAAAQABADzAAAAjQUAAAAA&#10;" o:allowoverlap="f" stroked="f">
                <v:textbox style="mso-fit-shape-to-text:t">
                  <w:txbxContent>
                    <w:p w:rsidR="00ED3A27" w:rsidRDefault="00ED3A27" w:rsidP="00ED3A27">
                      <w:r>
                        <w:t>Der Veröffentlichung im UVP-Portal wird zugestimmt.</w:t>
                      </w:r>
                    </w:p>
                    <w:p w:rsidR="00ED3A27" w:rsidRDefault="00ED3A27" w:rsidP="00ED3A27"/>
                    <w:p w:rsidR="00ED3A27" w:rsidRDefault="00ED3A27" w:rsidP="00ED3A27"/>
                    <w:p w:rsidR="00ED3A27" w:rsidRDefault="00ED3A27" w:rsidP="00ED3A27"/>
                    <w:p w:rsidR="00ED3A27" w:rsidRPr="00A574BF" w:rsidRDefault="00ED3A27" w:rsidP="00ED3A27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ED3A27" w:rsidRPr="00376EFD" w:rsidRDefault="00ED3A27" w:rsidP="00ED3A27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Streicher  RL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D3A27" w:rsidRDefault="00ED3A27" w:rsidP="00ED3A27"/>
    <w:p w:rsidR="00ED3A27" w:rsidRDefault="00ED3A27" w:rsidP="00ED3A27"/>
    <w:p w:rsidR="00ED3A27" w:rsidRPr="00EE35B9" w:rsidRDefault="00ED3A27" w:rsidP="00ED3A27"/>
    <w:p w:rsidR="00ED3A27" w:rsidRDefault="00ED3A27" w:rsidP="00ED3A27"/>
    <w:p w:rsidR="00ED3A27" w:rsidRDefault="00ED3A27" w:rsidP="00ED3A27"/>
    <w:p w:rsidR="00ED3A27" w:rsidRDefault="00ED3A27" w:rsidP="00ED3A27">
      <w:r>
        <w:t>Schlör</w:t>
      </w:r>
    </w:p>
    <w:p w:rsidR="00466338" w:rsidRDefault="00466338"/>
    <w:sectPr w:rsidR="00466338" w:rsidSect="00466338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851" w:bottom="851" w:left="1418" w:header="850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F1" w:rsidRDefault="004C3AF1">
      <w:r>
        <w:separator/>
      </w:r>
    </w:p>
  </w:endnote>
  <w:endnote w:type="continuationSeparator" w:id="0">
    <w:p w:rsidR="004C3AF1" w:rsidRDefault="004C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38" w:rsidRDefault="00466338" w:rsidP="00466338">
    <w:pPr>
      <w:tabs>
        <w:tab w:val="left" w:pos="6751"/>
      </w:tabs>
      <w:spacing w:before="120"/>
      <w:jc w:val="right"/>
      <w:rPr>
        <w:b/>
        <w:sz w:val="20"/>
      </w:rPr>
    </w:pP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F13B4A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F13B4A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466338" w:rsidRDefault="00466338" w:rsidP="0046633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F1" w:rsidRDefault="004C3AF1">
      <w:r>
        <w:separator/>
      </w:r>
    </w:p>
  </w:footnote>
  <w:footnote w:type="continuationSeparator" w:id="0">
    <w:p w:rsidR="004C3AF1" w:rsidRDefault="004C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633337"/>
      </w:tc>
    </w:tr>
  </w:tbl>
  <w:p w:rsidR="00633337" w:rsidRPr="00466338" w:rsidRDefault="007B0B8B" w:rsidP="00466338">
    <w:pPr>
      <w:tabs>
        <w:tab w:val="left" w:pos="6751"/>
      </w:tabs>
      <w:spacing w:before="120"/>
      <w:rPr>
        <w:sz w:val="12"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37" w:rsidRPr="00466338" w:rsidRDefault="003F6DE1" w:rsidP="00466338">
    <w:pPr>
      <w:pStyle w:val="Kopfzeile"/>
    </w:pPr>
    <w:r>
      <w:fldChar w:fldCharType="begin"/>
    </w:r>
    <w:r>
      <w:instrText xml:space="preserve"> </w:instrText>
    </w:r>
    <w:r>
      <w:instrText>INCLUDEPICTURE  \d "\\\\filesrv\\vorlagen\\2016 LRA\\Logo_LRA_FFB\\Header_Logo.jpg" \* MERGEFORMATINET</w:instrText>
    </w:r>
    <w:r>
      <w:instrText xml:space="preserve"> </w:instrText>
    </w:r>
    <w:r>
      <w:fldChar w:fldCharType="separate"/>
    </w:r>
    <w:r w:rsidR="00F13B4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5pt;height:96.8pt">
          <v:imagedata r:id="rId1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8B9"/>
    <w:multiLevelType w:val="multilevel"/>
    <w:tmpl w:val="E34A18E4"/>
    <w:lvl w:ilvl="0">
      <w:start w:val="1"/>
      <w:numFmt w:val="upperRoman"/>
      <w:lvlText w:val="%1."/>
      <w:lvlJc w:val="righ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1"/>
    <w:rsid w:val="0007310E"/>
    <w:rsid w:val="000F4068"/>
    <w:rsid w:val="00352567"/>
    <w:rsid w:val="003F6DE1"/>
    <w:rsid w:val="00450483"/>
    <w:rsid w:val="00466338"/>
    <w:rsid w:val="004C3AF1"/>
    <w:rsid w:val="0054441B"/>
    <w:rsid w:val="005A4A15"/>
    <w:rsid w:val="005F508B"/>
    <w:rsid w:val="00604BD9"/>
    <w:rsid w:val="00633337"/>
    <w:rsid w:val="00650CD5"/>
    <w:rsid w:val="00783FDE"/>
    <w:rsid w:val="007B0B8B"/>
    <w:rsid w:val="008141AE"/>
    <w:rsid w:val="008777CC"/>
    <w:rsid w:val="008A00E8"/>
    <w:rsid w:val="008C76AB"/>
    <w:rsid w:val="00A66BA9"/>
    <w:rsid w:val="00AE133D"/>
    <w:rsid w:val="00AF6AE9"/>
    <w:rsid w:val="00B041CA"/>
    <w:rsid w:val="00B449A1"/>
    <w:rsid w:val="00B90F8B"/>
    <w:rsid w:val="00CC60CD"/>
    <w:rsid w:val="00D35E1A"/>
    <w:rsid w:val="00DD611A"/>
    <w:rsid w:val="00DF3775"/>
    <w:rsid w:val="00EA7D38"/>
    <w:rsid w:val="00ED3A27"/>
    <w:rsid w:val="00EF408E"/>
    <w:rsid w:val="00F13B4A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BF05F"/>
  <w15:docId w15:val="{1B766D96-544C-4482-BACA-06705A4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78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filesrv\vorlagen\2016%20LRA\Logo_LRA_FFB\Header_Logo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F61-6DE8-4B83-BDE2-8187F54F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2</cp:revision>
  <cp:lastPrinted>2024-03-14T10:02:00Z</cp:lastPrinted>
  <dcterms:created xsi:type="dcterms:W3CDTF">2024-03-14T09:40:00Z</dcterms:created>
  <dcterms:modified xsi:type="dcterms:W3CDTF">2024-03-14T15:35:00Z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20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