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2" w:type="dxa"/>
        <w:tblLayout w:type="fixed"/>
        <w:tblCellMar>
          <w:left w:w="70" w:type="dxa"/>
          <w:right w:w="70" w:type="dxa"/>
        </w:tblCellMar>
        <w:tblLook w:val="0000" w:firstRow="0" w:lastRow="0" w:firstColumn="0" w:lastColumn="0" w:noHBand="0" w:noVBand="0"/>
      </w:tblPr>
      <w:tblGrid>
        <w:gridCol w:w="3791"/>
        <w:gridCol w:w="1382"/>
        <w:gridCol w:w="2410"/>
        <w:gridCol w:w="1276"/>
        <w:gridCol w:w="1701"/>
        <w:gridCol w:w="12"/>
      </w:tblGrid>
      <w:tr w:rsidR="00D156C6" w:rsidTr="00D27050">
        <w:trPr>
          <w:gridAfter w:val="1"/>
          <w:wAfter w:w="12" w:type="dxa"/>
          <w:trHeight w:hRule="exact" w:val="1240"/>
        </w:trPr>
        <w:tc>
          <w:tcPr>
            <w:tcW w:w="5173" w:type="dxa"/>
            <w:gridSpan w:val="2"/>
          </w:tcPr>
          <w:p w:rsidR="00D156C6" w:rsidRDefault="00D156C6">
            <w:pPr>
              <w:pStyle w:val="Abkopfzeile"/>
              <w:rPr>
                <w:noProof/>
              </w:rPr>
            </w:pPr>
          </w:p>
        </w:tc>
        <w:tc>
          <w:tcPr>
            <w:tcW w:w="5387" w:type="dxa"/>
            <w:gridSpan w:val="3"/>
          </w:tcPr>
          <w:p w:rsidR="00D156C6" w:rsidRDefault="00D156C6">
            <w:pPr>
              <w:pStyle w:val="Dateiinfo"/>
              <w:rPr>
                <w:noProof/>
              </w:rPr>
            </w:pPr>
          </w:p>
        </w:tc>
      </w:tr>
      <w:tr w:rsidR="00D156C6" w:rsidTr="00D27050">
        <w:trPr>
          <w:trHeight w:hRule="exact" w:val="2835"/>
        </w:trPr>
        <w:tc>
          <w:tcPr>
            <w:tcW w:w="7583" w:type="dxa"/>
            <w:gridSpan w:val="3"/>
          </w:tcPr>
          <w:p w:rsidR="00D156C6" w:rsidRDefault="001E0457">
            <w:pPr>
              <w:pStyle w:val="Brieffensterzeile"/>
            </w:pPr>
            <w:r>
              <w:t xml:space="preserve">Landratsamt Starnberg </w:t>
            </w:r>
            <w:r>
              <w:sym w:font="Symbol" w:char="F0B7"/>
            </w:r>
            <w:r>
              <w:t xml:space="preserve"> Postfach 14 60 </w:t>
            </w:r>
            <w:r>
              <w:sym w:font="Symbol" w:char="F0B7"/>
            </w:r>
            <w:r>
              <w:t xml:space="preserve"> 82317 Starnberg</w:t>
            </w:r>
          </w:p>
          <w:p w:rsidR="00D156C6" w:rsidRDefault="00D156C6">
            <w:pPr>
              <w:pStyle w:val="Versandform"/>
            </w:pPr>
            <w:bookmarkStart w:id="0" w:name="Versandform"/>
            <w:bookmarkEnd w:id="0"/>
          </w:p>
          <w:p w:rsidR="00D156C6" w:rsidRDefault="00D156C6">
            <w:pPr>
              <w:pStyle w:val="EmpfngerAdresse"/>
            </w:pPr>
            <w:bookmarkStart w:id="1" w:name="Anschrift"/>
            <w:bookmarkEnd w:id="1"/>
          </w:p>
        </w:tc>
        <w:tc>
          <w:tcPr>
            <w:tcW w:w="2989" w:type="dxa"/>
            <w:gridSpan w:val="3"/>
          </w:tcPr>
          <w:p w:rsidR="00D156C6" w:rsidRDefault="00D27050">
            <w:pPr>
              <w:pStyle w:val="Amtsbezeichnung"/>
            </w:pPr>
            <w:bookmarkStart w:id="2" w:name="Amt"/>
            <w:bookmarkEnd w:id="2"/>
            <w:r>
              <w:t>Fachbereich Umweltschutz</w:t>
            </w:r>
          </w:p>
          <w:p w:rsidR="00D156C6" w:rsidRDefault="00D27050">
            <w:pPr>
              <w:pStyle w:val="ffnungszeiten"/>
            </w:pPr>
            <w:bookmarkStart w:id="3" w:name="Oeffnungszeiten1"/>
            <w:bookmarkEnd w:id="3"/>
            <w:r>
              <w:t>Öffnungszeiten: Bitte innerhalb der Zeiten</w:t>
            </w:r>
          </w:p>
          <w:p w:rsidR="00D156C6" w:rsidRDefault="00D27050">
            <w:pPr>
              <w:pStyle w:val="ffnungszeiten"/>
            </w:pPr>
            <w:bookmarkStart w:id="4" w:name="Oeffnungszeiten2"/>
            <w:bookmarkEnd w:id="4"/>
            <w:r>
              <w:t>Mo., Di. u. Do. 7.30 - 18.00, Mi. 7.30 - 14.00</w:t>
            </w:r>
          </w:p>
          <w:p w:rsidR="00D156C6" w:rsidRDefault="00D27050">
            <w:pPr>
              <w:pStyle w:val="ffnungszeiten"/>
            </w:pPr>
            <w:bookmarkStart w:id="5" w:name="Oeffnungszeiten3"/>
            <w:bookmarkEnd w:id="5"/>
            <w:r>
              <w:t>Fr. 7.30 - 16.00 einen Termin vereinbaren</w:t>
            </w:r>
          </w:p>
          <w:p w:rsidR="00D156C6" w:rsidRDefault="001E0457">
            <w:pPr>
              <w:pStyle w:val="Sachbearbeiter"/>
              <w:tabs>
                <w:tab w:val="left" w:pos="1206"/>
              </w:tabs>
              <w:ind w:left="1206" w:hanging="1206"/>
            </w:pPr>
            <w:r>
              <w:t>Ansprechpartner</w:t>
            </w:r>
            <w:r>
              <w:tab/>
            </w:r>
            <w:bookmarkStart w:id="6" w:name="Sachbearbeiter"/>
            <w:bookmarkEnd w:id="6"/>
            <w:r w:rsidR="00D27050">
              <w:t>Frau Poeck</w:t>
            </w:r>
          </w:p>
          <w:p w:rsidR="00D156C6" w:rsidRDefault="001E0457">
            <w:pPr>
              <w:pStyle w:val="ZimmerNr"/>
              <w:tabs>
                <w:tab w:val="left" w:pos="1206"/>
              </w:tabs>
            </w:pPr>
            <w:r>
              <w:t xml:space="preserve">Zimmer-Nr. </w:t>
            </w:r>
            <w:r>
              <w:tab/>
            </w:r>
            <w:bookmarkStart w:id="7" w:name="ZimmerNr"/>
            <w:bookmarkEnd w:id="7"/>
            <w:r w:rsidR="00D27050">
              <w:t>207</w:t>
            </w:r>
          </w:p>
          <w:p w:rsidR="00D156C6" w:rsidRDefault="001E0457">
            <w:pPr>
              <w:pStyle w:val="Durchwahl"/>
              <w:tabs>
                <w:tab w:val="left" w:pos="1206"/>
              </w:tabs>
            </w:pPr>
            <w:r>
              <w:t>Durchwahl</w:t>
            </w:r>
            <w:r>
              <w:tab/>
            </w:r>
            <w:bookmarkStart w:id="8" w:name="Telefon"/>
            <w:bookmarkEnd w:id="8"/>
            <w:r w:rsidR="00D27050">
              <w:t>08151 148-370</w:t>
            </w:r>
          </w:p>
          <w:p w:rsidR="00D156C6" w:rsidRDefault="001E0457">
            <w:pPr>
              <w:pStyle w:val="FaxNr"/>
              <w:tabs>
                <w:tab w:val="left" w:pos="1206"/>
              </w:tabs>
            </w:pPr>
            <w:r>
              <w:t>Telefax</w:t>
            </w:r>
            <w:r>
              <w:tab/>
            </w:r>
            <w:bookmarkStart w:id="9" w:name="Fax"/>
            <w:bookmarkEnd w:id="9"/>
            <w:r w:rsidR="00D27050">
              <w:t>08151 148-11370</w:t>
            </w:r>
          </w:p>
          <w:p w:rsidR="00D156C6" w:rsidRDefault="00D27050">
            <w:pPr>
              <w:pStyle w:val="eMail"/>
            </w:pPr>
            <w:bookmarkStart w:id="10" w:name="eMail"/>
            <w:bookmarkEnd w:id="10"/>
            <w:r>
              <w:t>nicole.poeck@lra-starnberg.de</w:t>
            </w:r>
          </w:p>
        </w:tc>
      </w:tr>
      <w:tr w:rsidR="00D156C6" w:rsidTr="00D27050">
        <w:trPr>
          <w:gridAfter w:val="1"/>
          <w:wAfter w:w="12" w:type="dxa"/>
          <w:trHeight w:hRule="exact" w:val="840"/>
        </w:trPr>
        <w:tc>
          <w:tcPr>
            <w:tcW w:w="3791" w:type="dxa"/>
          </w:tcPr>
          <w:p w:rsidR="00D156C6" w:rsidRDefault="001E0457">
            <w:pPr>
              <w:pStyle w:val="Bezugszeichen"/>
            </w:pPr>
            <w:r>
              <w:t>Ihre Zeichen / Ihre Nachricht vom</w:t>
            </w:r>
          </w:p>
          <w:p w:rsidR="00D156C6" w:rsidRDefault="00D156C6">
            <w:pPr>
              <w:pStyle w:val="Bezugszeichen2"/>
            </w:pPr>
            <w:bookmarkStart w:id="11" w:name="IhrZeichen"/>
            <w:bookmarkEnd w:id="11"/>
          </w:p>
        </w:tc>
        <w:tc>
          <w:tcPr>
            <w:tcW w:w="3792" w:type="dxa"/>
            <w:gridSpan w:val="2"/>
          </w:tcPr>
          <w:p w:rsidR="00D156C6" w:rsidRDefault="001E0457">
            <w:pPr>
              <w:pStyle w:val="Bezugszeichen"/>
            </w:pPr>
            <w:r>
              <w:t>Bitte in der Antwort angeben</w:t>
            </w:r>
          </w:p>
          <w:p w:rsidR="00D156C6" w:rsidRDefault="00D27050">
            <w:pPr>
              <w:pStyle w:val="Bezugszeichen2"/>
            </w:pPr>
            <w:bookmarkStart w:id="12" w:name="UnserZeichen"/>
            <w:bookmarkEnd w:id="12"/>
            <w:r>
              <w:t>503.1</w:t>
            </w:r>
          </w:p>
        </w:tc>
        <w:tc>
          <w:tcPr>
            <w:tcW w:w="1276" w:type="dxa"/>
          </w:tcPr>
          <w:p w:rsidR="00D156C6" w:rsidRDefault="001E0457">
            <w:pPr>
              <w:pStyle w:val="Bezugszeichen"/>
            </w:pPr>
            <w:r>
              <w:t>Starnberg</w:t>
            </w:r>
          </w:p>
        </w:tc>
        <w:tc>
          <w:tcPr>
            <w:tcW w:w="1701" w:type="dxa"/>
          </w:tcPr>
          <w:p w:rsidR="00D156C6" w:rsidRDefault="001349E8">
            <w:pPr>
              <w:pStyle w:val="Bezugszeichen"/>
            </w:pPr>
            <w:bookmarkStart w:id="13" w:name="Datum"/>
            <w:bookmarkEnd w:id="13"/>
            <w:r>
              <w:t>09.07</w:t>
            </w:r>
            <w:r w:rsidR="00D27050">
              <w:t>.2020</w:t>
            </w:r>
          </w:p>
        </w:tc>
      </w:tr>
    </w:tbl>
    <w:p w:rsidR="00D27050" w:rsidRPr="00F2640B" w:rsidRDefault="00D27050" w:rsidP="00D27050">
      <w:pPr>
        <w:pStyle w:val="Betreff"/>
      </w:pPr>
      <w:bookmarkStart w:id="14" w:name="Betreff"/>
      <w:bookmarkEnd w:id="14"/>
      <w:r w:rsidRPr="00F2640B">
        <w:t xml:space="preserve">Bekanntmachung nach § </w:t>
      </w:r>
      <w:r>
        <w:t>5 Abs. 2 Satz 1</w:t>
      </w:r>
      <w:r w:rsidRPr="00F2640B">
        <w:t xml:space="preserve"> des Gesetzes über die Umweltverträglichkeitsprüfung (UVPG)</w:t>
      </w:r>
    </w:p>
    <w:p w:rsidR="00D156C6" w:rsidRDefault="00D156C6">
      <w:pPr>
        <w:pStyle w:val="Betreff"/>
      </w:pPr>
    </w:p>
    <w:p w:rsidR="00D27050" w:rsidRDefault="00D27050">
      <w:pPr>
        <w:pStyle w:val="Betreff"/>
      </w:pPr>
    </w:p>
    <w:p w:rsidR="00522F02" w:rsidRDefault="00E12748" w:rsidP="007F2A8B">
      <w:pPr>
        <w:pStyle w:val="Infobereich"/>
        <w:framePr w:h="2904" w:hRule="exact" w:hSpace="567" w:vSpace="567" w:wrap="around"/>
      </w:pPr>
      <w:bookmarkStart w:id="15" w:name="Anrede"/>
      <w:bookmarkEnd w:id="15"/>
      <w:r>
        <w:t>Post</w:t>
      </w:r>
      <w:r w:rsidR="00522F02">
        <w:t>adresse:</w:t>
      </w:r>
      <w:r w:rsidR="00522F02">
        <w:br/>
        <w:t xml:space="preserve">Strandbadstraße 2 </w:t>
      </w:r>
      <w:r w:rsidR="00522F02">
        <w:rPr>
          <w:b/>
          <w:vertAlign w:val="superscript"/>
        </w:rPr>
        <w:t>.</w:t>
      </w:r>
      <w:r w:rsidR="00522F02">
        <w:t xml:space="preserve"> 82319 Starnberg</w:t>
      </w:r>
    </w:p>
    <w:p w:rsidR="00E12748" w:rsidRDefault="00E12748" w:rsidP="007F2A8B">
      <w:pPr>
        <w:pStyle w:val="Infobereich"/>
        <w:framePr w:h="2904" w:hRule="exact" w:hSpace="567" w:vSpace="567" w:wrap="around"/>
      </w:pPr>
      <w:r>
        <w:t>Hausadresse:</w:t>
      </w:r>
      <w:r>
        <w:br/>
      </w:r>
      <w:proofErr w:type="spellStart"/>
      <w:r>
        <w:t>Schloßbergstraße</w:t>
      </w:r>
      <w:proofErr w:type="spellEnd"/>
      <w:r>
        <w:t xml:space="preserve"> 1 </w:t>
      </w:r>
      <w:r>
        <w:rPr>
          <w:b/>
          <w:vertAlign w:val="superscript"/>
        </w:rPr>
        <w:t>.</w:t>
      </w:r>
      <w:r>
        <w:t xml:space="preserve"> 82319 Starnberg</w:t>
      </w:r>
    </w:p>
    <w:p w:rsidR="00522F02" w:rsidRDefault="00522F02" w:rsidP="007F2A8B">
      <w:pPr>
        <w:pStyle w:val="Infobereich"/>
        <w:framePr w:h="2904" w:hRule="exact" w:hSpace="567" w:vSpace="567" w:wrap="around"/>
        <w:tabs>
          <w:tab w:val="left" w:pos="709"/>
        </w:tabs>
      </w:pPr>
      <w:r>
        <w:t>Telefon</w:t>
      </w:r>
      <w:r>
        <w:tab/>
        <w:t>08151 148-0</w:t>
      </w:r>
      <w:r>
        <w:br/>
        <w:t>Telefax</w:t>
      </w:r>
      <w:r>
        <w:tab/>
        <w:t>08151 148-292</w:t>
      </w:r>
      <w:r>
        <w:br/>
        <w:t>info@LRA-starnberg.de</w:t>
      </w:r>
      <w:r>
        <w:br/>
        <w:t>www.landkreis-starnberg.de</w:t>
      </w:r>
    </w:p>
    <w:p w:rsidR="00522F02" w:rsidRDefault="00522F02" w:rsidP="007F2A8B">
      <w:pPr>
        <w:pStyle w:val="Infobereich"/>
        <w:framePr w:h="2904" w:hRule="exact" w:hSpace="567" w:vSpace="567" w:wrap="around"/>
        <w:tabs>
          <w:tab w:val="left" w:pos="709"/>
        </w:tabs>
      </w:pPr>
      <w:r>
        <w:t xml:space="preserve">Kreissparkasse München </w:t>
      </w:r>
      <w:proofErr w:type="spellStart"/>
      <w:r>
        <w:t>Starnbg</w:t>
      </w:r>
      <w:proofErr w:type="spellEnd"/>
      <w:r>
        <w:t xml:space="preserve">. </w:t>
      </w:r>
      <w:proofErr w:type="spellStart"/>
      <w:r>
        <w:t>Ebersbg</w:t>
      </w:r>
      <w:proofErr w:type="spellEnd"/>
      <w:r>
        <w:t>.</w:t>
      </w:r>
      <w:r>
        <w:br/>
        <w:t>IBAN: DE37 7025 0150 0430 0500 47</w:t>
      </w:r>
      <w:r>
        <w:br/>
        <w:t>BIC: BYLADEM1KMS</w:t>
      </w:r>
    </w:p>
    <w:p w:rsidR="00522F02" w:rsidRDefault="00522F02" w:rsidP="007F2A8B">
      <w:pPr>
        <w:pStyle w:val="Infobereich"/>
        <w:framePr w:h="2904" w:hRule="exact" w:hSpace="567" w:vSpace="567" w:wrap="around"/>
        <w:tabs>
          <w:tab w:val="left" w:pos="709"/>
        </w:tabs>
      </w:pPr>
      <w:r>
        <w:t xml:space="preserve">VR Bank </w:t>
      </w:r>
      <w:proofErr w:type="spellStart"/>
      <w:r>
        <w:t>Starnbg</w:t>
      </w:r>
      <w:proofErr w:type="spellEnd"/>
      <w:r>
        <w:t>.-</w:t>
      </w:r>
      <w:proofErr w:type="spellStart"/>
      <w:r>
        <w:t>Herrschg</w:t>
      </w:r>
      <w:proofErr w:type="spellEnd"/>
      <w:r>
        <w:t>.-Landsberg eG</w:t>
      </w:r>
      <w:r>
        <w:br/>
        <w:t>IBAN: DE37 7009 3200 0002 9960 06</w:t>
      </w:r>
      <w:r>
        <w:br/>
        <w:t>BIC: GENODEF1STH</w:t>
      </w:r>
    </w:p>
    <w:p w:rsidR="00647486" w:rsidRDefault="00647486" w:rsidP="00647486">
      <w:pPr>
        <w:spacing w:after="240"/>
      </w:pPr>
      <w:r>
        <w:t xml:space="preserve">Die 3M Deutschland GmbH hat mit Antrag vom 02.10.2019 die immissionsschutzrechtliche Änderungsgenehmigung gemäß § 16 </w:t>
      </w:r>
      <w:r w:rsidR="00DE414B">
        <w:t>Bundes-Immissionsschutzgesetz (</w:t>
      </w:r>
      <w:r>
        <w:t>BImSchG</w:t>
      </w:r>
      <w:r w:rsidR="00DE414B">
        <w:t>)</w:t>
      </w:r>
      <w:r>
        <w:t xml:space="preserve"> für </w:t>
      </w:r>
      <w:r w:rsidRPr="00C00DA0">
        <w:t>die Inbetriebnahme von 18</w:t>
      </w:r>
      <w:r w:rsidR="00757649">
        <w:t xml:space="preserve"> weiteren</w:t>
      </w:r>
      <w:r w:rsidRPr="00C00DA0">
        <w:t xml:space="preserve"> chemischen Verfah</w:t>
      </w:r>
      <w:r>
        <w:t>ren,</w:t>
      </w:r>
      <w:r w:rsidRPr="00647486">
        <w:t xml:space="preserve"> </w:t>
      </w:r>
      <w:r>
        <w:t>die zur Herstellung von chemischen Zwischenprodukten dienen, sowie die Anhebung der Chargenanzahl und Änderung der Char</w:t>
      </w:r>
      <w:r w:rsidRPr="00C00DA0">
        <w:t>gengröße bei einzelnen</w:t>
      </w:r>
      <w:r>
        <w:t xml:space="preserve"> bereits</w:t>
      </w:r>
      <w:r w:rsidRPr="00C00DA0">
        <w:t xml:space="preserve"> genehmigte</w:t>
      </w:r>
      <w:r w:rsidR="00CE43C2">
        <w:t xml:space="preserve">n Verfahren in ihrer Betriebseinheit </w:t>
      </w:r>
      <w:r>
        <w:t>Chemi</w:t>
      </w:r>
      <w:r w:rsidRPr="00C00DA0">
        <w:t xml:space="preserve">schen Synthese am Standort Seefeld auf dem Grundstück </w:t>
      </w:r>
      <w:proofErr w:type="spellStart"/>
      <w:r w:rsidRPr="00C00DA0">
        <w:t>Fl.Nr</w:t>
      </w:r>
      <w:proofErr w:type="spellEnd"/>
      <w:r w:rsidRPr="00C00DA0">
        <w:t xml:space="preserve">. 727 Gemarkung </w:t>
      </w:r>
      <w:proofErr w:type="spellStart"/>
      <w:r w:rsidRPr="00C00DA0">
        <w:t>Oberalting</w:t>
      </w:r>
      <w:proofErr w:type="spellEnd"/>
      <w:r>
        <w:t>-Seefeld beantragt.</w:t>
      </w:r>
      <w:r w:rsidR="00B72686">
        <w:t xml:space="preserve"> </w:t>
      </w:r>
    </w:p>
    <w:p w:rsidR="00647486" w:rsidRDefault="00B72686" w:rsidP="00B72686">
      <w:pPr>
        <w:spacing w:before="240" w:after="240"/>
      </w:pPr>
      <w:r>
        <w:t xml:space="preserve">Die Betriebseinheit Chemische Synthese der 3M Deutschland GmbH unterliegt als Anlage zur Herstellung von Stoffen oder Stoffgruppen durch chemische, biochemische oder biologische Umwandlung in industriellem Umfang, insbesondere zur Herstellung von sauerstoffhaltigen Kohlenwasserstoffen wie Alkohole, Aldehyde, Ketone, Carbonsäuren, Ester, Acetate, Ether, Peroxide und Epoxide der immissionsschutzrechtlichen Genehmigungspflicht nach § 4 Abs. 1 BImSchG i. V. m. § 1 Abs. 1 der Verordnung über genehmigungsbedürftige Anlagen (4. BImSchV) und Nr. 4.1.2 des Anhangs 1 zur 4. BImSchV. </w:t>
      </w:r>
      <w:r w:rsidR="00647486">
        <w:t>Für die Betr</w:t>
      </w:r>
      <w:r>
        <w:t>iebseinheit Chemische Synthese</w:t>
      </w:r>
      <w:r w:rsidR="00647486">
        <w:t xml:space="preserve"> wurden in der Vergangenheit bereits 161 Verfahren mit unterschiedlichen Chargendurchsätzen genehmigt. </w:t>
      </w:r>
      <w:r w:rsidR="003904E1">
        <w:br/>
        <w:t xml:space="preserve">Da es sich bei dem Änderungsvorhaben um eine wesentliche Änderung der </w:t>
      </w:r>
      <w:r w:rsidR="003904E1">
        <w:t>Chemische</w:t>
      </w:r>
      <w:r w:rsidR="003904E1">
        <w:t>n</w:t>
      </w:r>
      <w:r w:rsidR="003904E1">
        <w:t xml:space="preserve"> Synthese</w:t>
      </w:r>
      <w:r w:rsidR="003904E1">
        <w:t xml:space="preserve"> handelt, ist ein Änderungsgenehmigungsverfahren nach § 16 BImSchG durchzuführen.</w:t>
      </w:r>
    </w:p>
    <w:p w:rsidR="00B72686" w:rsidRPr="00E01B51" w:rsidRDefault="00B72686" w:rsidP="00B72686">
      <w:pPr>
        <w:pStyle w:val="Kopfzeile"/>
        <w:tabs>
          <w:tab w:val="clear" w:pos="4536"/>
          <w:tab w:val="clear" w:pos="9072"/>
        </w:tabs>
        <w:rPr>
          <w:b/>
          <w:szCs w:val="22"/>
        </w:rPr>
      </w:pPr>
      <w:r>
        <w:rPr>
          <w:szCs w:val="22"/>
        </w:rPr>
        <w:t>Das Änderungsvorhaben</w:t>
      </w:r>
      <w:r w:rsidRPr="00E01B51">
        <w:rPr>
          <w:szCs w:val="22"/>
        </w:rPr>
        <w:t xml:space="preserve"> unterliegt zudem einer </w:t>
      </w:r>
      <w:r>
        <w:rPr>
          <w:szCs w:val="22"/>
        </w:rPr>
        <w:t xml:space="preserve">allgemeinen </w:t>
      </w:r>
      <w:r w:rsidRPr="00E01B51">
        <w:rPr>
          <w:szCs w:val="22"/>
        </w:rPr>
        <w:t>Vorprüfung</w:t>
      </w:r>
      <w:r>
        <w:rPr>
          <w:szCs w:val="22"/>
        </w:rPr>
        <w:t xml:space="preserve"> des Einzelfalles</w:t>
      </w:r>
      <w:r w:rsidRPr="00E01B51">
        <w:rPr>
          <w:szCs w:val="22"/>
        </w:rPr>
        <w:t xml:space="preserve"> nach dem UVPG </w:t>
      </w:r>
      <w:r>
        <w:t>(§§ 5 Abs. 1, 9 Abs. 3</w:t>
      </w:r>
      <w:r w:rsidRPr="00E01B51">
        <w:t xml:space="preserve"> </w:t>
      </w:r>
      <w:r>
        <w:t>Satz 1 Nr. 2, Abs. 4, § 7 Abs. 1</w:t>
      </w:r>
      <w:r w:rsidRPr="00E01B51">
        <w:t xml:space="preserve"> UVPG i. V. m. </w:t>
      </w:r>
      <w:r>
        <w:t xml:space="preserve">Nr. 4.2 </w:t>
      </w:r>
      <w:r w:rsidRPr="00E01B51">
        <w:t xml:space="preserve">Anlage 1 </w:t>
      </w:r>
      <w:r w:rsidR="00C25134">
        <w:t>UVPG). Mit der allgemeinen</w:t>
      </w:r>
      <w:r w:rsidRPr="00E01B51">
        <w:t xml:space="preserve"> Vor</w:t>
      </w:r>
      <w:r>
        <w:t xml:space="preserve">prüfung des Einzelfalls wird die Pflicht zur Durchführung einer Umweltverträglichkeitsprüfung (UVP) für das beabsichtigte </w:t>
      </w:r>
      <w:r w:rsidR="00C25134">
        <w:t>Änderungsv</w:t>
      </w:r>
      <w:r>
        <w:t>orhaben geklärt.</w:t>
      </w:r>
      <w:r w:rsidRPr="00E01B51">
        <w:rPr>
          <w:b/>
          <w:szCs w:val="22"/>
        </w:rPr>
        <w:t xml:space="preserve"> </w:t>
      </w:r>
    </w:p>
    <w:p w:rsidR="00B72686" w:rsidRDefault="00B72686" w:rsidP="00352FA7">
      <w:pPr>
        <w:rPr>
          <w:szCs w:val="22"/>
        </w:rPr>
      </w:pPr>
    </w:p>
    <w:p w:rsidR="00157680" w:rsidRPr="00584A98" w:rsidRDefault="00124118" w:rsidP="00584A98">
      <w:pPr>
        <w:pStyle w:val="Textkrper"/>
        <w:rPr>
          <w:b w:val="0"/>
          <w:szCs w:val="22"/>
        </w:rPr>
      </w:pPr>
      <w:r>
        <w:rPr>
          <w:b w:val="0"/>
        </w:rPr>
        <w:t>Unter Berücksichtigung der Merkmale d</w:t>
      </w:r>
      <w:r w:rsidR="00157680">
        <w:rPr>
          <w:b w:val="0"/>
        </w:rPr>
        <w:t>es Vorhabens (Wirkfaktoren), des Standortes des Vorhabens sowie der Art und Merkmale der möglichen Auswirkungen k</w:t>
      </w:r>
      <w:r>
        <w:rPr>
          <w:b w:val="0"/>
        </w:rPr>
        <w:t>ommt die</w:t>
      </w:r>
      <w:r w:rsidR="00157680">
        <w:rPr>
          <w:b w:val="0"/>
        </w:rPr>
        <w:t xml:space="preserve"> überschlägige Prüfung der vorgelegten Unterlagen</w:t>
      </w:r>
      <w:r w:rsidR="00584A98">
        <w:rPr>
          <w:b w:val="0"/>
        </w:rPr>
        <w:t xml:space="preserve"> </w:t>
      </w:r>
      <w:r w:rsidR="00157680" w:rsidRPr="00584A98">
        <w:rPr>
          <w:b w:val="0"/>
          <w:szCs w:val="22"/>
        </w:rPr>
        <w:t xml:space="preserve">zu dem </w:t>
      </w:r>
      <w:r w:rsidR="00584A98">
        <w:rPr>
          <w:b w:val="0"/>
          <w:szCs w:val="22"/>
        </w:rPr>
        <w:t xml:space="preserve">Ergebnis, dass bei bestimmungsgemäßem </w:t>
      </w:r>
      <w:r w:rsidR="00157680" w:rsidRPr="00584A98">
        <w:rPr>
          <w:b w:val="0"/>
          <w:szCs w:val="22"/>
        </w:rPr>
        <w:t>Betrieb sichergestellt ist, dass durch das Änderungsvorhaben</w:t>
      </w:r>
    </w:p>
    <w:p w:rsidR="00157680" w:rsidRPr="001E44FA" w:rsidRDefault="00157680" w:rsidP="00157680">
      <w:pPr>
        <w:pStyle w:val="Kopfzeile"/>
        <w:numPr>
          <w:ilvl w:val="0"/>
          <w:numId w:val="2"/>
        </w:numPr>
        <w:ind w:left="360"/>
        <w:rPr>
          <w:szCs w:val="22"/>
        </w:rPr>
      </w:pPr>
      <w:r w:rsidRPr="001E44FA">
        <w:rPr>
          <w:szCs w:val="22"/>
        </w:rPr>
        <w:lastRenderedPageBreak/>
        <w:t>schädliche Umwelteinwirkungen, erhebliche Nachteile und erhebliche Belästigungen</w:t>
      </w:r>
    </w:p>
    <w:p w:rsidR="00157680" w:rsidRPr="001E44FA" w:rsidRDefault="00157680" w:rsidP="00157680">
      <w:pPr>
        <w:pStyle w:val="Kopfzeile"/>
        <w:ind w:left="360"/>
        <w:rPr>
          <w:szCs w:val="22"/>
        </w:rPr>
      </w:pPr>
      <w:r w:rsidRPr="001E44FA">
        <w:rPr>
          <w:szCs w:val="22"/>
        </w:rPr>
        <w:t>für die Allgemeinheit und die Nachbarschaft nicht hervorgerufen werden und</w:t>
      </w:r>
    </w:p>
    <w:p w:rsidR="00157680" w:rsidRPr="001E44FA" w:rsidRDefault="00157680" w:rsidP="00157680">
      <w:pPr>
        <w:pStyle w:val="Kopfzeile"/>
        <w:numPr>
          <w:ilvl w:val="0"/>
          <w:numId w:val="2"/>
        </w:numPr>
        <w:ind w:left="360"/>
        <w:rPr>
          <w:szCs w:val="22"/>
        </w:rPr>
      </w:pPr>
      <w:r w:rsidRPr="001E44FA">
        <w:rPr>
          <w:szCs w:val="22"/>
        </w:rPr>
        <w:t>Vorsorge gegen schädliche Umwelteinwirkungen, erhebliche Nachteile und erhebliche</w:t>
      </w:r>
    </w:p>
    <w:p w:rsidR="00157680" w:rsidRPr="001E44FA" w:rsidRDefault="00157680" w:rsidP="00157680">
      <w:pPr>
        <w:pStyle w:val="Kopfzeile"/>
        <w:ind w:left="360"/>
        <w:rPr>
          <w:szCs w:val="22"/>
        </w:rPr>
      </w:pPr>
      <w:r w:rsidRPr="001E44FA">
        <w:rPr>
          <w:szCs w:val="22"/>
        </w:rPr>
        <w:t>Belästigungen getroffen ist, insbesondere durch die dem Stand der Technik entsprechenden Maßnahmen z.B. zur Emissionsbegrenzung.</w:t>
      </w:r>
    </w:p>
    <w:p w:rsidR="00157680" w:rsidRPr="001E44FA" w:rsidRDefault="00157680" w:rsidP="00157680">
      <w:pPr>
        <w:pStyle w:val="Kopfzeile"/>
        <w:ind w:left="720"/>
        <w:rPr>
          <w:szCs w:val="22"/>
        </w:rPr>
      </w:pPr>
    </w:p>
    <w:p w:rsidR="00157680" w:rsidRPr="001E44FA" w:rsidRDefault="00157680" w:rsidP="00157680">
      <w:pPr>
        <w:pStyle w:val="Kopfzeile"/>
        <w:rPr>
          <w:szCs w:val="22"/>
        </w:rPr>
      </w:pPr>
      <w:r w:rsidRPr="001E44FA">
        <w:rPr>
          <w:szCs w:val="22"/>
        </w:rPr>
        <w:t xml:space="preserve">Es liegen keine relevanten </w:t>
      </w:r>
      <w:proofErr w:type="spellStart"/>
      <w:r w:rsidRPr="001E44FA">
        <w:rPr>
          <w:szCs w:val="22"/>
        </w:rPr>
        <w:t>vorhabensbedingten</w:t>
      </w:r>
      <w:proofErr w:type="spellEnd"/>
      <w:r w:rsidRPr="001E44FA">
        <w:rPr>
          <w:szCs w:val="22"/>
        </w:rPr>
        <w:t xml:space="preserve"> Immissionen (z.B. Luftschadstoffimmissionen,</w:t>
      </w:r>
    </w:p>
    <w:p w:rsidR="00157680" w:rsidRPr="001E44FA" w:rsidRDefault="00157680" w:rsidP="00157680">
      <w:pPr>
        <w:pStyle w:val="Kopfzeile"/>
        <w:rPr>
          <w:szCs w:val="22"/>
          <w:highlight w:val="yellow"/>
        </w:rPr>
      </w:pPr>
      <w:r w:rsidRPr="001E44FA">
        <w:rPr>
          <w:szCs w:val="22"/>
        </w:rPr>
        <w:t>Lärmimmissionen) als Wir</w:t>
      </w:r>
      <w:r w:rsidR="00DE414B">
        <w:rPr>
          <w:szCs w:val="22"/>
        </w:rPr>
        <w:t>kfaktoren</w:t>
      </w:r>
      <w:r w:rsidRPr="001E44FA">
        <w:rPr>
          <w:szCs w:val="22"/>
        </w:rPr>
        <w:t xml:space="preserve"> vor</w:t>
      </w:r>
      <w:r>
        <w:rPr>
          <w:szCs w:val="22"/>
        </w:rPr>
        <w:t xml:space="preserve"> und es kommt durch das Änderungsvorhaben nicht zu einer Gefahrenerhöhung</w:t>
      </w:r>
      <w:r w:rsidRPr="001E44FA">
        <w:rPr>
          <w:szCs w:val="22"/>
        </w:rPr>
        <w:t xml:space="preserve">. </w:t>
      </w:r>
      <w:r w:rsidR="00A32577">
        <w:rPr>
          <w:szCs w:val="22"/>
        </w:rPr>
        <w:t>Durch das Vorhaben hervorgerufene e</w:t>
      </w:r>
      <w:r w:rsidRPr="001E44FA">
        <w:rPr>
          <w:szCs w:val="22"/>
        </w:rPr>
        <w:t>rheblich</w:t>
      </w:r>
      <w:r w:rsidR="00584A98">
        <w:rPr>
          <w:szCs w:val="22"/>
        </w:rPr>
        <w:t>e</w:t>
      </w:r>
      <w:r w:rsidRPr="001E44FA">
        <w:rPr>
          <w:szCs w:val="22"/>
        </w:rPr>
        <w:t xml:space="preserve"> nachteilige Umweltauswirkungen auf die im Unte</w:t>
      </w:r>
      <w:bookmarkStart w:id="16" w:name="_GoBack"/>
      <w:bookmarkEnd w:id="16"/>
      <w:r w:rsidRPr="001E44FA">
        <w:rPr>
          <w:szCs w:val="22"/>
        </w:rPr>
        <w:t>rsuchungsraum gelegenen Schutzgüter</w:t>
      </w:r>
      <w:r>
        <w:rPr>
          <w:szCs w:val="22"/>
        </w:rPr>
        <w:t xml:space="preserve"> </w:t>
      </w:r>
      <w:r w:rsidR="00A32577">
        <w:rPr>
          <w:szCs w:val="22"/>
        </w:rPr>
        <w:t xml:space="preserve">sind somit </w:t>
      </w:r>
      <w:r>
        <w:rPr>
          <w:szCs w:val="22"/>
        </w:rPr>
        <w:t>nicht zu erwarten</w:t>
      </w:r>
      <w:r w:rsidRPr="001E44FA">
        <w:rPr>
          <w:szCs w:val="22"/>
        </w:rPr>
        <w:t>.</w:t>
      </w:r>
    </w:p>
    <w:p w:rsidR="00157680" w:rsidRDefault="00157680" w:rsidP="008D442C">
      <w:pPr>
        <w:pStyle w:val="Textkrper"/>
        <w:rPr>
          <w:b w:val="0"/>
        </w:rPr>
      </w:pPr>
    </w:p>
    <w:p w:rsidR="00157680" w:rsidRDefault="00157680" w:rsidP="008D442C">
      <w:pPr>
        <w:pStyle w:val="Textkrper"/>
        <w:rPr>
          <w:b w:val="0"/>
        </w:rPr>
      </w:pPr>
      <w:r w:rsidRPr="00E01B51">
        <w:rPr>
          <w:b w:val="0"/>
        </w:rPr>
        <w:t xml:space="preserve">Die </w:t>
      </w:r>
      <w:r>
        <w:rPr>
          <w:b w:val="0"/>
        </w:rPr>
        <w:t xml:space="preserve">allgemeine </w:t>
      </w:r>
      <w:r w:rsidRPr="00E01B51">
        <w:rPr>
          <w:b w:val="0"/>
        </w:rPr>
        <w:t xml:space="preserve">Vorprüfung des Einzelfalls hat </w:t>
      </w:r>
      <w:r>
        <w:rPr>
          <w:b w:val="0"/>
        </w:rPr>
        <w:t xml:space="preserve">daher </w:t>
      </w:r>
      <w:r w:rsidRPr="00E01B51">
        <w:rPr>
          <w:b w:val="0"/>
        </w:rPr>
        <w:t>ergeben, dass das Vorhaben keine erheblichen nachteiligen Umweltauswirkungen haben kann</w:t>
      </w:r>
      <w:r w:rsidRPr="008D442C">
        <w:rPr>
          <w:b w:val="0"/>
        </w:rPr>
        <w:t xml:space="preserve">, welche </w:t>
      </w:r>
      <w:r w:rsidR="00990C2F">
        <w:rPr>
          <w:b w:val="0"/>
        </w:rPr>
        <w:t>nach § 25 Abs. 2 UVPG bei einer Zulassungsentscheidung zu berücksichtigen wären</w:t>
      </w:r>
      <w:r w:rsidRPr="008D442C">
        <w:rPr>
          <w:b w:val="0"/>
        </w:rPr>
        <w:t xml:space="preserve">, so dass keine Pflicht zur Durchführung </w:t>
      </w:r>
      <w:r>
        <w:rPr>
          <w:b w:val="0"/>
        </w:rPr>
        <w:t xml:space="preserve">einer </w:t>
      </w:r>
      <w:r w:rsidRPr="008D442C">
        <w:rPr>
          <w:b w:val="0"/>
        </w:rPr>
        <w:t>Umweltverträglichkeitsprüfung besteht.</w:t>
      </w:r>
      <w:r>
        <w:rPr>
          <w:b w:val="0"/>
        </w:rPr>
        <w:br/>
      </w:r>
    </w:p>
    <w:p w:rsidR="00352FA7" w:rsidRDefault="00352FA7" w:rsidP="00352FA7">
      <w:r w:rsidRPr="00F2640B">
        <w:t xml:space="preserve">Nach § </w:t>
      </w:r>
      <w:r>
        <w:t>5 Abs. 2 Satz 1</w:t>
      </w:r>
      <w:r w:rsidRPr="00F2640B">
        <w:t xml:space="preserve"> UVPG wird dieses Ergebnis hiermit bekannt gemacht. Gemäß § </w:t>
      </w:r>
      <w:r>
        <w:t xml:space="preserve">5 Abs. </w:t>
      </w:r>
      <w:r w:rsidRPr="00F2640B">
        <w:t>3</w:t>
      </w:r>
      <w:r>
        <w:t xml:space="preserve"> Satz 1</w:t>
      </w:r>
      <w:r w:rsidRPr="00F2640B">
        <w:t xml:space="preserve"> UVPG ist diese Feststellung nicht selbständig anfechtbar.</w:t>
      </w:r>
    </w:p>
    <w:p w:rsidR="00352FA7" w:rsidRDefault="00352FA7" w:rsidP="00352FA7">
      <w:pPr>
        <w:rPr>
          <w:szCs w:val="22"/>
        </w:rPr>
      </w:pPr>
    </w:p>
    <w:p w:rsidR="00352FA7" w:rsidRDefault="00352FA7" w:rsidP="00352FA7">
      <w:pPr>
        <w:rPr>
          <w:szCs w:val="22"/>
        </w:rPr>
      </w:pPr>
      <w:r>
        <w:rPr>
          <w:szCs w:val="22"/>
        </w:rPr>
        <w:t>Freundliche Grüße</w:t>
      </w:r>
    </w:p>
    <w:p w:rsidR="00352FA7" w:rsidRDefault="00352FA7" w:rsidP="00352FA7">
      <w:pPr>
        <w:rPr>
          <w:szCs w:val="22"/>
        </w:rPr>
      </w:pPr>
    </w:p>
    <w:p w:rsidR="008D442C" w:rsidRDefault="008D442C" w:rsidP="00352FA7">
      <w:pPr>
        <w:rPr>
          <w:szCs w:val="22"/>
        </w:rPr>
      </w:pPr>
    </w:p>
    <w:p w:rsidR="00352FA7" w:rsidRDefault="00352FA7" w:rsidP="00352FA7">
      <w:pPr>
        <w:rPr>
          <w:szCs w:val="22"/>
        </w:rPr>
      </w:pPr>
      <w:r>
        <w:rPr>
          <w:szCs w:val="22"/>
        </w:rPr>
        <w:t>gez.</w:t>
      </w:r>
    </w:p>
    <w:p w:rsidR="00352FA7" w:rsidRPr="00352FA7" w:rsidRDefault="00352FA7" w:rsidP="00352FA7">
      <w:pPr>
        <w:rPr>
          <w:szCs w:val="22"/>
        </w:rPr>
      </w:pPr>
      <w:r>
        <w:rPr>
          <w:szCs w:val="22"/>
        </w:rPr>
        <w:t>Poeck</w:t>
      </w:r>
    </w:p>
    <w:sectPr w:rsidR="00352FA7" w:rsidRPr="00352FA7" w:rsidSect="00AF406F">
      <w:headerReference w:type="even" r:id="rId7"/>
      <w:headerReference w:type="default" r:id="rId8"/>
      <w:pgSz w:w="11907" w:h="16840" w:code="9"/>
      <w:pgMar w:top="1418" w:right="2041" w:bottom="1134" w:left="1191" w:header="284" w:footer="72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050" w:rsidRDefault="00D27050">
      <w:r>
        <w:separator/>
      </w:r>
    </w:p>
  </w:endnote>
  <w:endnote w:type="continuationSeparator" w:id="0">
    <w:p w:rsidR="00D27050" w:rsidRDefault="00D2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A_Starnberg">
    <w:panose1 w:val="02000503050000020003"/>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7 CondensedLight">
    <w:panose1 w:val="0200040605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050" w:rsidRDefault="00D27050">
      <w:r>
        <w:separator/>
      </w:r>
    </w:p>
  </w:footnote>
  <w:footnote w:type="continuationSeparator" w:id="0">
    <w:p w:rsidR="00D27050" w:rsidRDefault="00D2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6F" w:rsidRDefault="005F45BE">
    <w:pPr>
      <w:pStyle w:val="Kopfzeile"/>
      <w:framePr w:wrap="around" w:vAnchor="text" w:hAnchor="margin" w:xAlign="center" w:y="1"/>
      <w:rPr>
        <w:rStyle w:val="Seitenzahl"/>
      </w:rPr>
    </w:pPr>
    <w:r>
      <w:rPr>
        <w:rStyle w:val="Seitenzahl"/>
      </w:rPr>
      <w:fldChar w:fldCharType="begin"/>
    </w:r>
    <w:r w:rsidR="00AF406F">
      <w:rPr>
        <w:rStyle w:val="Seitenzahl"/>
      </w:rPr>
      <w:instrText xml:space="preserve">PAGE  </w:instrText>
    </w:r>
    <w:r>
      <w:rPr>
        <w:rStyle w:val="Seitenzahl"/>
      </w:rPr>
      <w:fldChar w:fldCharType="separate"/>
    </w:r>
    <w:r w:rsidR="009944F7">
      <w:rPr>
        <w:rStyle w:val="Seitenzahl"/>
        <w:noProof/>
      </w:rPr>
      <w:t>1</w:t>
    </w:r>
    <w:r>
      <w:rPr>
        <w:rStyle w:val="Seitenzahl"/>
      </w:rPr>
      <w:fldChar w:fldCharType="end"/>
    </w:r>
  </w:p>
  <w:p w:rsidR="00AF406F" w:rsidRDefault="00AF40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6F" w:rsidRPr="003868E7" w:rsidRDefault="00AF406F">
    <w:pPr>
      <w:pStyle w:val="Kopfzeile"/>
      <w:framePr w:wrap="around" w:vAnchor="text" w:hAnchor="margin" w:xAlign="center" w:y="1"/>
      <w:rPr>
        <w:rStyle w:val="Seitenzahl"/>
      </w:rPr>
    </w:pPr>
    <w:r w:rsidRPr="003868E7">
      <w:rPr>
        <w:rStyle w:val="Seitenzahl"/>
      </w:rPr>
      <w:t xml:space="preserve">- </w:t>
    </w:r>
    <w:r w:rsidR="005F45BE" w:rsidRPr="003868E7">
      <w:rPr>
        <w:rStyle w:val="Seitenzahl"/>
      </w:rPr>
      <w:fldChar w:fldCharType="begin"/>
    </w:r>
    <w:r w:rsidRPr="003868E7">
      <w:rPr>
        <w:rStyle w:val="Seitenzahl"/>
      </w:rPr>
      <w:instrText xml:space="preserve">PAGE  </w:instrText>
    </w:r>
    <w:r w:rsidR="005F45BE" w:rsidRPr="003868E7">
      <w:rPr>
        <w:rStyle w:val="Seitenzahl"/>
      </w:rPr>
      <w:fldChar w:fldCharType="separate"/>
    </w:r>
    <w:r w:rsidR="007A3F9A">
      <w:rPr>
        <w:rStyle w:val="Seitenzahl"/>
        <w:noProof/>
      </w:rPr>
      <w:t>2</w:t>
    </w:r>
    <w:r w:rsidR="005F45BE" w:rsidRPr="003868E7">
      <w:rPr>
        <w:rStyle w:val="Seitenzahl"/>
      </w:rPr>
      <w:fldChar w:fldCharType="end"/>
    </w:r>
    <w:r w:rsidRPr="003868E7">
      <w:rPr>
        <w:rStyle w:val="Seitenzahl"/>
      </w:rPr>
      <w:t xml:space="preserve"> -</w:t>
    </w:r>
  </w:p>
  <w:tbl>
    <w:tblPr>
      <w:tblW w:w="0" w:type="auto"/>
      <w:tblLayout w:type="fixed"/>
      <w:tblCellMar>
        <w:left w:w="70" w:type="dxa"/>
        <w:right w:w="70" w:type="dxa"/>
      </w:tblCellMar>
      <w:tblLook w:val="0000" w:firstRow="0" w:lastRow="0" w:firstColumn="0" w:lastColumn="0" w:noHBand="0" w:noVBand="0"/>
    </w:tblPr>
    <w:tblGrid>
      <w:gridCol w:w="7583"/>
      <w:gridCol w:w="2989"/>
    </w:tblGrid>
    <w:tr w:rsidR="00AF406F">
      <w:trPr>
        <w:trHeight w:hRule="exact" w:val="1332"/>
      </w:trPr>
      <w:tc>
        <w:tcPr>
          <w:tcW w:w="7583" w:type="dxa"/>
        </w:tcPr>
        <w:p w:rsidR="00AF406F" w:rsidRPr="00071701" w:rsidRDefault="00AF406F">
          <w:pPr>
            <w:pStyle w:val="Kopfzeile"/>
            <w:ind w:right="-57"/>
          </w:pPr>
        </w:p>
      </w:tc>
      <w:tc>
        <w:tcPr>
          <w:tcW w:w="2989" w:type="dxa"/>
        </w:tcPr>
        <w:p w:rsidR="00AF406F" w:rsidRDefault="00AF406F">
          <w:pPr>
            <w:pStyle w:val="Kopfzeile"/>
            <w:ind w:right="-57"/>
          </w:pPr>
        </w:p>
      </w:tc>
    </w:tr>
  </w:tbl>
  <w:p w:rsidR="00AF406F" w:rsidRDefault="00AF406F">
    <w:pPr>
      <w:pStyle w:val="Kopfzeile"/>
      <w:ind w:right="-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1C9"/>
    <w:multiLevelType w:val="hybridMultilevel"/>
    <w:tmpl w:val="4AF03A18"/>
    <w:lvl w:ilvl="0" w:tplc="27DA52DC">
      <w:start w:val="413"/>
      <w:numFmt w:val="bullet"/>
      <w:lvlText w:val="-"/>
      <w:lvlJc w:val="left"/>
      <w:pPr>
        <w:ind w:left="720" w:hanging="360"/>
      </w:pPr>
      <w:rPr>
        <w:rFonts w:ascii="LRA_Starnberg" w:eastAsia="Times New Roman" w:hAnsi="LRA_Starnbe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2C01C2"/>
    <w:multiLevelType w:val="hybridMultilevel"/>
    <w:tmpl w:val="D0944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enforcement="0"/>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0"/>
    <w:rsid w:val="0002059A"/>
    <w:rsid w:val="00071701"/>
    <w:rsid w:val="00082A8B"/>
    <w:rsid w:val="000A51EC"/>
    <w:rsid w:val="0010701C"/>
    <w:rsid w:val="00124118"/>
    <w:rsid w:val="001349E8"/>
    <w:rsid w:val="00143E3D"/>
    <w:rsid w:val="00157680"/>
    <w:rsid w:val="00193A6B"/>
    <w:rsid w:val="001B5F5D"/>
    <w:rsid w:val="001B6948"/>
    <w:rsid w:val="001D169E"/>
    <w:rsid w:val="001E0457"/>
    <w:rsid w:val="001E320A"/>
    <w:rsid w:val="002B60B1"/>
    <w:rsid w:val="00352FA7"/>
    <w:rsid w:val="003868E7"/>
    <w:rsid w:val="003904E1"/>
    <w:rsid w:val="00475E2E"/>
    <w:rsid w:val="004B4D97"/>
    <w:rsid w:val="004E3099"/>
    <w:rsid w:val="004F77FE"/>
    <w:rsid w:val="00522F02"/>
    <w:rsid w:val="00584A98"/>
    <w:rsid w:val="005C5E1E"/>
    <w:rsid w:val="005F45BE"/>
    <w:rsid w:val="005F6BCA"/>
    <w:rsid w:val="00647486"/>
    <w:rsid w:val="006713EF"/>
    <w:rsid w:val="00673677"/>
    <w:rsid w:val="00757649"/>
    <w:rsid w:val="0077702D"/>
    <w:rsid w:val="007A3F9A"/>
    <w:rsid w:val="007B1F67"/>
    <w:rsid w:val="007B4F2A"/>
    <w:rsid w:val="007C5E02"/>
    <w:rsid w:val="007C6EC0"/>
    <w:rsid w:val="007D05E6"/>
    <w:rsid w:val="007F2A8B"/>
    <w:rsid w:val="007F59C0"/>
    <w:rsid w:val="00831CB5"/>
    <w:rsid w:val="008570C0"/>
    <w:rsid w:val="008D442C"/>
    <w:rsid w:val="008E7A8C"/>
    <w:rsid w:val="00990C2F"/>
    <w:rsid w:val="009944F7"/>
    <w:rsid w:val="009C44D9"/>
    <w:rsid w:val="009F4F87"/>
    <w:rsid w:val="00A22C35"/>
    <w:rsid w:val="00A253AA"/>
    <w:rsid w:val="00A32577"/>
    <w:rsid w:val="00AD0CD8"/>
    <w:rsid w:val="00AE4C65"/>
    <w:rsid w:val="00AF406F"/>
    <w:rsid w:val="00B72686"/>
    <w:rsid w:val="00B915B5"/>
    <w:rsid w:val="00BB7B7D"/>
    <w:rsid w:val="00BC2B87"/>
    <w:rsid w:val="00BE660F"/>
    <w:rsid w:val="00C00B25"/>
    <w:rsid w:val="00C25134"/>
    <w:rsid w:val="00C25B74"/>
    <w:rsid w:val="00CA5D6F"/>
    <w:rsid w:val="00CB26D2"/>
    <w:rsid w:val="00CE43C2"/>
    <w:rsid w:val="00D156C6"/>
    <w:rsid w:val="00D27050"/>
    <w:rsid w:val="00D815E9"/>
    <w:rsid w:val="00DA1013"/>
    <w:rsid w:val="00DE414B"/>
    <w:rsid w:val="00E06032"/>
    <w:rsid w:val="00E120E1"/>
    <w:rsid w:val="00E12748"/>
    <w:rsid w:val="00E17382"/>
    <w:rsid w:val="00E7197B"/>
    <w:rsid w:val="00E83B55"/>
    <w:rsid w:val="00E8717D"/>
    <w:rsid w:val="00EC586E"/>
    <w:rsid w:val="00EF6460"/>
    <w:rsid w:val="00FB3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B0608"/>
  <w15:docId w15:val="{5C636C38-9EEE-42A5-9C5E-E081AF2E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3EF"/>
    <w:rPr>
      <w:rFonts w:ascii="LRA_Starnberg" w:hAnsi="LRA_Starnberg"/>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D156C6"/>
    <w:pPr>
      <w:tabs>
        <w:tab w:val="center" w:pos="4536"/>
        <w:tab w:val="right" w:pos="9072"/>
      </w:tabs>
    </w:pPr>
  </w:style>
  <w:style w:type="paragraph" w:styleId="Fuzeile">
    <w:name w:val="footer"/>
    <w:basedOn w:val="Standard"/>
    <w:semiHidden/>
    <w:rsid w:val="00D156C6"/>
    <w:pPr>
      <w:tabs>
        <w:tab w:val="center" w:pos="4536"/>
        <w:tab w:val="right" w:pos="9072"/>
      </w:tabs>
    </w:pPr>
  </w:style>
  <w:style w:type="paragraph" w:customStyle="1" w:styleId="Verkehrsmittel">
    <w:name w:val="Verkehrsmittel"/>
    <w:basedOn w:val="Standard"/>
    <w:rsid w:val="00D156C6"/>
    <w:pPr>
      <w:framePr w:w="2835" w:h="2722" w:hRule="exact" w:hSpace="142" w:wrap="around" w:vAnchor="page" w:hAnchor="page" w:x="8790" w:y="13722" w:anchorLock="1"/>
      <w:tabs>
        <w:tab w:val="left" w:pos="709"/>
      </w:tabs>
    </w:pPr>
    <w:rPr>
      <w:rFonts w:ascii="Univers 47 CondensedLight" w:hAnsi="Univers 47 CondensedLight"/>
      <w:sz w:val="13"/>
    </w:rPr>
  </w:style>
  <w:style w:type="paragraph" w:customStyle="1" w:styleId="Abkopfzeile">
    <w:name w:val="Abkopfzeile"/>
    <w:basedOn w:val="Standard"/>
    <w:next w:val="Standard"/>
    <w:rsid w:val="00D156C6"/>
    <w:pPr>
      <w:spacing w:before="540"/>
    </w:pPr>
  </w:style>
  <w:style w:type="paragraph" w:customStyle="1" w:styleId="Brieffensterzeile">
    <w:name w:val="Brieffensterzeile"/>
    <w:basedOn w:val="Standard"/>
    <w:next w:val="Versandform"/>
    <w:rsid w:val="00D156C6"/>
    <w:pPr>
      <w:spacing w:after="60"/>
    </w:pPr>
    <w:rPr>
      <w:spacing w:val="20"/>
      <w:sz w:val="14"/>
    </w:rPr>
  </w:style>
  <w:style w:type="paragraph" w:styleId="Umschlagabsenderadresse">
    <w:name w:val="envelope return"/>
    <w:basedOn w:val="Standard"/>
    <w:semiHidden/>
    <w:rsid w:val="00D156C6"/>
    <w:rPr>
      <w:sz w:val="20"/>
    </w:rPr>
  </w:style>
  <w:style w:type="paragraph" w:customStyle="1" w:styleId="EmpfngerAdresse">
    <w:name w:val="EmpfängerAdresse"/>
    <w:basedOn w:val="Standard"/>
    <w:rsid w:val="00D156C6"/>
  </w:style>
  <w:style w:type="paragraph" w:customStyle="1" w:styleId="Infobereich">
    <w:name w:val="Infobereich"/>
    <w:basedOn w:val="Standard"/>
    <w:rsid w:val="00D156C6"/>
    <w:pPr>
      <w:framePr w:w="2835" w:h="2722" w:hRule="exact" w:hSpace="142" w:wrap="around" w:vAnchor="page" w:hAnchor="page" w:x="8790" w:y="13722" w:anchorLock="1"/>
    </w:pPr>
    <w:rPr>
      <w:sz w:val="16"/>
    </w:rPr>
  </w:style>
  <w:style w:type="paragraph" w:customStyle="1" w:styleId="Dateiinfo">
    <w:name w:val="Dateiinfo"/>
    <w:basedOn w:val="Standard"/>
    <w:rsid w:val="00D156C6"/>
    <w:rPr>
      <w:vanish/>
    </w:rPr>
  </w:style>
  <w:style w:type="paragraph" w:customStyle="1" w:styleId="Amtsbezeichnung">
    <w:name w:val="Amtsbezeichnung"/>
    <w:basedOn w:val="Standard"/>
    <w:next w:val="ffnungszeiten"/>
    <w:rsid w:val="00D156C6"/>
    <w:pPr>
      <w:spacing w:after="180"/>
    </w:pPr>
    <w:rPr>
      <w:sz w:val="20"/>
    </w:rPr>
  </w:style>
  <w:style w:type="paragraph" w:customStyle="1" w:styleId="ffnungszeiten">
    <w:name w:val="Öffnungszeiten"/>
    <w:basedOn w:val="Amtsbezeichnung"/>
    <w:rsid w:val="00D156C6"/>
    <w:pPr>
      <w:spacing w:after="0"/>
    </w:pPr>
    <w:rPr>
      <w:sz w:val="16"/>
    </w:rPr>
  </w:style>
  <w:style w:type="paragraph" w:customStyle="1" w:styleId="Sachbearbeiter">
    <w:name w:val="Sachbearbeiter"/>
    <w:basedOn w:val="ffnungszeiten"/>
    <w:rsid w:val="00D156C6"/>
    <w:pPr>
      <w:spacing w:before="180"/>
    </w:pPr>
    <w:rPr>
      <w:sz w:val="17"/>
    </w:rPr>
  </w:style>
  <w:style w:type="paragraph" w:customStyle="1" w:styleId="ZimmerNr">
    <w:name w:val="ZimmerNr"/>
    <w:basedOn w:val="Sachbearbeiter"/>
    <w:rsid w:val="00D156C6"/>
    <w:pPr>
      <w:spacing w:before="60"/>
    </w:pPr>
  </w:style>
  <w:style w:type="paragraph" w:customStyle="1" w:styleId="Durchwahl">
    <w:name w:val="Durchwahl"/>
    <w:basedOn w:val="ZimmerNr"/>
    <w:rsid w:val="00D156C6"/>
  </w:style>
  <w:style w:type="paragraph" w:customStyle="1" w:styleId="FaxNr">
    <w:name w:val="FaxNr"/>
    <w:basedOn w:val="Durchwahl"/>
    <w:rsid w:val="00D156C6"/>
  </w:style>
  <w:style w:type="paragraph" w:customStyle="1" w:styleId="eMail">
    <w:name w:val="eMail"/>
    <w:basedOn w:val="FaxNr"/>
    <w:rsid w:val="00D156C6"/>
  </w:style>
  <w:style w:type="paragraph" w:customStyle="1" w:styleId="Bezugszeichen">
    <w:name w:val="Bezugszeichen"/>
    <w:basedOn w:val="Standard"/>
    <w:rsid w:val="00D156C6"/>
    <w:rPr>
      <w:sz w:val="17"/>
    </w:rPr>
  </w:style>
  <w:style w:type="paragraph" w:customStyle="1" w:styleId="Bezugszeichen2">
    <w:name w:val="Bezugszeichen2"/>
    <w:basedOn w:val="Standard"/>
    <w:rsid w:val="00D156C6"/>
    <w:rPr>
      <w:sz w:val="17"/>
    </w:rPr>
  </w:style>
  <w:style w:type="paragraph" w:customStyle="1" w:styleId="Betreff">
    <w:name w:val="Betreff"/>
    <w:basedOn w:val="Standard"/>
    <w:rsid w:val="00D156C6"/>
    <w:rPr>
      <w:b/>
    </w:rPr>
  </w:style>
  <w:style w:type="paragraph" w:customStyle="1" w:styleId="Versandform">
    <w:name w:val="Versandform"/>
    <w:basedOn w:val="EmpfngerAdresse"/>
    <w:next w:val="EmpfngerAdresse"/>
    <w:rsid w:val="00D156C6"/>
    <w:pPr>
      <w:spacing w:after="240"/>
    </w:pPr>
  </w:style>
  <w:style w:type="paragraph" w:styleId="Anrede">
    <w:name w:val="Salutation"/>
    <w:basedOn w:val="Standard"/>
    <w:next w:val="Schrift"/>
    <w:semiHidden/>
    <w:rsid w:val="00D156C6"/>
    <w:pPr>
      <w:spacing w:before="360" w:after="240"/>
    </w:pPr>
  </w:style>
  <w:style w:type="character" w:styleId="Seitenzahl">
    <w:name w:val="page number"/>
    <w:basedOn w:val="Absatz-Standardschriftart"/>
    <w:semiHidden/>
    <w:rsid w:val="00D156C6"/>
  </w:style>
  <w:style w:type="paragraph" w:customStyle="1" w:styleId="Schrift">
    <w:name w:val="Schrift"/>
    <w:basedOn w:val="Standard"/>
    <w:rsid w:val="00D156C6"/>
    <w:pPr>
      <w:spacing w:after="240"/>
    </w:pPr>
  </w:style>
  <w:style w:type="paragraph" w:customStyle="1" w:styleId="Verborgen">
    <w:name w:val="Verborgen"/>
    <w:basedOn w:val="Schrift"/>
    <w:rsid w:val="00D156C6"/>
    <w:rPr>
      <w:vanish/>
    </w:rPr>
  </w:style>
  <w:style w:type="paragraph" w:styleId="Sprechblasentext">
    <w:name w:val="Balloon Text"/>
    <w:basedOn w:val="Standard"/>
    <w:link w:val="SprechblasentextZchn"/>
    <w:uiPriority w:val="99"/>
    <w:semiHidden/>
    <w:unhideWhenUsed/>
    <w:rsid w:val="009944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44F7"/>
    <w:rPr>
      <w:rFonts w:ascii="Tahoma" w:hAnsi="Tahoma" w:cs="Tahoma"/>
      <w:sz w:val="16"/>
      <w:szCs w:val="16"/>
    </w:rPr>
  </w:style>
  <w:style w:type="paragraph" w:styleId="Textkrper">
    <w:name w:val="Body Text"/>
    <w:basedOn w:val="Standard"/>
    <w:link w:val="TextkrperZchn"/>
    <w:semiHidden/>
    <w:rsid w:val="00D27050"/>
    <w:rPr>
      <w:b/>
    </w:rPr>
  </w:style>
  <w:style w:type="character" w:customStyle="1" w:styleId="TextkrperZchn">
    <w:name w:val="Textkörper Zchn"/>
    <w:basedOn w:val="Absatz-Standardschriftart"/>
    <w:link w:val="Textkrper"/>
    <w:semiHidden/>
    <w:rsid w:val="00D27050"/>
    <w:rPr>
      <w:rFonts w:ascii="LRA_Starnberg" w:hAnsi="LRA_Starnberg"/>
      <w:b/>
      <w:sz w:val="22"/>
    </w:rPr>
  </w:style>
  <w:style w:type="character" w:customStyle="1" w:styleId="KopfzeileZchn">
    <w:name w:val="Kopfzeile Zchn"/>
    <w:basedOn w:val="Absatz-Standardschriftart"/>
    <w:link w:val="Kopfzeile"/>
    <w:semiHidden/>
    <w:rsid w:val="00D27050"/>
    <w:rPr>
      <w:rFonts w:ascii="LRA_Starnberg" w:hAnsi="LRA_Starnberg"/>
      <w:sz w:val="22"/>
    </w:rPr>
  </w:style>
  <w:style w:type="paragraph" w:styleId="Listenabsatz">
    <w:name w:val="List Paragraph"/>
    <w:basedOn w:val="Standard"/>
    <w:uiPriority w:val="34"/>
    <w:qFormat/>
    <w:rsid w:val="00CB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Application%20Data\Microsoft%20Office\Templates\LRA-STA\Allgemeine%20Vorlagen\LABN_Umwelt.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LABN_Umwelt.dotm</Template>
  <TotalTime>0</TotalTime>
  <Pages>2</Pages>
  <Words>540</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Starnberg</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Poeck Nicole</dc:creator>
  <cp:keywords/>
  <dc:description/>
  <cp:lastModifiedBy>Poeck Nicole</cp:lastModifiedBy>
  <cp:revision>10</cp:revision>
  <cp:lastPrinted>2020-07-09T06:39:00Z</cp:lastPrinted>
  <dcterms:created xsi:type="dcterms:W3CDTF">2020-06-30T09:47:00Z</dcterms:created>
  <dcterms:modified xsi:type="dcterms:W3CDTF">2020-07-09T09:08:00Z</dcterms:modified>
</cp:coreProperties>
</file>